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93F6E" w14:textId="77777777" w:rsidR="000303DB" w:rsidRPr="002E33A6" w:rsidRDefault="0095742A">
      <w:pPr>
        <w:ind w:firstLine="643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E33A6">
        <w:rPr>
          <w:rFonts w:asciiTheme="minorEastAsia" w:eastAsiaTheme="minorEastAsia" w:hAnsiTheme="minorEastAsia" w:hint="eastAsia"/>
          <w:b/>
          <w:sz w:val="32"/>
          <w:szCs w:val="32"/>
        </w:rPr>
        <w:t>《比的认识》单元复习教学设计</w:t>
      </w:r>
    </w:p>
    <w:p w14:paraId="24A339ED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b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b/>
          <w:sz w:val="24"/>
          <w:szCs w:val="24"/>
        </w:rPr>
        <w:t>一、教学内容： </w:t>
      </w:r>
    </w:p>
    <w:p w14:paraId="24F20035" w14:textId="77777777" w:rsidR="000303DB" w:rsidRPr="002E33A6" w:rsidRDefault="0095742A">
      <w:pPr>
        <w:ind w:firstLine="48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北师大版教科书六年级上册第六单元《比的认识》。</w:t>
      </w:r>
    </w:p>
    <w:p w14:paraId="72FEB330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b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b/>
          <w:sz w:val="24"/>
          <w:szCs w:val="24"/>
        </w:rPr>
        <w:t>二、学习目标：</w:t>
      </w:r>
    </w:p>
    <w:p w14:paraId="302D32A6" w14:textId="77777777" w:rsidR="000303DB" w:rsidRPr="002E33A6" w:rsidRDefault="0095742A">
      <w:pPr>
        <w:ind w:firstLine="48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1.通过系统地整理复习，进一步认识比的意义和基本性质，掌握求比值、化简比的方法，能理解两者之间的联系与区别。</w:t>
      </w:r>
    </w:p>
    <w:p w14:paraId="50FCC7AC" w14:textId="77777777" w:rsidR="000303DB" w:rsidRPr="002E33A6" w:rsidRDefault="0095742A">
      <w:pPr>
        <w:ind w:firstLine="48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2.通过练习与反思，进一步掌握按比例分配问题的结构特征，并能正确、熟练地解答。</w:t>
      </w:r>
    </w:p>
    <w:p w14:paraId="0C84E243" w14:textId="77777777" w:rsidR="000303DB" w:rsidRPr="002E33A6" w:rsidRDefault="0095742A">
      <w:pPr>
        <w:ind w:firstLine="48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3.通过整理与复习，增强自主探索和合作交流的意识，掌握一定的整理复习的方法。在解决问题的过程中，初步养成乐于思考。勇于质疑的学习习惯。</w:t>
      </w:r>
    </w:p>
    <w:p w14:paraId="60E8D079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b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b/>
          <w:sz w:val="24"/>
          <w:szCs w:val="24"/>
        </w:rPr>
        <w:t>三、教学重点、难点： </w:t>
      </w:r>
    </w:p>
    <w:p w14:paraId="5E928B45" w14:textId="77777777" w:rsidR="000303DB" w:rsidRPr="002E33A6" w:rsidRDefault="0095742A">
      <w:pPr>
        <w:ind w:firstLine="48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重点：1、对本单元的知识进行整理，使之系统化、条理化。</w:t>
      </w:r>
    </w:p>
    <w:p w14:paraId="36F5C3B0" w14:textId="77777777" w:rsidR="000303DB" w:rsidRPr="002E33A6" w:rsidRDefault="0095742A">
      <w:pPr>
        <w:ind w:firstLineChars="500" w:firstLine="120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2、学生能够熟练的运用比的知识求比值和化简比。</w:t>
      </w:r>
    </w:p>
    <w:p w14:paraId="0D6106D1" w14:textId="77777777" w:rsidR="000303DB" w:rsidRPr="002E33A6" w:rsidRDefault="0095742A">
      <w:pPr>
        <w:ind w:firstLine="48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难点：1、学生了解和掌握单元复习的方法，能够主动复习。</w:t>
      </w:r>
    </w:p>
    <w:p w14:paraId="5E4F252A" w14:textId="77777777" w:rsidR="000303DB" w:rsidRPr="002E33A6" w:rsidRDefault="0095742A">
      <w:pPr>
        <w:ind w:firstLineChars="500" w:firstLine="120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2、能运用比的知识解决有关的实际问题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14:paraId="1D51A0AA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b/>
          <w:bCs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四、教学方法：</w:t>
      </w:r>
    </w:p>
    <w:p w14:paraId="5F8D5C84" w14:textId="77777777" w:rsidR="000303DB" w:rsidRPr="002E33A6" w:rsidRDefault="0095742A">
      <w:pPr>
        <w:ind w:left="482" w:firstLineChars="300" w:firstLine="72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小组合作、集体交流、演示法</w:t>
      </w:r>
    </w:p>
    <w:p w14:paraId="4D232E16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b/>
          <w:bCs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五、教学过程：</w:t>
      </w:r>
    </w:p>
    <w:p w14:paraId="59ABDEAD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（一）游戏引入：</w:t>
      </w:r>
    </w:p>
    <w:p w14:paraId="318A8723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T:(游戏引入)老师知道同学们最喜欢玩游戏了，下面老师就通过视频带领大家玩一个拍手游戏。（播放视频）</w:t>
      </w:r>
    </w:p>
    <w:p w14:paraId="2A6F1FF5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instrText xml:space="preserve"> = 1 \* GB3 </w:instrTex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①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×o×o××o   ×o×o××o带领学生去做。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instrText xml:space="preserve"> = 2 \* GB3 </w:instrTex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②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×××o  ×××o 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instrText xml:space="preserve"> = 3 \* GB3 </w:instrTex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③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××</w:t>
      </w:r>
      <w:proofErr w:type="spellStart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oo</w:t>
      </w:r>
      <w:proofErr w:type="spellEnd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××</w:t>
      </w:r>
      <w:proofErr w:type="spellStart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oo</w:t>
      </w:r>
      <w:proofErr w:type="spellEnd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 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instrText xml:space="preserve"> = 4 \* GB3 </w:instrTex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④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×</w:t>
      </w:r>
      <w:proofErr w:type="spellStart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ooo</w:t>
      </w:r>
      <w:proofErr w:type="spellEnd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×</w:t>
      </w:r>
      <w:proofErr w:type="spellStart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ooo</w:t>
      </w:r>
      <w:proofErr w:type="spellEnd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你们能用学过的比写出这些节奏中数的比吗？请同学们试一试。老师从刚才打的第二个节奏起，让学生边听边写，并且说一说写出的比。</w:t>
      </w:r>
    </w:p>
    <w:p w14:paraId="0429D678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T:同学们，游戏中出现的数我们可以用比表示出来，我们生活中的一些信息也可以用比表示出来。老师出示下列生活信息（课件出示），请同学们根据信息写出比。</w:t>
      </w:r>
    </w:p>
    <w:p w14:paraId="5415729D" w14:textId="1704DFB4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1.</w:t>
      </w:r>
      <w:r w:rsidR="00715C1A" w:rsidRPr="002E33A6">
        <w:rPr>
          <w:rFonts w:asciiTheme="minorEastAsia" w:eastAsiaTheme="minorEastAsia" w:hAnsiTheme="minorEastAsia" w:cs="宋体" w:hint="eastAsia"/>
          <w:sz w:val="24"/>
          <w:szCs w:val="24"/>
        </w:rPr>
        <w:t>李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老师去市场买了4千克苹果花了</w:t>
      </w:r>
      <w:r w:rsidR="00715C1A" w:rsidRPr="002E33A6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6元钱</w:t>
      </w:r>
    </w:p>
    <w:p w14:paraId="55DAD3A4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2.把50克食盐放在1000克水中</w:t>
      </w:r>
    </w:p>
    <w:p w14:paraId="46F615EA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3.一辆小汽车3小时行了150千米，一辆大卡车2小时行了80千米</w:t>
      </w:r>
    </w:p>
    <w:p w14:paraId="69B39BF4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学生活动（可能有）：</w:t>
      </w:r>
    </w:p>
    <w:p w14:paraId="2A72D9B3" w14:textId="4D0B5C2A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fldChar w:fldCharType="begin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instrText xml:space="preserve"> = 1 \* GB3 </w:instrTex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①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钱数：质量数= (      )    质量数：钱数=(        )</w:t>
      </w:r>
    </w:p>
    <w:p w14:paraId="13167DC0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instrText xml:space="preserve"> = 2 \* GB3 </w:instrTex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②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食盐：水=(        )      水：食盐 =(        )</w:t>
      </w:r>
    </w:p>
    <w:p w14:paraId="60E2DA6E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食盐：盐水=(        )    水：盐水 =(        )</w:t>
      </w:r>
    </w:p>
    <w:p w14:paraId="79E2AA30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instrText xml:space="preserve"> = 3 \* GB3 </w:instrTex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③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小汽车所行路程：所用时间=(         )</w:t>
      </w:r>
    </w:p>
    <w:p w14:paraId="07A7F9CA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大卡车所行路程：所用时间=(         )</w:t>
      </w:r>
    </w:p>
    <w:p w14:paraId="522661B8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小汽车所行路程：大卡车所行路程=(         )</w:t>
      </w:r>
    </w:p>
    <w:p w14:paraId="257FB78C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小汽车所用时间：大卡车所用时间=(         )</w:t>
      </w:r>
    </w:p>
    <w:p w14:paraId="2FB13852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（二）回忆、整理知识</w:t>
      </w:r>
    </w:p>
    <w:p w14:paraId="3CCA800D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T:同学们，</w:t>
      </w:r>
      <w:proofErr w:type="gramStart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翻</w:t>
      </w:r>
      <w:proofErr w:type="gramEnd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翻书看一看《比的认识》 这个单元我们一共学习了几课？分别是什么？</w:t>
      </w:r>
    </w:p>
    <w:p w14:paraId="3F9F3988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S：生活中的比、化简比、比的应用。</w:t>
      </w:r>
    </w:p>
    <w:p w14:paraId="5A6EE2D5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T:课前，大家都用思维导图对本单元的知识做了整理，请同学们拿出课前自己整理好的有关比的知识， 在小组内按下面要求进行充分交流吧。</w:t>
      </w:r>
    </w:p>
    <w:p w14:paraId="6B00E9B5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1、自主交流(把你整理好的内容告诉同学,讲解清楚,语言简练,认真倾听,及时补充,提出质疑)学生交流,师巡视。</w:t>
      </w:r>
    </w:p>
    <w:p w14:paraId="1D12A6EA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2、展示整理成果</w:t>
      </w:r>
    </w:p>
    <w:p w14:paraId="6F9A10AF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师:以小组为单位进行汇报,谁愿意来展示一下自己整理成果。</w:t>
      </w:r>
    </w:p>
    <w:p w14:paraId="047EF3D4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主要展示的思维导图 ：树枝图,表格,分类列举,逐一列举等方式。</w:t>
      </w:r>
    </w:p>
    <w:p w14:paraId="155CAF03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学生分享，老师适时板书“意义”“读写”“各部分名称”“比的基本性质”“化简比”“求比值”“比的应用”……</w:t>
      </w:r>
    </w:p>
    <w:p w14:paraId="1FB2B2E6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（问题1）：什么是比？（两个数相除，又叫做这两个数的比。）</w:t>
      </w:r>
    </w:p>
    <w:p w14:paraId="2585ECDC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（问题2）什么是比值？依据前面写出的比复习比的前项和后项以及比值。（比的前项除以后项所得的商就是比的比值。比值可以用分数表示，也可以用小数或整数表示。）</w:t>
      </w:r>
    </w:p>
    <w:p w14:paraId="1DDC7C74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（问题3）：比与除法、分数的联系与区别是什么？完成下列表格：（课件出示）</w:t>
      </w:r>
    </w:p>
    <w:p w14:paraId="2E9F4163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1440"/>
        <w:gridCol w:w="1980"/>
        <w:gridCol w:w="967"/>
        <w:gridCol w:w="1193"/>
        <w:gridCol w:w="1440"/>
      </w:tblGrid>
      <w:tr w:rsidR="000303DB" w:rsidRPr="002E33A6" w14:paraId="03EA0726" w14:textId="77777777">
        <w:trPr>
          <w:trHeight w:val="435"/>
          <w:jc w:val="center"/>
        </w:trPr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453D" w14:textId="77777777" w:rsidR="000303DB" w:rsidRPr="002E33A6" w:rsidRDefault="0095742A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 xml:space="preserve">  </w:t>
            </w:r>
          </w:p>
        </w:tc>
        <w:tc>
          <w:tcPr>
            <w:tcW w:w="5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8F992" w14:textId="77777777" w:rsidR="000303DB" w:rsidRPr="002E33A6" w:rsidRDefault="0095742A">
            <w:pPr>
              <w:ind w:firstLineChars="800" w:firstLine="192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联   系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B29A9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区别</w:t>
            </w:r>
          </w:p>
        </w:tc>
      </w:tr>
      <w:tr w:rsidR="000303DB" w:rsidRPr="002E33A6" w14:paraId="3CB437B5" w14:textId="77777777">
        <w:trPr>
          <w:trHeight w:val="422"/>
          <w:jc w:val="center"/>
        </w:trPr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EC9C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比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1F22A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9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418C3" w14:textId="77777777" w:rsidR="000303DB" w:rsidRPr="002E33A6" w:rsidRDefault="0095742A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:（比号）</w:t>
            </w:r>
          </w:p>
        </w:tc>
        <w:tc>
          <w:tcPr>
            <w:tcW w:w="9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6D312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3866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比值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C793E" w14:textId="77777777" w:rsidR="000303DB" w:rsidRPr="002E33A6" w:rsidRDefault="0095742A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一种关系</w:t>
            </w:r>
          </w:p>
        </w:tc>
      </w:tr>
      <w:tr w:rsidR="000303DB" w:rsidRPr="002E33A6" w14:paraId="3BD686E4" w14:textId="77777777">
        <w:trPr>
          <w:trHeight w:val="427"/>
          <w:jc w:val="center"/>
        </w:trPr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A0214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除法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EA59D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被除数</w:t>
            </w:r>
          </w:p>
        </w:tc>
        <w:tc>
          <w:tcPr>
            <w:tcW w:w="19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4448A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9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62711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除数</w:t>
            </w:r>
          </w:p>
        </w:tc>
        <w:tc>
          <w:tcPr>
            <w:tcW w:w="11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59536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10E1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0303DB" w:rsidRPr="002E33A6" w14:paraId="68360CCA" w14:textId="77777777">
        <w:trPr>
          <w:trHeight w:val="480"/>
          <w:jc w:val="center"/>
        </w:trPr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1BC1C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分数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A4B7F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9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F325C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9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CA7E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3F9CB" w14:textId="77777777" w:rsidR="000303DB" w:rsidRPr="002E33A6" w:rsidRDefault="0095742A">
            <w:pPr>
              <w:ind w:firstLineChars="100" w:firstLine="2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2E33A6">
              <w:rPr>
                <w:rFonts w:asciiTheme="minorEastAsia" w:eastAsiaTheme="minorEastAsia" w:hAnsiTheme="minorEastAsia" w:cs="宋体"/>
                <w:sz w:val="24"/>
                <w:szCs w:val="24"/>
              </w:rPr>
              <w:t>分数值</w:t>
            </w:r>
          </w:p>
        </w:tc>
        <w:tc>
          <w:tcPr>
            <w:tcW w:w="14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2DF88" w14:textId="77777777" w:rsidR="000303DB" w:rsidRPr="002E33A6" w:rsidRDefault="000303DB">
            <w:pPr>
              <w:ind w:firstLineChars="0" w:firstLine="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</w:tbl>
    <w:p w14:paraId="7C959DE9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整理和复习化简比。</w:t>
      </w:r>
    </w:p>
    <w:p w14:paraId="12D7EF81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当我们写出一个比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如果不是</w:t>
      </w:r>
      <w:proofErr w:type="gramStart"/>
      <w:r w:rsidRPr="002E33A6">
        <w:rPr>
          <w:rFonts w:asciiTheme="minorEastAsia" w:eastAsiaTheme="minorEastAsia" w:hAnsiTheme="minorEastAsia" w:cs="宋体"/>
          <w:sz w:val="24"/>
          <w:szCs w:val="24"/>
        </w:rPr>
        <w:t>最</w:t>
      </w:r>
      <w:proofErr w:type="gramEnd"/>
      <w:r w:rsidRPr="002E33A6">
        <w:rPr>
          <w:rFonts w:asciiTheme="minorEastAsia" w:eastAsiaTheme="minorEastAsia" w:hAnsiTheme="minorEastAsia" w:cs="宋体"/>
          <w:sz w:val="24"/>
          <w:szCs w:val="24"/>
        </w:rPr>
        <w:t>简比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怎么办？（需要化简比）</w:t>
      </w:r>
    </w:p>
    <w:p w14:paraId="010BE515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根据什么去化简比？（比的基本性质）</w:t>
      </w:r>
    </w:p>
    <w:p w14:paraId="40601977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lastRenderedPageBreak/>
        <w:t>（问题4)什么是比的基本性质？</w:t>
      </w:r>
    </w:p>
    <w:p w14:paraId="41BDC4F8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(1)比的前项和后项同时</w:t>
      </w:r>
      <w:proofErr w:type="gramStart"/>
      <w:r w:rsidRPr="002E33A6">
        <w:rPr>
          <w:rFonts w:asciiTheme="minorEastAsia" w:eastAsiaTheme="minorEastAsia" w:hAnsiTheme="minorEastAsia" w:cs="宋体"/>
          <w:sz w:val="24"/>
          <w:szCs w:val="24"/>
        </w:rPr>
        <w:t>乘或者除</w:t>
      </w:r>
      <w:proofErr w:type="gramEnd"/>
      <w:r w:rsidRPr="002E33A6">
        <w:rPr>
          <w:rFonts w:asciiTheme="minorEastAsia" w:eastAsiaTheme="minorEastAsia" w:hAnsiTheme="minorEastAsia" w:cs="宋体"/>
          <w:sz w:val="24"/>
          <w:szCs w:val="24"/>
        </w:rPr>
        <w:t>以相同的数（0除外），比值不变。</w:t>
      </w:r>
    </w:p>
    <w:p w14:paraId="283A4220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(2)比的前项和后项同时</w:t>
      </w:r>
      <w:proofErr w:type="gramStart"/>
      <w:r w:rsidRPr="002E33A6">
        <w:rPr>
          <w:rFonts w:asciiTheme="minorEastAsia" w:eastAsiaTheme="minorEastAsia" w:hAnsiTheme="minorEastAsia" w:cs="宋体"/>
          <w:sz w:val="24"/>
          <w:szCs w:val="24"/>
        </w:rPr>
        <w:t>乘或者除</w:t>
      </w:r>
      <w:proofErr w:type="gramEnd"/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以一个不为零的数，比值不变。                              </w:t>
      </w:r>
    </w:p>
    <w:p w14:paraId="5E078BE8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（问题5)：比的基本性质为什么要“0”除外？</w:t>
      </w:r>
    </w:p>
    <w:p w14:paraId="628F2BA8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因为除数和分母不能为0，所以比的后项也不能为0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14:paraId="298AA6D9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（问题6) 我们根据比的性质去化简比，那么如何化简比？说一说。  </w:t>
      </w:r>
    </w:p>
    <w:p w14:paraId="472F8C01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（问题7)通过化简比，谁能说一说什么是</w:t>
      </w:r>
      <w:proofErr w:type="gramStart"/>
      <w:r w:rsidRPr="002E33A6">
        <w:rPr>
          <w:rFonts w:asciiTheme="minorEastAsia" w:eastAsiaTheme="minorEastAsia" w:hAnsiTheme="minorEastAsia" w:cs="宋体"/>
          <w:sz w:val="24"/>
          <w:szCs w:val="24"/>
        </w:rPr>
        <w:t>最</w:t>
      </w:r>
      <w:proofErr w:type="gramEnd"/>
      <w:r w:rsidRPr="002E33A6">
        <w:rPr>
          <w:rFonts w:asciiTheme="minorEastAsia" w:eastAsiaTheme="minorEastAsia" w:hAnsiTheme="minorEastAsia" w:cs="宋体"/>
          <w:sz w:val="24"/>
          <w:szCs w:val="24"/>
        </w:rPr>
        <w:t>简整数比？</w:t>
      </w:r>
    </w:p>
    <w:p w14:paraId="061ACC8C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instrText xml:space="preserve"> = 1 \* GB3 </w:instrTex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①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比的前项和后项都是整数。</w:t>
      </w:r>
    </w:p>
    <w:p w14:paraId="4D25C397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instrText xml:space="preserve"> = 2 \* GB3 </w:instrTex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②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比的前项和后项是一对互质数。</w:t>
      </w:r>
    </w:p>
    <w:p w14:paraId="3CCD628E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instrText xml:space="preserve"> = 3 \* GB3 </w:instrTex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③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比的前项和后项的最大公因数是1.</w:t>
      </w:r>
    </w:p>
    <w:p w14:paraId="2E4AAE3D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instrText xml:space="preserve"> = 4 \* GB3 </w:instrTex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④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比的前项和后项都是整数，并且是一对互质数，即比的前项和后项的最大公因数是1。</w:t>
      </w:r>
    </w:p>
    <w:p w14:paraId="020B2D09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（问题8)化简比与求比值有什么不同？</w:t>
      </w:r>
    </w:p>
    <w:p w14:paraId="01CB61B4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instrText xml:space="preserve"> = 1 \* GB3 </w:instrTex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①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化简比和求比值的方法是一样的，只是结果不一样.</w:t>
      </w:r>
    </w:p>
    <w:p w14:paraId="726FE90B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begin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instrText xml:space="preserve"> = 2 \* GB3 </w:instrTex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separate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②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fldChar w:fldCharType="end"/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化简比的最终结果是一个</w:t>
      </w:r>
      <w:proofErr w:type="gramStart"/>
      <w:r w:rsidRPr="002E33A6">
        <w:rPr>
          <w:rFonts w:asciiTheme="minorEastAsia" w:eastAsiaTheme="minorEastAsia" w:hAnsiTheme="minorEastAsia" w:cs="宋体"/>
          <w:sz w:val="24"/>
          <w:szCs w:val="24"/>
        </w:rPr>
        <w:t>最</w:t>
      </w:r>
      <w:proofErr w:type="gramEnd"/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简整数比；求比值的最终结果是一个数，可以是小数、分数或整数。  </w:t>
      </w:r>
    </w:p>
    <w:p w14:paraId="4A4C33BE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p w14:paraId="6869CFD2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p w14:paraId="3E569649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T:数学来源于生活，又运用于生活，那么学了这个单元，你还整理了哪些问题</w:t>
      </w:r>
      <w:proofErr w:type="gramStart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型需要</w:t>
      </w:r>
      <w:proofErr w:type="gramEnd"/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>同学们一起来解决？上台来分享其中一道。</w:t>
      </w:r>
    </w:p>
    <w:p w14:paraId="1AD0570C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 四、全课总结：</w:t>
      </w:r>
    </w:p>
    <w:p w14:paraId="45A829BF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通过今天的学习你有什么收获？最后，老师将孔子老先生的一句话送给大家，在以后的学习中，我们要常常“温故而知新”，才能把所学知识掌握的更牢固。</w:t>
      </w:r>
    </w:p>
    <w:p w14:paraId="5F565BAD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>（五）板书设计：</w:t>
      </w:r>
    </w:p>
    <w:p w14:paraId="0F07ED24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D38DEC" wp14:editId="7EF89CA1">
                <wp:simplePos x="0" y="0"/>
                <wp:positionH relativeFrom="column">
                  <wp:posOffset>2019300</wp:posOffset>
                </wp:positionH>
                <wp:positionV relativeFrom="paragraph">
                  <wp:posOffset>153670</wp:posOffset>
                </wp:positionV>
                <wp:extent cx="114300" cy="891540"/>
                <wp:effectExtent l="4445" t="4445" r="14605" b="1841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891540"/>
                        </a:xfrm>
                        <a:prstGeom prst="leftBrace">
                          <a:avLst>
                            <a:gd name="adj1" fmla="val 6500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65C0EDA0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" o:spid="_x0000_s1026" type="#_x0000_t87" style="position:absolute;left:0;text-align:left;margin-left:159pt;margin-top:12.1pt;width:9pt;height:70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"/>
            </w:pict>
          </mc:Fallback>
        </mc:AlternateContent>
      </w:r>
      <w:r w:rsidRPr="002E33A6">
        <w:rPr>
          <w:rFonts w:asciiTheme="minorEastAsia" w:eastAsiaTheme="minorEastAsia" w:hAnsiTheme="minorEastAsia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29DBD1C" wp14:editId="186C8EF3">
                <wp:simplePos x="0" y="0"/>
                <wp:positionH relativeFrom="column">
                  <wp:posOffset>952500</wp:posOffset>
                </wp:positionH>
                <wp:positionV relativeFrom="paragraph">
                  <wp:posOffset>125095</wp:posOffset>
                </wp:positionV>
                <wp:extent cx="114300" cy="1776095"/>
                <wp:effectExtent l="4445" t="4445" r="14605" b="10160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776095"/>
                        </a:xfrm>
                        <a:prstGeom prst="leftBrace">
                          <a:avLst>
                            <a:gd name="adj1" fmla="val 12949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8826091" id="左大括号 4" o:spid="_x0000_s1026" type="#_x0000_t87" style="position:absolute;left:0;text-align:left;margin-left:75pt;margin-top:9.85pt;width:9pt;height:139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"/>
            </w:pict>
          </mc:Fallback>
        </mc:AlternateConten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                    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比</w:t>
      </w:r>
    </w:p>
    <w:p w14:paraId="3E214A21" w14:textId="77777777" w:rsidR="000303DB" w:rsidRPr="002E33A6" w:rsidRDefault="0095742A">
      <w:pPr>
        <w:ind w:firstLineChars="700" w:firstLine="168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生活中的比  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  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比值</w:t>
      </w:r>
    </w:p>
    <w:p w14:paraId="1E25BBD7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比的认识                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比与除法、分数的联系与区别   </w:t>
      </w:r>
    </w:p>
    <w:p w14:paraId="28A3F781" w14:textId="77777777" w:rsidR="000303DB" w:rsidRPr="002E33A6" w:rsidRDefault="000303DB">
      <w:pPr>
        <w:ind w:firstLineChars="700" w:firstLine="1680"/>
        <w:rPr>
          <w:rFonts w:asciiTheme="minorEastAsia" w:eastAsiaTheme="minorEastAsia" w:hAnsiTheme="minorEastAsia" w:cs="宋体"/>
          <w:sz w:val="24"/>
          <w:szCs w:val="24"/>
        </w:rPr>
      </w:pPr>
    </w:p>
    <w:p w14:paraId="355AE5E2" w14:textId="77777777" w:rsidR="000303DB" w:rsidRPr="002E33A6" w:rsidRDefault="000303DB">
      <w:pPr>
        <w:ind w:firstLineChars="700" w:firstLine="1680"/>
        <w:rPr>
          <w:rFonts w:asciiTheme="minorEastAsia" w:eastAsiaTheme="minorEastAsia" w:hAnsiTheme="minorEastAsia" w:cs="宋体"/>
          <w:sz w:val="24"/>
          <w:szCs w:val="24"/>
        </w:rPr>
      </w:pPr>
    </w:p>
    <w:p w14:paraId="7B31D6A8" w14:textId="77777777" w:rsidR="000303DB" w:rsidRPr="002E33A6" w:rsidRDefault="0095742A">
      <w:pPr>
        <w:ind w:firstLineChars="800" w:firstLine="192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B4C776" wp14:editId="0D54C2C7">
                <wp:simplePos x="0" y="0"/>
                <wp:positionH relativeFrom="column">
                  <wp:posOffset>1934210</wp:posOffset>
                </wp:positionH>
                <wp:positionV relativeFrom="paragraph">
                  <wp:posOffset>26670</wp:posOffset>
                </wp:positionV>
                <wp:extent cx="142240" cy="628650"/>
                <wp:effectExtent l="4445" t="4445" r="5715" b="1460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40" cy="628650"/>
                        </a:xfrm>
                        <a:prstGeom prst="leftBrace">
                          <a:avLst>
                            <a:gd name="adj1" fmla="val 36830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E80F4B9" id="左大括号 6" o:spid="_x0000_s1026" type="#_x0000_t87" style="position:absolute;left:0;text-align:left;margin-left:152.3pt;margin-top:2.1pt;width:11.2pt;height:4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"/>
            </w:pict>
          </mc:Fallback>
        </mc:AlternateConten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比的化简 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 比的基本性质  </w:t>
      </w:r>
    </w:p>
    <w:p w14:paraId="4204D6C7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 w:cs="宋体"/>
          <w:sz w:val="24"/>
          <w:szCs w:val="24"/>
        </w:rPr>
        <w:t xml:space="preserve">                    </w:t>
      </w:r>
      <w:r w:rsidRPr="002E33A6"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</w:t>
      </w:r>
      <w:r w:rsidRPr="002E33A6">
        <w:rPr>
          <w:rFonts w:asciiTheme="minorEastAsia" w:eastAsiaTheme="minorEastAsia" w:hAnsiTheme="minorEastAsia" w:cs="宋体"/>
          <w:sz w:val="24"/>
          <w:szCs w:val="24"/>
        </w:rPr>
        <w:t>化简比的方法</w:t>
      </w:r>
    </w:p>
    <w:p w14:paraId="4EB071ED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p w14:paraId="620F5E92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p w14:paraId="02AC0034" w14:textId="77777777" w:rsidR="000303DB" w:rsidRPr="002E33A6" w:rsidRDefault="0095742A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  <w:r w:rsidRPr="002E33A6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114300" distR="114300" wp14:anchorId="07C0F5A8" wp14:editId="109CEBB3">
            <wp:extent cx="5259705" cy="3204845"/>
            <wp:effectExtent l="0" t="0" r="17145" b="1460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320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0735B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p w14:paraId="0FA620D6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p w14:paraId="734673C0" w14:textId="77777777" w:rsidR="000303DB" w:rsidRPr="002E33A6" w:rsidRDefault="000303DB">
      <w:pPr>
        <w:ind w:firstLineChars="0" w:firstLine="0"/>
        <w:rPr>
          <w:rFonts w:asciiTheme="minorEastAsia" w:eastAsiaTheme="minorEastAsia" w:hAnsiTheme="minorEastAsia" w:cs="宋体"/>
          <w:sz w:val="24"/>
          <w:szCs w:val="24"/>
        </w:rPr>
      </w:pPr>
    </w:p>
    <w:sectPr w:rsidR="000303DB" w:rsidRPr="002E33A6" w:rsidSect="002E33A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A6BEB" w14:textId="77777777" w:rsidR="00FD5D91" w:rsidRDefault="00FD5D91">
      <w:pPr>
        <w:spacing w:line="240" w:lineRule="auto"/>
        <w:ind w:firstLine="420"/>
      </w:pPr>
      <w:r>
        <w:separator/>
      </w:r>
    </w:p>
  </w:endnote>
  <w:endnote w:type="continuationSeparator" w:id="0">
    <w:p w14:paraId="36437175" w14:textId="77777777" w:rsidR="00FD5D91" w:rsidRDefault="00FD5D9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C0166" w14:textId="77777777" w:rsidR="00FD5D91" w:rsidRDefault="00FD5D91">
      <w:pPr>
        <w:spacing w:line="240" w:lineRule="auto"/>
        <w:ind w:firstLine="420"/>
      </w:pPr>
      <w:r>
        <w:separator/>
      </w:r>
    </w:p>
  </w:footnote>
  <w:footnote w:type="continuationSeparator" w:id="0">
    <w:p w14:paraId="3ECF690A" w14:textId="77777777" w:rsidR="00FD5D91" w:rsidRDefault="00FD5D91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3BB5BB5"/>
    <w:rsid w:val="000303DB"/>
    <w:rsid w:val="002E33A6"/>
    <w:rsid w:val="00715C1A"/>
    <w:rsid w:val="0095742A"/>
    <w:rsid w:val="00E50F0C"/>
    <w:rsid w:val="00FD5D91"/>
    <w:rsid w:val="03BB5BB5"/>
    <w:rsid w:val="6B4D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A84CFF"/>
  <w15:docId w15:val="{6C403352-27CF-47D7-AF91-51C601BF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tw</cp:lastModifiedBy>
  <cp:revision>5</cp:revision>
  <dcterms:created xsi:type="dcterms:W3CDTF">2021-11-06T14:20:00Z</dcterms:created>
  <dcterms:modified xsi:type="dcterms:W3CDTF">2021-12-21T08:16:00Z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C69090B1523E4C9AA26E17FD03E0E8E1</vt:lpwstr>
  </property>
</Properties>
</file>