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EED" w:rsidRDefault="00504CF1">
      <w:pPr>
        <w:jc w:val="center"/>
        <w:rPr>
          <w:b/>
          <w:bCs/>
          <w:sz w:val="28"/>
          <w:szCs w:val="36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</w:rPr>
        <w:t>棠外附小六年级数学第</w:t>
      </w:r>
      <w:r>
        <w:rPr>
          <w:rFonts w:hint="eastAsia"/>
          <w:b/>
          <w:bCs/>
          <w:sz w:val="28"/>
          <w:szCs w:val="36"/>
        </w:rPr>
        <w:t>14</w:t>
      </w:r>
      <w:r>
        <w:rPr>
          <w:rFonts w:hint="eastAsia"/>
          <w:b/>
          <w:bCs/>
          <w:sz w:val="28"/>
          <w:szCs w:val="36"/>
        </w:rPr>
        <w:t>周</w:t>
      </w:r>
      <w:r>
        <w:rPr>
          <w:rFonts w:hint="eastAsia"/>
          <w:b/>
          <w:bCs/>
          <w:sz w:val="28"/>
          <w:szCs w:val="36"/>
        </w:rPr>
        <w:t>B</w:t>
      </w:r>
      <w:r>
        <w:rPr>
          <w:rFonts w:hint="eastAsia"/>
          <w:b/>
          <w:bCs/>
          <w:sz w:val="28"/>
          <w:szCs w:val="36"/>
        </w:rPr>
        <w:t>卷</w:t>
      </w:r>
    </w:p>
    <w:p w:rsidR="003E3EED" w:rsidRDefault="00504CF1">
      <w:pPr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班级：</w:t>
      </w:r>
      <w:r>
        <w:rPr>
          <w:rFonts w:ascii="宋体" w:eastAsia="宋体" w:hAnsi="宋体" w:cs="宋体" w:hint="eastAsia"/>
          <w:b/>
          <w:bCs/>
          <w:sz w:val="24"/>
        </w:rPr>
        <w:t xml:space="preserve">        </w:t>
      </w:r>
      <w:r>
        <w:rPr>
          <w:rFonts w:ascii="宋体" w:eastAsia="宋体" w:hAnsi="宋体" w:cs="宋体" w:hint="eastAsia"/>
          <w:b/>
          <w:bCs/>
          <w:sz w:val="24"/>
        </w:rPr>
        <w:t>姓名：</w:t>
      </w:r>
    </w:p>
    <w:p w:rsidR="003E3EED" w:rsidRDefault="00504CF1">
      <w:pPr>
        <w:ind w:left="360" w:hangingChars="150" w:hanging="36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一、填空。</w:t>
      </w:r>
    </w:p>
    <w:p w:rsidR="003E3EED" w:rsidRDefault="00504CF1">
      <w:pPr>
        <w:ind w:left="360" w:hangingChars="150" w:hanging="36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2:5=</w:t>
      </w:r>
      <w:r>
        <w:rPr>
          <w:rFonts w:ascii="宋体" w:eastAsia="宋体" w:hAnsi="宋体" w:cs="宋体" w:hint="eastAsia"/>
          <w:position w:val="-24"/>
          <w:sz w:val="24"/>
        </w:rPr>
        <w:object w:dxaOrig="859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32.25pt" o:ole="">
            <v:imagedata r:id="rId6" o:title=""/>
          </v:shape>
          <o:OLEObject Type="Embed" ProgID="Equation.3" ShapeID="_x0000_i1025" DrawAspect="Content" ObjectID="_1700109413" r:id="rId7"/>
        </w:object>
      </w:r>
      <w:r>
        <w:rPr>
          <w:rFonts w:ascii="宋体" w:eastAsia="宋体" w:hAnsi="宋体" w:cs="宋体" w:hint="eastAsia"/>
          <w:sz w:val="24"/>
        </w:rPr>
        <w:t>=10</w:t>
      </w:r>
      <w:r>
        <w:rPr>
          <w:rFonts w:ascii="宋体" w:eastAsia="宋体" w:hAnsi="宋体" w:cs="宋体" w:hint="eastAsia"/>
          <w:sz w:val="24"/>
        </w:rPr>
        <w:t>÷</w:t>
      </w:r>
      <w:r>
        <w:rPr>
          <w:rFonts w:ascii="宋体" w:eastAsia="宋体" w:hAnsi="宋体" w:cs="宋体" w:hint="eastAsia"/>
          <w:sz w:val="24"/>
        </w:rPr>
        <w:t>(     )=(    )%=(     )</w:t>
      </w:r>
      <w:r>
        <w:rPr>
          <w:rFonts w:ascii="宋体" w:eastAsia="宋体" w:hAnsi="宋体" w:cs="宋体" w:hint="eastAsia"/>
          <w:sz w:val="24"/>
        </w:rPr>
        <w:t>（填小数）</w:t>
      </w:r>
      <w:r>
        <w:rPr>
          <w:rFonts w:ascii="宋体" w:eastAsia="宋体" w:hAnsi="宋体" w:cs="宋体" w:hint="eastAsia"/>
          <w:sz w:val="24"/>
        </w:rPr>
        <w:t>=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）（填成数）。</w:t>
      </w:r>
    </w:p>
    <w:p w:rsidR="003E3EED" w:rsidRDefault="00504CF1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、两个圆的直径比是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：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，周长的比是（</w:t>
      </w:r>
      <w:r>
        <w:rPr>
          <w:rFonts w:ascii="宋体" w:eastAsia="宋体" w:hAnsi="宋体" w:cs="宋体" w:hint="eastAsia"/>
          <w:sz w:val="24"/>
        </w:rPr>
        <w:t xml:space="preserve">       </w:t>
      </w:r>
      <w:r>
        <w:rPr>
          <w:rFonts w:ascii="宋体" w:eastAsia="宋体" w:hAnsi="宋体" w:cs="宋体" w:hint="eastAsia"/>
          <w:sz w:val="24"/>
        </w:rPr>
        <w:t>），面积比是（</w:t>
      </w:r>
      <w:r>
        <w:rPr>
          <w:rFonts w:ascii="宋体" w:eastAsia="宋体" w:hAnsi="宋体" w:cs="宋体" w:hint="eastAsia"/>
          <w:sz w:val="24"/>
        </w:rPr>
        <w:t xml:space="preserve">        </w:t>
      </w:r>
      <w:r>
        <w:rPr>
          <w:rFonts w:ascii="宋体" w:eastAsia="宋体" w:hAnsi="宋体" w:cs="宋体" w:hint="eastAsia"/>
          <w:sz w:val="24"/>
        </w:rPr>
        <w:t>）。</w:t>
      </w:r>
    </w:p>
    <w:p w:rsidR="003E3EED" w:rsidRDefault="00504CF1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</w:t>
      </w:r>
      <w:r>
        <w:rPr>
          <w:rFonts w:ascii="宋体" w:eastAsia="宋体" w:hAnsi="宋体" w:cs="宋体" w:hint="eastAsia"/>
          <w:sz w:val="24"/>
        </w:rPr>
        <w:t>小圆与大圆的面积比是</w:t>
      </w:r>
      <w:r>
        <w:rPr>
          <w:rFonts w:ascii="宋体" w:eastAsia="宋体" w:hAnsi="宋体" w:cs="宋体" w:hint="eastAsia"/>
          <w:sz w:val="24"/>
        </w:rPr>
        <w:t>25</w:t>
      </w:r>
      <w:r>
        <w:rPr>
          <w:rFonts w:ascii="宋体" w:eastAsia="宋体" w:hAnsi="宋体" w:cs="宋体" w:hint="eastAsia"/>
          <w:sz w:val="24"/>
        </w:rPr>
        <w:t>：</w:t>
      </w:r>
      <w:r>
        <w:rPr>
          <w:rFonts w:ascii="宋体" w:eastAsia="宋体" w:hAnsi="宋体" w:cs="宋体" w:hint="eastAsia"/>
          <w:sz w:val="24"/>
        </w:rPr>
        <w:t>16</w:t>
      </w:r>
      <w:r>
        <w:rPr>
          <w:rFonts w:ascii="宋体" w:eastAsia="宋体" w:hAnsi="宋体" w:cs="宋体" w:hint="eastAsia"/>
          <w:sz w:val="24"/>
        </w:rPr>
        <w:t>，它们的半径比是（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），周长比是（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）。</w:t>
      </w:r>
    </w:p>
    <w:p w:rsidR="003E3EED" w:rsidRDefault="00504CF1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六（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）班女生人数是男生人数的</w:t>
      </w:r>
      <w:r>
        <w:rPr>
          <w:rFonts w:ascii="宋体" w:eastAsia="宋体" w:hAnsi="宋体" w:cs="宋体" w:hint="eastAsia"/>
          <w:sz w:val="24"/>
        </w:rPr>
        <w:fldChar w:fldCharType="begin"/>
      </w:r>
      <w:r>
        <w:rPr>
          <w:rFonts w:ascii="宋体" w:eastAsia="宋体" w:hAnsi="宋体" w:cs="宋体" w:hint="eastAsia"/>
          <w:sz w:val="24"/>
        </w:rPr>
        <w:instrText xml:space="preserve"> eq \f(4,5) </w:instrText>
      </w:r>
      <w:r>
        <w:rPr>
          <w:rFonts w:ascii="宋体" w:eastAsia="宋体" w:hAnsi="宋体" w:cs="宋体" w:hint="eastAsia"/>
          <w:sz w:val="24"/>
        </w:rPr>
        <w:fldChar w:fldCharType="end"/>
      </w:r>
      <w:r>
        <w:rPr>
          <w:rFonts w:ascii="宋体" w:eastAsia="宋体" w:hAnsi="宋体" w:cs="宋体" w:hint="eastAsia"/>
          <w:sz w:val="24"/>
        </w:rPr>
        <w:t>，男生人数是女生人数的（</w:t>
      </w:r>
      <w:r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%</w:t>
      </w:r>
      <w:r>
        <w:rPr>
          <w:rFonts w:ascii="宋体" w:eastAsia="宋体" w:hAnsi="宋体" w:cs="宋体" w:hint="eastAsia"/>
          <w:sz w:val="24"/>
        </w:rPr>
        <w:t>，女生人数比男生人数少（</w:t>
      </w:r>
      <w:r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%</w:t>
      </w:r>
      <w:r>
        <w:rPr>
          <w:rFonts w:ascii="宋体" w:eastAsia="宋体" w:hAnsi="宋体" w:cs="宋体" w:hint="eastAsia"/>
          <w:sz w:val="24"/>
        </w:rPr>
        <w:t>。</w:t>
      </w:r>
    </w:p>
    <w:p w:rsidR="003E3EED" w:rsidRDefault="00504CF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、一个圆形草坪的直径是</w:t>
      </w:r>
      <w:r>
        <w:rPr>
          <w:rFonts w:ascii="宋体" w:eastAsia="宋体" w:hAnsi="宋体" w:cs="宋体" w:hint="eastAsia"/>
          <w:sz w:val="24"/>
        </w:rPr>
        <w:t>80</w:t>
      </w:r>
      <w:r>
        <w:rPr>
          <w:rFonts w:ascii="宋体" w:eastAsia="宋体" w:hAnsi="宋体" w:cs="宋体" w:hint="eastAsia"/>
          <w:sz w:val="24"/>
        </w:rPr>
        <w:t>米，在草坪的周围修一条</w:t>
      </w: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 w:hint="eastAsia"/>
          <w:sz w:val="24"/>
        </w:rPr>
        <w:t>米宽的水泥马路，这条路的面积是（</w:t>
      </w:r>
      <w:r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m</w:t>
      </w:r>
      <w:r>
        <w:rPr>
          <w:rFonts w:ascii="宋体" w:eastAsia="宋体" w:hAnsi="宋体" w:cs="宋体" w:hint="eastAsia"/>
          <w:sz w:val="24"/>
          <w:vertAlign w:val="superscript"/>
        </w:rPr>
        <w:t>2</w:t>
      </w:r>
      <w:r>
        <w:rPr>
          <w:rFonts w:ascii="宋体" w:eastAsia="宋体" w:hAnsi="宋体" w:cs="宋体" w:hint="eastAsia"/>
          <w:sz w:val="24"/>
        </w:rPr>
        <w:t>。</w:t>
      </w:r>
    </w:p>
    <w:p w:rsidR="003E3EED" w:rsidRDefault="00504CF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、某榨油厂用</w:t>
      </w:r>
      <w:r>
        <w:rPr>
          <w:rFonts w:ascii="宋体" w:eastAsia="宋体" w:hAnsi="宋体" w:cs="宋体" w:hint="eastAsia"/>
          <w:sz w:val="24"/>
        </w:rPr>
        <w:t>1200</w:t>
      </w:r>
      <w:r>
        <w:rPr>
          <w:rFonts w:ascii="宋体" w:eastAsia="宋体" w:hAnsi="宋体" w:cs="宋体" w:hint="eastAsia"/>
          <w:sz w:val="24"/>
        </w:rPr>
        <w:t>千克油菜籽能榨</w:t>
      </w:r>
      <w:r>
        <w:rPr>
          <w:rFonts w:ascii="宋体" w:eastAsia="宋体" w:hAnsi="宋体" w:cs="宋体" w:hint="eastAsia"/>
          <w:sz w:val="24"/>
        </w:rPr>
        <w:t>420</w:t>
      </w:r>
      <w:r>
        <w:rPr>
          <w:rFonts w:ascii="宋体" w:eastAsia="宋体" w:hAnsi="宋体" w:cs="宋体" w:hint="eastAsia"/>
          <w:sz w:val="24"/>
        </w:rPr>
        <w:t>千克的油，照这样计算，要榨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吨油需要（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）吨油菜籽。</w:t>
      </w:r>
    </w:p>
    <w:p w:rsidR="003E3EED" w:rsidRDefault="00504CF1">
      <w:pPr>
        <w:spacing w:line="360" w:lineRule="auto"/>
        <w:ind w:left="1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、一项工程，甲独做</w:t>
      </w:r>
      <w:r>
        <w:rPr>
          <w:rFonts w:ascii="宋体" w:eastAsia="宋体" w:hAnsi="宋体" w:cs="宋体" w:hint="eastAsia"/>
          <w:sz w:val="24"/>
        </w:rPr>
        <w:t>8</w:t>
      </w:r>
      <w:r>
        <w:rPr>
          <w:rFonts w:ascii="宋体" w:eastAsia="宋体" w:hAnsi="宋体" w:cs="宋体" w:hint="eastAsia"/>
          <w:sz w:val="24"/>
        </w:rPr>
        <w:t>天完成，乙独做</w:t>
      </w: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 w:hint="eastAsia"/>
          <w:sz w:val="24"/>
        </w:rPr>
        <w:t>天完成，甲、乙两人完成这项工程的时间比是（</w:t>
      </w:r>
      <w:r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 w:hint="eastAsia"/>
          <w:sz w:val="24"/>
        </w:rPr>
        <w:t>）︰（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），工作效率的比是（</w:t>
      </w:r>
      <w:r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 w:hint="eastAsia"/>
          <w:sz w:val="24"/>
        </w:rPr>
        <w:t>）︰（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）。</w:t>
      </w:r>
    </w:p>
    <w:p w:rsidR="003E3EED" w:rsidRDefault="00504CF1">
      <w:pPr>
        <w:spacing w:line="420" w:lineRule="exact"/>
        <w:ind w:left="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、一次象棋采用单循环赛制进行，要求参赛选手每两人间都赛一局，结果共进行了</w:t>
      </w:r>
      <w:r>
        <w:rPr>
          <w:rFonts w:ascii="宋体" w:eastAsia="宋体" w:hAnsi="宋体" w:cs="宋体" w:hint="eastAsia"/>
          <w:sz w:val="24"/>
        </w:rPr>
        <w:t>21</w:t>
      </w:r>
      <w:r>
        <w:rPr>
          <w:rFonts w:ascii="宋体" w:eastAsia="宋体" w:hAnsi="宋体" w:cs="宋体" w:hint="eastAsia"/>
          <w:sz w:val="24"/>
        </w:rPr>
        <w:t>场比赛，那</w:t>
      </w:r>
      <w:r>
        <w:rPr>
          <w:rFonts w:ascii="宋体" w:eastAsia="宋体" w:hAnsi="宋体" w:cs="宋体" w:hint="eastAsia"/>
          <w:sz w:val="24"/>
        </w:rPr>
        <w:t>么参加本次比赛的共有（</w:t>
      </w:r>
      <w:r>
        <w:rPr>
          <w:rFonts w:ascii="宋体" w:eastAsia="宋体" w:hAnsi="宋体" w:cs="宋体" w:hint="eastAsia"/>
          <w:sz w:val="24"/>
        </w:rPr>
        <w:t xml:space="preserve">        </w:t>
      </w:r>
      <w:r>
        <w:rPr>
          <w:rFonts w:ascii="宋体" w:eastAsia="宋体" w:hAnsi="宋体" w:cs="宋体" w:hint="eastAsia"/>
          <w:sz w:val="24"/>
        </w:rPr>
        <w:t>）人。</w:t>
      </w:r>
    </w:p>
    <w:p w:rsidR="003E3EED" w:rsidRDefault="00504CF1">
      <w:pPr>
        <w:spacing w:line="380" w:lineRule="exact"/>
        <w:ind w:leftChars="47" w:left="9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二、计算</w:t>
      </w:r>
    </w:p>
    <w:p w:rsidR="003E3EED" w:rsidRDefault="00504CF1">
      <w:pPr>
        <w:spacing w:line="380" w:lineRule="exact"/>
        <w:ind w:leftChars="47" w:left="9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、化简比和求比值。</w:t>
      </w:r>
    </w:p>
    <w:tbl>
      <w:tblPr>
        <w:tblW w:w="0" w:type="auto"/>
        <w:tblInd w:w="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6"/>
        <w:gridCol w:w="1465"/>
        <w:gridCol w:w="1723"/>
        <w:gridCol w:w="1812"/>
        <w:gridCol w:w="1810"/>
      </w:tblGrid>
      <w:tr w:rsidR="003E3EED">
        <w:trPr>
          <w:trHeight w:val="448"/>
        </w:trPr>
        <w:tc>
          <w:tcPr>
            <w:tcW w:w="726" w:type="dxa"/>
            <w:vAlign w:val="center"/>
          </w:tcPr>
          <w:p w:rsidR="003E3EED" w:rsidRDefault="003E3EE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5" w:type="dxa"/>
            <w:vAlign w:val="center"/>
          </w:tcPr>
          <w:p w:rsidR="003E3EED" w:rsidRDefault="00504CF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position w:val="-6"/>
                <w:sz w:val="24"/>
              </w:rPr>
              <w:object w:dxaOrig="859" w:dyaOrig="279">
                <v:shape id="_x0000_i1026" type="#_x0000_t75" style="width:42.75pt;height:14.25pt" o:ole="">
                  <v:imagedata r:id="rId8" o:title=""/>
                </v:shape>
                <o:OLEObject Type="Embed" ProgID="Equation.3" ShapeID="_x0000_i1026" DrawAspect="Content" ObjectID="_1700109414" r:id="rId9"/>
              </w:object>
            </w:r>
          </w:p>
        </w:tc>
        <w:tc>
          <w:tcPr>
            <w:tcW w:w="1723" w:type="dxa"/>
            <w:vAlign w:val="center"/>
          </w:tcPr>
          <w:p w:rsidR="003E3EED" w:rsidRDefault="00504CF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position w:val="-24"/>
                <w:sz w:val="24"/>
              </w:rPr>
              <w:object w:dxaOrig="660" w:dyaOrig="620">
                <v:shape id="_x0000_i1027" type="#_x0000_t75" style="width:33pt;height:30.75pt" o:ole="">
                  <v:imagedata r:id="rId10" o:title=""/>
                </v:shape>
                <o:OLEObject Type="Embed" ProgID="Equation.3" ShapeID="_x0000_i1027" DrawAspect="Content" ObjectID="_1700109415" r:id="rId11"/>
              </w:object>
            </w:r>
          </w:p>
        </w:tc>
        <w:tc>
          <w:tcPr>
            <w:tcW w:w="1812" w:type="dxa"/>
            <w:vAlign w:val="center"/>
          </w:tcPr>
          <w:p w:rsidR="003E3EED" w:rsidRDefault="00504CF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position w:val="-24"/>
                <w:sz w:val="24"/>
              </w:rPr>
              <w:object w:dxaOrig="1520" w:dyaOrig="620">
                <v:shape id="_x0000_i1028" type="#_x0000_t75" style="width:75.75pt;height:30.75pt" o:ole="">
                  <v:imagedata r:id="rId12" o:title=""/>
                </v:shape>
                <o:OLEObject Type="Embed" ProgID="Equation.3" ShapeID="_x0000_i1028" DrawAspect="Content" ObjectID="_1700109416" r:id="rId13"/>
              </w:object>
            </w:r>
          </w:p>
        </w:tc>
        <w:tc>
          <w:tcPr>
            <w:tcW w:w="1810" w:type="dxa"/>
            <w:vAlign w:val="center"/>
          </w:tcPr>
          <w:p w:rsidR="003E3EED" w:rsidRDefault="00504CF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position w:val="-8"/>
                <w:sz w:val="24"/>
              </w:rPr>
              <w:object w:dxaOrig="1500" w:dyaOrig="320">
                <v:shape id="_x0000_i1029" type="#_x0000_t75" style="width:75pt;height:15.75pt" o:ole="">
                  <v:imagedata r:id="rId14" o:title=""/>
                </v:shape>
                <o:OLEObject Type="Embed" ProgID="Equation.3" ShapeID="_x0000_i1029" DrawAspect="Content" ObjectID="_1700109417" r:id="rId15"/>
              </w:object>
            </w:r>
          </w:p>
        </w:tc>
      </w:tr>
      <w:tr w:rsidR="003E3EED">
        <w:trPr>
          <w:trHeight w:val="448"/>
        </w:trPr>
        <w:tc>
          <w:tcPr>
            <w:tcW w:w="726" w:type="dxa"/>
            <w:vAlign w:val="center"/>
          </w:tcPr>
          <w:p w:rsidR="003E3EED" w:rsidRDefault="00504CF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化简</w:t>
            </w:r>
          </w:p>
        </w:tc>
        <w:tc>
          <w:tcPr>
            <w:tcW w:w="1465" w:type="dxa"/>
            <w:vAlign w:val="center"/>
          </w:tcPr>
          <w:p w:rsidR="003E3EED" w:rsidRDefault="003E3EE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3" w:type="dxa"/>
            <w:vAlign w:val="center"/>
          </w:tcPr>
          <w:p w:rsidR="003E3EED" w:rsidRDefault="003E3EE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2" w:type="dxa"/>
            <w:vAlign w:val="center"/>
          </w:tcPr>
          <w:p w:rsidR="003E3EED" w:rsidRDefault="003E3EE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0" w:type="dxa"/>
            <w:vAlign w:val="center"/>
          </w:tcPr>
          <w:p w:rsidR="003E3EED" w:rsidRDefault="003E3EE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E3EED">
        <w:trPr>
          <w:trHeight w:val="448"/>
        </w:trPr>
        <w:tc>
          <w:tcPr>
            <w:tcW w:w="726" w:type="dxa"/>
            <w:vAlign w:val="center"/>
          </w:tcPr>
          <w:p w:rsidR="003E3EED" w:rsidRDefault="00504CF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比值</w:t>
            </w:r>
          </w:p>
        </w:tc>
        <w:tc>
          <w:tcPr>
            <w:tcW w:w="1465" w:type="dxa"/>
            <w:vAlign w:val="center"/>
          </w:tcPr>
          <w:p w:rsidR="003E3EED" w:rsidRDefault="003E3EE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3" w:type="dxa"/>
            <w:vAlign w:val="center"/>
          </w:tcPr>
          <w:p w:rsidR="003E3EED" w:rsidRDefault="003E3EE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2" w:type="dxa"/>
            <w:vAlign w:val="center"/>
          </w:tcPr>
          <w:p w:rsidR="003E3EED" w:rsidRDefault="003E3EE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0" w:type="dxa"/>
            <w:vAlign w:val="center"/>
          </w:tcPr>
          <w:p w:rsidR="003E3EED" w:rsidRDefault="003E3EED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3E3EED" w:rsidRDefault="00504CF1">
      <w:pPr>
        <w:spacing w:line="420" w:lineRule="exact"/>
        <w:ind w:left="360" w:hangingChars="150" w:hanging="36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、计算下列各题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kern w:val="0"/>
          <w:sz w:val="24"/>
        </w:rPr>
        <w:t>能简算的要简算。</w:t>
      </w:r>
    </w:p>
    <w:p w:rsidR="003E3EED" w:rsidRDefault="00504CF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65%</w:t>
      </w:r>
      <w:r>
        <w:rPr>
          <w:rFonts w:ascii="宋体" w:eastAsia="宋体" w:hAnsi="宋体" w:cs="宋体" w:hint="eastAsia"/>
          <w:kern w:val="0"/>
          <w:sz w:val="24"/>
        </w:rPr>
        <w:t>÷（</w:t>
      </w:r>
      <w:r>
        <w:rPr>
          <w:rFonts w:ascii="宋体" w:eastAsia="宋体" w:hAnsi="宋体" w:cs="宋体" w:hint="eastAsia"/>
          <w:kern w:val="0"/>
          <w:sz w:val="24"/>
        </w:rPr>
        <w:t>77</w:t>
      </w:r>
      <w:r>
        <w:rPr>
          <w:rFonts w:ascii="宋体" w:eastAsia="宋体" w:hAnsi="宋体" w:cs="宋体" w:hint="eastAsia"/>
          <w:kern w:val="0"/>
          <w:sz w:val="24"/>
        </w:rPr>
        <w:t>×</w:t>
      </w:r>
      <w:r>
        <w:rPr>
          <w:rFonts w:ascii="宋体" w:eastAsia="宋体" w:hAnsi="宋体" w:cs="宋体" w:hint="eastAsia"/>
          <w:kern w:val="0"/>
          <w:sz w:val="24"/>
        </w:rPr>
        <w:t>0.65</w:t>
      </w:r>
      <w:r>
        <w:rPr>
          <w:rFonts w:ascii="宋体" w:eastAsia="宋体" w:hAnsi="宋体" w:cs="宋体" w:hint="eastAsia"/>
          <w:kern w:val="0"/>
          <w:sz w:val="24"/>
        </w:rPr>
        <w:t>）</w:t>
      </w:r>
      <w:r>
        <w:rPr>
          <w:rFonts w:ascii="宋体" w:eastAsia="宋体" w:hAnsi="宋体" w:cs="宋体" w:hint="eastAsia"/>
          <w:kern w:val="0"/>
          <w:sz w:val="24"/>
        </w:rPr>
        <w:t xml:space="preserve">   </w:t>
      </w:r>
      <w:r>
        <w:rPr>
          <w:rFonts w:ascii="宋体" w:eastAsia="宋体" w:hAnsi="宋体" w:cs="宋体" w:hint="eastAsia"/>
          <w:kern w:val="0"/>
          <w:sz w:val="24"/>
        </w:rPr>
        <w:t xml:space="preserve"> </w:t>
      </w:r>
      <w:r>
        <w:rPr>
          <w:rFonts w:ascii="宋体" w:eastAsia="宋体" w:hAnsi="宋体" w:cs="宋体" w:hint="eastAsia"/>
          <w:kern w:val="0"/>
          <w:sz w:val="24"/>
        </w:rPr>
        <w:t xml:space="preserve"> </w:t>
      </w:r>
      <w:r>
        <w:rPr>
          <w:rFonts w:ascii="宋体" w:eastAsia="宋体" w:hAnsi="宋体" w:cs="宋体" w:hint="eastAsia"/>
          <w:kern w:val="0"/>
          <w:sz w:val="24"/>
        </w:rPr>
        <w:t xml:space="preserve">  4</w:t>
      </w:r>
      <w:r>
        <w:rPr>
          <w:rFonts w:ascii="宋体" w:eastAsia="宋体" w:hAnsi="宋体" w:cs="宋体" w:hint="eastAsia"/>
          <w:position w:val="-24"/>
          <w:sz w:val="24"/>
        </w:rPr>
        <w:object w:dxaOrig="320" w:dyaOrig="620">
          <v:shape id="_x0000_i1030" type="#_x0000_t75" style="width:15.75pt;height:30.75pt" o:ole="">
            <v:imagedata r:id="rId16" o:title=""/>
          </v:shape>
          <o:OLEObject Type="Embed" ProgID="Equation.3" ShapeID="_x0000_i1030" DrawAspect="Content" ObjectID="_1700109418" r:id="rId17"/>
        </w:object>
      </w:r>
      <w:r>
        <w:rPr>
          <w:rFonts w:ascii="宋体" w:eastAsia="宋体" w:hAnsi="宋体" w:cs="宋体" w:hint="eastAsia"/>
          <w:kern w:val="0"/>
          <w:sz w:val="24"/>
        </w:rPr>
        <w:t>-</w:t>
      </w:r>
      <w:r>
        <w:rPr>
          <w:rFonts w:ascii="宋体" w:eastAsia="宋体" w:hAnsi="宋体" w:cs="宋体" w:hint="eastAsia"/>
          <w:kern w:val="0"/>
          <w:sz w:val="24"/>
        </w:rPr>
        <w:t>（</w:t>
      </w:r>
      <w:r>
        <w:rPr>
          <w:rFonts w:ascii="宋体" w:eastAsia="宋体" w:hAnsi="宋体" w:cs="宋体" w:hint="eastAsia"/>
          <w:kern w:val="0"/>
          <w:sz w:val="24"/>
        </w:rPr>
        <w:t>5.3-1</w:t>
      </w:r>
      <w:r>
        <w:rPr>
          <w:rFonts w:ascii="宋体" w:eastAsia="宋体" w:hAnsi="宋体" w:cs="宋体" w:hint="eastAsia"/>
          <w:position w:val="-24"/>
          <w:sz w:val="24"/>
        </w:rPr>
        <w:object w:dxaOrig="320" w:dyaOrig="620">
          <v:shape id="_x0000_i1031" type="#_x0000_t75" style="width:15.75pt;height:30.75pt" o:ole="">
            <v:imagedata r:id="rId18" o:title=""/>
          </v:shape>
          <o:OLEObject Type="Embed" ProgID="Equation.3" ShapeID="_x0000_i1031" DrawAspect="Content" ObjectID="_1700109419" r:id="rId19"/>
        </w:object>
      </w:r>
      <w:r>
        <w:rPr>
          <w:rFonts w:ascii="宋体" w:eastAsia="宋体" w:hAnsi="宋体" w:cs="宋体" w:hint="eastAsia"/>
          <w:kern w:val="0"/>
          <w:sz w:val="24"/>
        </w:rPr>
        <w:t>）</w:t>
      </w:r>
      <w:r>
        <w:rPr>
          <w:rFonts w:ascii="宋体" w:eastAsia="宋体" w:hAnsi="宋体" w:cs="宋体" w:hint="eastAsia"/>
          <w:kern w:val="0"/>
          <w:sz w:val="24"/>
        </w:rPr>
        <w:t xml:space="preserve">    </w:t>
      </w:r>
      <w:r>
        <w:rPr>
          <w:rFonts w:ascii="宋体" w:eastAsia="宋体" w:hAnsi="宋体" w:cs="宋体" w:hint="eastAsia"/>
          <w:kern w:val="0"/>
          <w:sz w:val="24"/>
        </w:rPr>
        <w:t xml:space="preserve"> </w:t>
      </w:r>
      <w:r>
        <w:rPr>
          <w:rFonts w:ascii="宋体" w:eastAsia="宋体" w:hAnsi="宋体" w:cs="宋体" w:hint="eastAsia"/>
          <w:kern w:val="0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 xml:space="preserve"> 3</w:t>
      </w:r>
      <w:r>
        <w:rPr>
          <w:rFonts w:ascii="宋体" w:eastAsia="宋体" w:hAnsi="宋体" w:cs="宋体" w:hint="eastAsia"/>
          <w:position w:val="-24"/>
          <w:sz w:val="24"/>
        </w:rPr>
        <w:object w:dxaOrig="220" w:dyaOrig="620">
          <v:shape id="_x0000_i1032" type="#_x0000_t75" style="width:11.25pt;height:30.75pt" o:ole="">
            <v:imagedata r:id="rId20" o:title=""/>
          </v:shape>
          <o:OLEObject Type="Embed" ProgID="Equation.3" ShapeID="_x0000_i1032" DrawAspect="Content" ObjectID="_1700109420" r:id="rId21"/>
        </w:object>
      </w:r>
      <w:r>
        <w:rPr>
          <w:rFonts w:ascii="宋体" w:eastAsia="宋体" w:hAnsi="宋体" w:cs="宋体" w:hint="eastAsia"/>
          <w:sz w:val="24"/>
        </w:rPr>
        <w:t>×</w:t>
      </w:r>
      <w:r>
        <w:rPr>
          <w:rFonts w:ascii="宋体" w:eastAsia="宋体" w:hAnsi="宋体" w:cs="宋体" w:hint="eastAsia"/>
          <w:sz w:val="24"/>
        </w:rPr>
        <w:t>3.7</w:t>
      </w:r>
      <w:r>
        <w:rPr>
          <w:rFonts w:ascii="宋体" w:eastAsia="宋体" w:hAnsi="宋体" w:cs="宋体" w:hint="eastAsia"/>
          <w:sz w:val="24"/>
        </w:rPr>
        <w:t>＋</w:t>
      </w:r>
      <w:r>
        <w:rPr>
          <w:rFonts w:ascii="宋体" w:eastAsia="宋体" w:hAnsi="宋体" w:cs="宋体" w:hint="eastAsia"/>
          <w:sz w:val="24"/>
        </w:rPr>
        <w:t>6.3</w:t>
      </w:r>
      <w:r>
        <w:rPr>
          <w:rFonts w:ascii="宋体" w:eastAsia="宋体" w:hAnsi="宋体" w:cs="宋体" w:hint="eastAsia"/>
          <w:sz w:val="24"/>
        </w:rPr>
        <w:t>×</w:t>
      </w:r>
      <w:r>
        <w:rPr>
          <w:rFonts w:ascii="宋体" w:eastAsia="宋体" w:hAnsi="宋体" w:cs="宋体" w:hint="eastAsia"/>
          <w:sz w:val="24"/>
        </w:rPr>
        <w:t>360%</w:t>
      </w:r>
      <w:r>
        <w:rPr>
          <w:rFonts w:ascii="宋体" w:eastAsia="宋体" w:hAnsi="宋体" w:cs="宋体" w:hint="eastAsia"/>
          <w:sz w:val="24"/>
        </w:rPr>
        <w:t>＋</w:t>
      </w:r>
      <w:r>
        <w:rPr>
          <w:rFonts w:ascii="宋体" w:eastAsia="宋体" w:hAnsi="宋体" w:cs="宋体" w:hint="eastAsia"/>
          <w:sz w:val="24"/>
        </w:rPr>
        <w:t>3.6</w:t>
      </w:r>
    </w:p>
    <w:p w:rsidR="003E3EED" w:rsidRDefault="003E3EED">
      <w:pPr>
        <w:spacing w:line="360" w:lineRule="auto"/>
        <w:rPr>
          <w:rFonts w:ascii="宋体" w:eastAsia="宋体" w:hAnsi="宋体" w:cs="宋体"/>
          <w:sz w:val="24"/>
        </w:rPr>
      </w:pPr>
    </w:p>
    <w:p w:rsidR="003E3EED" w:rsidRDefault="003E3EED">
      <w:pPr>
        <w:spacing w:line="360" w:lineRule="auto"/>
        <w:rPr>
          <w:rFonts w:ascii="宋体" w:eastAsia="宋体" w:hAnsi="宋体" w:cs="宋体"/>
          <w:sz w:val="24"/>
        </w:rPr>
      </w:pPr>
    </w:p>
    <w:p w:rsidR="003E3EED" w:rsidRDefault="00504CF1">
      <w:pPr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lastRenderedPageBreak/>
        <w:t>3</w:t>
      </w:r>
      <w:r>
        <w:rPr>
          <w:rFonts w:ascii="宋体" w:eastAsia="宋体" w:hAnsi="宋体" w:cs="宋体" w:hint="eastAsia"/>
          <w:kern w:val="0"/>
          <w:sz w:val="24"/>
        </w:rPr>
        <w:t>、解方程。</w:t>
      </w:r>
    </w:p>
    <w:p w:rsidR="003E3EED" w:rsidRDefault="00504CF1">
      <w:pPr>
        <w:spacing w:line="360" w:lineRule="auto"/>
        <w:jc w:val="left"/>
        <w:textAlignment w:val="baseline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sz w:val="24"/>
        </w:rPr>
        <w:t>x</w:t>
      </w:r>
      <w:r>
        <w:rPr>
          <w:rFonts w:ascii="宋体" w:eastAsia="宋体" w:hAnsi="宋体" w:cs="宋体" w:hint="eastAsia"/>
          <w:kern w:val="0"/>
          <w:sz w:val="24"/>
        </w:rPr>
        <w:t xml:space="preserve"> - 20</w:t>
      </w:r>
      <w:r>
        <w:rPr>
          <w:rFonts w:ascii="宋体" w:eastAsia="宋体" w:hAnsi="宋体" w:cs="宋体" w:hint="eastAsia"/>
          <w:kern w:val="0"/>
          <w:sz w:val="24"/>
        </w:rPr>
        <w:t>％</w:t>
      </w:r>
      <w:r>
        <w:rPr>
          <w:rFonts w:ascii="宋体" w:eastAsia="宋体" w:hAnsi="宋体" w:cs="宋体" w:hint="eastAsia"/>
          <w:sz w:val="24"/>
        </w:rPr>
        <w:t xml:space="preserve">x </w:t>
      </w:r>
      <w:r>
        <w:rPr>
          <w:rFonts w:ascii="宋体" w:eastAsia="宋体" w:hAnsi="宋体" w:cs="宋体" w:hint="eastAsia"/>
          <w:kern w:val="0"/>
          <w:sz w:val="24"/>
        </w:rPr>
        <w:t xml:space="preserve">=0.4             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kern w:val="0"/>
          <w:sz w:val="24"/>
        </w:rPr>
        <w:t>- 20</w:t>
      </w:r>
      <w:r>
        <w:rPr>
          <w:rFonts w:ascii="宋体" w:eastAsia="宋体" w:hAnsi="宋体" w:cs="宋体" w:hint="eastAsia"/>
          <w:kern w:val="0"/>
          <w:sz w:val="24"/>
        </w:rPr>
        <w:t>％</w:t>
      </w:r>
      <w:r>
        <w:rPr>
          <w:rFonts w:ascii="宋体" w:eastAsia="宋体" w:hAnsi="宋体" w:cs="宋体" w:hint="eastAsia"/>
          <w:sz w:val="24"/>
        </w:rPr>
        <w:t xml:space="preserve">x </w:t>
      </w:r>
      <w:r>
        <w:rPr>
          <w:rFonts w:ascii="宋体" w:eastAsia="宋体" w:hAnsi="宋体" w:cs="宋体" w:hint="eastAsia"/>
          <w:kern w:val="0"/>
          <w:sz w:val="24"/>
        </w:rPr>
        <w:t xml:space="preserve">=0.4         </w:t>
      </w:r>
      <w:r>
        <w:rPr>
          <w:rFonts w:ascii="宋体" w:eastAsia="宋体" w:hAnsi="宋体" w:cs="宋体" w:hint="eastAsia"/>
          <w:kern w:val="0"/>
          <w:sz w:val="24"/>
        </w:rPr>
        <w:t xml:space="preserve"> </w:t>
      </w:r>
      <w:r>
        <w:rPr>
          <w:rFonts w:ascii="宋体" w:eastAsia="宋体" w:hAnsi="宋体" w:cs="宋体" w:hint="eastAsia"/>
          <w:kern w:val="0"/>
          <w:sz w:val="24"/>
        </w:rPr>
        <w:t xml:space="preserve">  0.3x + 90%x =54</w:t>
      </w:r>
    </w:p>
    <w:p w:rsidR="003E3EED" w:rsidRDefault="003E3EED">
      <w:pPr>
        <w:spacing w:line="360" w:lineRule="auto"/>
        <w:jc w:val="left"/>
        <w:textAlignment w:val="baseline"/>
        <w:rPr>
          <w:rFonts w:ascii="宋体" w:eastAsia="宋体" w:hAnsi="宋体" w:cs="宋体"/>
          <w:kern w:val="0"/>
          <w:sz w:val="24"/>
        </w:rPr>
      </w:pPr>
    </w:p>
    <w:p w:rsidR="003E3EED" w:rsidRDefault="00504CF1">
      <w:pPr>
        <w:numPr>
          <w:ilvl w:val="0"/>
          <w:numId w:val="1"/>
        </w:numPr>
        <w:spacing w:line="360" w:lineRule="auto"/>
        <w:jc w:val="left"/>
        <w:textAlignment w:val="baseline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解决问题。</w:t>
      </w:r>
    </w:p>
    <w:p w:rsidR="003E3EED" w:rsidRDefault="00504CF1">
      <w:pPr>
        <w:numPr>
          <w:ilvl w:val="0"/>
          <w:numId w:val="2"/>
        </w:numPr>
        <w:spacing w:line="360" w:lineRule="auto"/>
        <w:jc w:val="left"/>
        <w:textAlignment w:val="baseline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年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月，李爷爷存入银行</w:t>
      </w: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 w:hint="eastAsia"/>
          <w:sz w:val="24"/>
        </w:rPr>
        <w:t>万元，定期三年，年利率为</w:t>
      </w:r>
      <w:r>
        <w:rPr>
          <w:rFonts w:ascii="宋体" w:eastAsia="宋体" w:hAnsi="宋体" w:cs="宋体" w:hint="eastAsia"/>
          <w:sz w:val="24"/>
        </w:rPr>
        <w:t>5.00%</w:t>
      </w:r>
      <w:r>
        <w:rPr>
          <w:rFonts w:ascii="宋体" w:eastAsia="宋体" w:hAnsi="宋体" w:cs="宋体" w:hint="eastAsia"/>
          <w:sz w:val="24"/>
        </w:rPr>
        <w:t>，到期时他一共可以取回多少元？</w:t>
      </w:r>
    </w:p>
    <w:p w:rsidR="003E3EED" w:rsidRDefault="003E3EED">
      <w:pPr>
        <w:spacing w:line="360" w:lineRule="auto"/>
        <w:jc w:val="left"/>
        <w:textAlignment w:val="baseline"/>
        <w:rPr>
          <w:rFonts w:ascii="宋体" w:eastAsia="宋体" w:hAnsi="宋体" w:cs="宋体"/>
          <w:sz w:val="24"/>
        </w:rPr>
      </w:pPr>
    </w:p>
    <w:p w:rsidR="003E3EED" w:rsidRDefault="003E3EED">
      <w:pPr>
        <w:spacing w:line="360" w:lineRule="auto"/>
        <w:jc w:val="left"/>
        <w:textAlignment w:val="baseline"/>
        <w:rPr>
          <w:rFonts w:ascii="宋体" w:eastAsia="宋体" w:hAnsi="宋体" w:cs="宋体"/>
          <w:sz w:val="24"/>
        </w:rPr>
      </w:pPr>
    </w:p>
    <w:p w:rsidR="003E3EED" w:rsidRDefault="003E3EED">
      <w:pPr>
        <w:spacing w:line="360" w:lineRule="auto"/>
        <w:jc w:val="left"/>
        <w:textAlignment w:val="baseline"/>
        <w:rPr>
          <w:rFonts w:ascii="宋体" w:eastAsia="宋体" w:hAnsi="宋体" w:cs="宋体"/>
          <w:sz w:val="24"/>
        </w:rPr>
      </w:pPr>
    </w:p>
    <w:p w:rsidR="003E3EED" w:rsidRDefault="00504CF1">
      <w:pPr>
        <w:spacing w:line="360" w:lineRule="auto"/>
        <w:jc w:val="left"/>
        <w:textAlignment w:val="baseline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明明一家乘车去峨眉山旅游，行了全程的</w:t>
      </w:r>
      <w:r>
        <w:rPr>
          <w:rFonts w:asciiTheme="minorEastAsia" w:hAnsiTheme="minorEastAsia" w:cstheme="minorEastAsia" w:hint="eastAsia"/>
          <w:sz w:val="24"/>
        </w:rPr>
        <w:t>40%</w:t>
      </w:r>
      <w:r>
        <w:rPr>
          <w:rFonts w:asciiTheme="minorEastAsia" w:hAnsiTheme="minorEastAsia" w:cstheme="minorEastAsia" w:hint="eastAsia"/>
          <w:sz w:val="24"/>
        </w:rPr>
        <w:t>时，离中点还有</w:t>
      </w:r>
      <w:r>
        <w:rPr>
          <w:rFonts w:asciiTheme="minorEastAsia" w:hAnsiTheme="minorEastAsia" w:cstheme="minorEastAsia" w:hint="eastAsia"/>
          <w:sz w:val="24"/>
        </w:rPr>
        <w:t>60</w:t>
      </w:r>
      <w:r>
        <w:rPr>
          <w:rFonts w:asciiTheme="minorEastAsia" w:hAnsiTheme="minorEastAsia" w:cstheme="minorEastAsia" w:hint="eastAsia"/>
          <w:sz w:val="24"/>
        </w:rPr>
        <w:t>千米，他家到峨眉山的路有多少千米？</w:t>
      </w:r>
    </w:p>
    <w:p w:rsidR="003E3EED" w:rsidRDefault="003E3EED">
      <w:pPr>
        <w:rPr>
          <w:rFonts w:asciiTheme="minorEastAsia" w:hAnsiTheme="minorEastAsia" w:cstheme="minorEastAsia"/>
          <w:sz w:val="24"/>
        </w:rPr>
      </w:pPr>
    </w:p>
    <w:p w:rsidR="003E3EED" w:rsidRDefault="003E3EED">
      <w:pPr>
        <w:rPr>
          <w:rFonts w:asciiTheme="minorEastAsia" w:hAnsiTheme="minorEastAsia" w:cstheme="minorEastAsia"/>
          <w:sz w:val="24"/>
        </w:rPr>
      </w:pPr>
    </w:p>
    <w:p w:rsidR="003E3EED" w:rsidRDefault="003E3EED">
      <w:pPr>
        <w:rPr>
          <w:rFonts w:asciiTheme="minorEastAsia" w:hAnsiTheme="minorEastAsia" w:cstheme="minorEastAsia"/>
          <w:sz w:val="24"/>
        </w:rPr>
      </w:pPr>
    </w:p>
    <w:p w:rsidR="003E3EED" w:rsidRDefault="003E3EED">
      <w:pPr>
        <w:rPr>
          <w:rFonts w:asciiTheme="minorEastAsia" w:hAnsiTheme="minorEastAsia" w:cstheme="minorEastAsia"/>
          <w:sz w:val="24"/>
        </w:rPr>
      </w:pPr>
    </w:p>
    <w:p w:rsidR="003E3EED" w:rsidRDefault="003E3EED">
      <w:pPr>
        <w:rPr>
          <w:rFonts w:asciiTheme="minorEastAsia" w:hAnsiTheme="minorEastAsia" w:cstheme="minorEastAsia"/>
          <w:sz w:val="24"/>
        </w:rPr>
      </w:pPr>
    </w:p>
    <w:p w:rsidR="003E3EED" w:rsidRDefault="00504CF1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王叔叔和李叔叔本月的收入比是</w:t>
      </w:r>
      <w:r>
        <w:rPr>
          <w:rFonts w:asciiTheme="minorEastAsia" w:hAnsiTheme="minorEastAsia" w:cstheme="minorEastAsia" w:hint="eastAsia"/>
          <w:sz w:val="24"/>
        </w:rPr>
        <w:t>18</w:t>
      </w:r>
      <w:r>
        <w:rPr>
          <w:rFonts w:asciiTheme="minorEastAsia" w:hAnsiTheme="minorEastAsia" w:cstheme="minorEastAsia" w:hint="eastAsia"/>
          <w:sz w:val="24"/>
        </w:rPr>
        <w:t>：</w:t>
      </w:r>
      <w:r>
        <w:rPr>
          <w:rFonts w:asciiTheme="minorEastAsia" w:hAnsiTheme="minorEastAsia" w:cstheme="minorEastAsia" w:hint="eastAsia"/>
          <w:sz w:val="24"/>
        </w:rPr>
        <w:t>13</w:t>
      </w:r>
      <w:r>
        <w:rPr>
          <w:rFonts w:asciiTheme="minorEastAsia" w:hAnsiTheme="minorEastAsia" w:cstheme="minorEastAsia" w:hint="eastAsia"/>
          <w:sz w:val="24"/>
        </w:rPr>
        <w:t>，支出比是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：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。结果两人本月都结余了</w:t>
      </w:r>
      <w:r>
        <w:rPr>
          <w:rFonts w:asciiTheme="minorEastAsia" w:hAnsiTheme="minorEastAsia" w:cstheme="minorEastAsia" w:hint="eastAsia"/>
          <w:sz w:val="24"/>
        </w:rPr>
        <w:t>800</w:t>
      </w:r>
      <w:r>
        <w:rPr>
          <w:rFonts w:asciiTheme="minorEastAsia" w:hAnsiTheme="minorEastAsia" w:cstheme="minorEastAsia" w:hint="eastAsia"/>
          <w:sz w:val="24"/>
        </w:rPr>
        <w:t>元。王叔叔和李叔叔本月收入各是多少元？</w:t>
      </w:r>
    </w:p>
    <w:p w:rsidR="003E3EED" w:rsidRDefault="003E3EED">
      <w:pPr>
        <w:rPr>
          <w:rFonts w:asciiTheme="minorEastAsia" w:hAnsiTheme="minorEastAsia" w:cstheme="minorEastAsia"/>
          <w:sz w:val="24"/>
        </w:rPr>
      </w:pPr>
    </w:p>
    <w:p w:rsidR="003E3EED" w:rsidRDefault="003E3EED">
      <w:pPr>
        <w:rPr>
          <w:rFonts w:asciiTheme="minorEastAsia" w:hAnsiTheme="minorEastAsia" w:cstheme="minorEastAsia"/>
          <w:sz w:val="24"/>
        </w:rPr>
      </w:pPr>
    </w:p>
    <w:p w:rsidR="003E3EED" w:rsidRDefault="003E3EED">
      <w:pPr>
        <w:rPr>
          <w:rFonts w:asciiTheme="minorEastAsia" w:hAnsiTheme="minorEastAsia" w:cstheme="minorEastAsia"/>
          <w:sz w:val="24"/>
        </w:rPr>
      </w:pPr>
    </w:p>
    <w:p w:rsidR="003E3EED" w:rsidRDefault="003E3EED">
      <w:pPr>
        <w:rPr>
          <w:rFonts w:asciiTheme="minorEastAsia" w:hAnsiTheme="minorEastAsia" w:cstheme="minorEastAsia"/>
          <w:sz w:val="24"/>
        </w:rPr>
      </w:pPr>
    </w:p>
    <w:p w:rsidR="003E3EED" w:rsidRDefault="003E3EED">
      <w:pPr>
        <w:rPr>
          <w:rFonts w:asciiTheme="minorEastAsia" w:hAnsiTheme="minorEastAsia" w:cstheme="minorEastAsia"/>
          <w:sz w:val="24"/>
        </w:rPr>
      </w:pPr>
    </w:p>
    <w:p w:rsidR="003E3EED" w:rsidRDefault="003E3EED">
      <w:pPr>
        <w:rPr>
          <w:rFonts w:asciiTheme="minorEastAsia" w:hAnsiTheme="minorEastAsia" w:cstheme="minorEastAsia"/>
          <w:sz w:val="24"/>
        </w:rPr>
      </w:pPr>
    </w:p>
    <w:p w:rsidR="003E3EED" w:rsidRDefault="00504CF1">
      <w:pPr>
        <w:numPr>
          <w:ilvl w:val="0"/>
          <w:numId w:val="3"/>
        </w:num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张叔叔周末到某家居建材市场购买沙发、橱柜和地板三样物品，碰巧该市推出“迎圣诞元旦双节”优惠活动，具体优惠情况如下：</w:t>
      </w:r>
    </w:p>
    <w:tbl>
      <w:tblPr>
        <w:tblStyle w:val="a3"/>
        <w:tblW w:w="9100" w:type="dxa"/>
        <w:tblLook w:val="04A0" w:firstRow="1" w:lastRow="0" w:firstColumn="1" w:lastColumn="0" w:noHBand="0" w:noVBand="1"/>
      </w:tblPr>
      <w:tblGrid>
        <w:gridCol w:w="4550"/>
        <w:gridCol w:w="4550"/>
      </w:tblGrid>
      <w:tr w:rsidR="003E3EED">
        <w:trPr>
          <w:trHeight w:val="318"/>
        </w:trPr>
        <w:tc>
          <w:tcPr>
            <w:tcW w:w="4550" w:type="dxa"/>
          </w:tcPr>
          <w:p w:rsidR="003E3EED" w:rsidRDefault="00504CF1">
            <w:pPr>
              <w:ind w:firstLineChars="300" w:firstLine="72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购物总金额（原价）</w:t>
            </w:r>
          </w:p>
        </w:tc>
        <w:tc>
          <w:tcPr>
            <w:tcW w:w="4550" w:type="dxa"/>
          </w:tcPr>
          <w:p w:rsidR="003E3EED" w:rsidRDefault="00504CF1">
            <w:pPr>
              <w:ind w:firstLineChars="700" w:firstLine="168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优惠率</w:t>
            </w:r>
          </w:p>
        </w:tc>
      </w:tr>
      <w:tr w:rsidR="003E3EED">
        <w:trPr>
          <w:trHeight w:val="318"/>
        </w:trPr>
        <w:tc>
          <w:tcPr>
            <w:tcW w:w="4550" w:type="dxa"/>
          </w:tcPr>
          <w:p w:rsidR="003E3EED" w:rsidRDefault="00504CF1">
            <w:pPr>
              <w:ind w:firstLineChars="300" w:firstLine="72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不超过</w:t>
            </w:r>
            <w:r>
              <w:rPr>
                <w:rFonts w:asciiTheme="minorEastAsia" w:hAnsiTheme="minorEastAsia" w:cstheme="minorEastAsia" w:hint="eastAsia"/>
                <w:sz w:val="24"/>
              </w:rPr>
              <w:t>5000</w:t>
            </w:r>
            <w:r>
              <w:rPr>
                <w:rFonts w:asciiTheme="minorEastAsia" w:hAnsiTheme="minorEastAsia" w:cstheme="minorEastAsia" w:hint="eastAsia"/>
                <w:sz w:val="24"/>
              </w:rPr>
              <w:t>元部分</w:t>
            </w:r>
          </w:p>
        </w:tc>
        <w:tc>
          <w:tcPr>
            <w:tcW w:w="4550" w:type="dxa"/>
          </w:tcPr>
          <w:p w:rsidR="003E3EED" w:rsidRDefault="00504CF1">
            <w:pPr>
              <w:ind w:firstLineChars="800" w:firstLine="192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10</w:t>
            </w:r>
            <w:r>
              <w:rPr>
                <w:rFonts w:asciiTheme="minorEastAsia" w:hAnsiTheme="minorEastAsia" w:cstheme="minorEastAsia" w:hint="eastAsia"/>
                <w:sz w:val="24"/>
              </w:rPr>
              <w:t>％</w:t>
            </w:r>
          </w:p>
        </w:tc>
      </w:tr>
      <w:tr w:rsidR="003E3EED">
        <w:trPr>
          <w:trHeight w:val="365"/>
        </w:trPr>
        <w:tc>
          <w:tcPr>
            <w:tcW w:w="4550" w:type="dxa"/>
          </w:tcPr>
          <w:p w:rsidR="003E3EED" w:rsidRDefault="00504CF1">
            <w:pPr>
              <w:ind w:firstLineChars="100" w:firstLine="24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超过</w:t>
            </w:r>
            <w:r>
              <w:rPr>
                <w:rFonts w:asciiTheme="minorEastAsia" w:hAnsiTheme="minorEastAsia" w:cstheme="minorEastAsia" w:hint="eastAsia"/>
                <w:sz w:val="24"/>
              </w:rPr>
              <w:t>5000</w:t>
            </w:r>
            <w:r>
              <w:rPr>
                <w:rFonts w:asciiTheme="minorEastAsia" w:hAnsiTheme="minorEastAsia" w:cstheme="minorEastAsia" w:hint="eastAsia"/>
                <w:sz w:val="24"/>
              </w:rPr>
              <w:t>元且不超过</w:t>
            </w:r>
            <w:r>
              <w:rPr>
                <w:rFonts w:asciiTheme="minorEastAsia" w:hAnsiTheme="minorEastAsia" w:cstheme="minorEastAsia" w:hint="eastAsia"/>
                <w:sz w:val="24"/>
              </w:rPr>
              <w:t>10000</w:t>
            </w:r>
            <w:r>
              <w:rPr>
                <w:rFonts w:asciiTheme="minorEastAsia" w:hAnsiTheme="minorEastAsia" w:cstheme="minorEastAsia" w:hint="eastAsia"/>
                <w:sz w:val="24"/>
              </w:rPr>
              <w:t>元的部分</w:t>
            </w:r>
          </w:p>
        </w:tc>
        <w:tc>
          <w:tcPr>
            <w:tcW w:w="4550" w:type="dxa"/>
          </w:tcPr>
          <w:p w:rsidR="003E3EED" w:rsidRDefault="00504CF1">
            <w:pPr>
              <w:ind w:firstLineChars="800" w:firstLine="192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20</w:t>
            </w:r>
            <w:r>
              <w:rPr>
                <w:rFonts w:asciiTheme="minorEastAsia" w:hAnsiTheme="minorEastAsia" w:cstheme="minorEastAsia" w:hint="eastAsia"/>
                <w:sz w:val="24"/>
              </w:rPr>
              <w:t>％</w:t>
            </w:r>
          </w:p>
        </w:tc>
      </w:tr>
      <w:tr w:rsidR="003E3EED">
        <w:trPr>
          <w:trHeight w:val="318"/>
        </w:trPr>
        <w:tc>
          <w:tcPr>
            <w:tcW w:w="4550" w:type="dxa"/>
          </w:tcPr>
          <w:p w:rsidR="003E3EED" w:rsidRDefault="00504CF1">
            <w:pPr>
              <w:ind w:firstLineChars="100" w:firstLine="24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超过</w:t>
            </w:r>
            <w:r>
              <w:rPr>
                <w:rFonts w:asciiTheme="minorEastAsia" w:hAnsiTheme="minorEastAsia" w:cstheme="minorEastAsia" w:hint="eastAsia"/>
                <w:sz w:val="24"/>
              </w:rPr>
              <w:t>10000</w:t>
            </w:r>
            <w:r>
              <w:rPr>
                <w:rFonts w:asciiTheme="minorEastAsia" w:hAnsiTheme="minorEastAsia" w:cstheme="minorEastAsia" w:hint="eastAsia"/>
                <w:sz w:val="24"/>
              </w:rPr>
              <w:t>元且不超过</w:t>
            </w:r>
            <w:r>
              <w:rPr>
                <w:rFonts w:asciiTheme="minorEastAsia" w:hAnsiTheme="minorEastAsia" w:cstheme="minorEastAsia" w:hint="eastAsia"/>
                <w:sz w:val="24"/>
              </w:rPr>
              <w:t>20000</w:t>
            </w:r>
            <w:r>
              <w:rPr>
                <w:rFonts w:asciiTheme="minorEastAsia" w:hAnsiTheme="minorEastAsia" w:cstheme="minorEastAsia" w:hint="eastAsia"/>
                <w:sz w:val="24"/>
              </w:rPr>
              <w:t>元的部分</w:t>
            </w:r>
          </w:p>
        </w:tc>
        <w:tc>
          <w:tcPr>
            <w:tcW w:w="4550" w:type="dxa"/>
          </w:tcPr>
          <w:p w:rsidR="003E3EED" w:rsidRDefault="00504CF1">
            <w:pPr>
              <w:ind w:firstLineChars="800" w:firstLine="192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30</w:t>
            </w:r>
            <w:r>
              <w:rPr>
                <w:rFonts w:asciiTheme="minorEastAsia" w:hAnsiTheme="minorEastAsia" w:cstheme="minorEastAsia" w:hint="eastAsia"/>
                <w:sz w:val="24"/>
              </w:rPr>
              <w:t>％</w:t>
            </w:r>
          </w:p>
        </w:tc>
      </w:tr>
      <w:tr w:rsidR="003E3EED">
        <w:trPr>
          <w:trHeight w:val="338"/>
        </w:trPr>
        <w:tc>
          <w:tcPr>
            <w:tcW w:w="4550" w:type="dxa"/>
          </w:tcPr>
          <w:p w:rsidR="003E3EED" w:rsidRDefault="00504CF1">
            <w:pPr>
              <w:ind w:firstLineChars="800" w:firstLine="192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...</w:t>
            </w:r>
          </w:p>
        </w:tc>
        <w:tc>
          <w:tcPr>
            <w:tcW w:w="4550" w:type="dxa"/>
          </w:tcPr>
          <w:p w:rsidR="003E3EED" w:rsidRDefault="00504CF1">
            <w:pPr>
              <w:ind w:firstLineChars="800" w:firstLine="192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...</w:t>
            </w:r>
          </w:p>
        </w:tc>
      </w:tr>
    </w:tbl>
    <w:p w:rsidR="003E3EED" w:rsidRDefault="00504CF1">
      <w:pPr>
        <w:numPr>
          <w:ilvl w:val="0"/>
          <w:numId w:val="4"/>
        </w:num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若购买三样物品原价</w:t>
      </w:r>
      <w:r>
        <w:rPr>
          <w:rFonts w:asciiTheme="minorEastAsia" w:hAnsiTheme="minorEastAsia" w:cstheme="minorEastAsia" w:hint="eastAsia"/>
          <w:sz w:val="24"/>
        </w:rPr>
        <w:t>8000</w:t>
      </w:r>
      <w:r>
        <w:rPr>
          <w:rFonts w:asciiTheme="minorEastAsia" w:hAnsiTheme="minorEastAsia" w:cstheme="minorEastAsia" w:hint="eastAsia"/>
          <w:sz w:val="24"/>
        </w:rPr>
        <w:t>元，求出张叔叔实际的付款金额。</w:t>
      </w:r>
    </w:p>
    <w:p w:rsidR="003E3EED" w:rsidRDefault="003E3EED">
      <w:pPr>
        <w:rPr>
          <w:rFonts w:asciiTheme="minorEastAsia" w:hAnsiTheme="minorEastAsia" w:cstheme="minorEastAsia"/>
          <w:sz w:val="24"/>
        </w:rPr>
      </w:pPr>
    </w:p>
    <w:p w:rsidR="003E3EED" w:rsidRDefault="003E3EED">
      <w:pPr>
        <w:rPr>
          <w:rFonts w:asciiTheme="minorEastAsia" w:hAnsiTheme="minorEastAsia" w:cstheme="minorEastAsia"/>
          <w:sz w:val="24"/>
        </w:rPr>
      </w:pPr>
    </w:p>
    <w:p w:rsidR="003E3EED" w:rsidRDefault="003E3EED">
      <w:pPr>
        <w:rPr>
          <w:rFonts w:asciiTheme="minorEastAsia" w:hAnsiTheme="minorEastAsia" w:cstheme="minorEastAsia"/>
          <w:sz w:val="24"/>
        </w:rPr>
      </w:pPr>
    </w:p>
    <w:p w:rsidR="003E3EED" w:rsidRDefault="003E3EED">
      <w:pPr>
        <w:rPr>
          <w:rFonts w:asciiTheme="minorEastAsia" w:hAnsiTheme="minorEastAsia" w:cstheme="minorEastAsia"/>
          <w:sz w:val="24"/>
        </w:rPr>
      </w:pPr>
    </w:p>
    <w:p w:rsidR="003E3EED" w:rsidRDefault="003E3EED">
      <w:pPr>
        <w:rPr>
          <w:rFonts w:asciiTheme="minorEastAsia" w:hAnsiTheme="minorEastAsia" w:cstheme="minorEastAsia"/>
          <w:sz w:val="24"/>
        </w:rPr>
      </w:pPr>
    </w:p>
    <w:p w:rsidR="003E3EED" w:rsidRDefault="00504CF1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）若购买三样物品实际花费了</w:t>
      </w:r>
      <w:r>
        <w:rPr>
          <w:rFonts w:asciiTheme="minorEastAsia" w:hAnsiTheme="minorEastAsia" w:cstheme="minorEastAsia" w:hint="eastAsia"/>
          <w:sz w:val="24"/>
        </w:rPr>
        <w:t>6820</w:t>
      </w:r>
      <w:r>
        <w:rPr>
          <w:rFonts w:asciiTheme="minorEastAsia" w:hAnsiTheme="minorEastAsia" w:cstheme="minorEastAsia" w:hint="eastAsia"/>
          <w:sz w:val="24"/>
        </w:rPr>
        <w:t>元，求出三样物品的原价总共是多少钱？</w:t>
      </w:r>
    </w:p>
    <w:sectPr w:rsidR="003E3E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52CD129"/>
    <w:multiLevelType w:val="singleLevel"/>
    <w:tmpl w:val="C52CD129"/>
    <w:lvl w:ilvl="0">
      <w:start w:val="4"/>
      <w:numFmt w:val="decimal"/>
      <w:suff w:val="nothing"/>
      <w:lvlText w:val="%1、"/>
      <w:lvlJc w:val="left"/>
    </w:lvl>
  </w:abstractNum>
  <w:abstractNum w:abstractNumId="1" w15:restartNumberingAfterBreak="0">
    <w:nsid w:val="D1AA0139"/>
    <w:multiLevelType w:val="singleLevel"/>
    <w:tmpl w:val="D1AA0139"/>
    <w:lvl w:ilvl="0">
      <w:start w:val="1"/>
      <w:numFmt w:val="decimal"/>
      <w:suff w:val="nothing"/>
      <w:lvlText w:val="（%1）"/>
      <w:lvlJc w:val="left"/>
    </w:lvl>
  </w:abstractNum>
  <w:abstractNum w:abstractNumId="2" w15:restartNumberingAfterBreak="0">
    <w:nsid w:val="0F4949B2"/>
    <w:multiLevelType w:val="singleLevel"/>
    <w:tmpl w:val="0F4949B2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40AB0C4C"/>
    <w:multiLevelType w:val="singleLevel"/>
    <w:tmpl w:val="40AB0C4C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EED"/>
    <w:rsid w:val="003E3EED"/>
    <w:rsid w:val="00504CF1"/>
    <w:rsid w:val="00853E96"/>
    <w:rsid w:val="599F30E3"/>
    <w:rsid w:val="65A33236"/>
    <w:rsid w:val="674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9C96D76-739D-4042-BBAF-ADC9593E7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tw</cp:lastModifiedBy>
  <cp:revision>2</cp:revision>
  <dcterms:created xsi:type="dcterms:W3CDTF">2021-12-03T23:50:00Z</dcterms:created>
  <dcterms:modified xsi:type="dcterms:W3CDTF">2021-12-03T23:50:00Z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