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EE952" w14:textId="785BEBFA" w:rsidR="000F50A9" w:rsidRDefault="000F50A9" w:rsidP="000F50A9">
      <w:pPr>
        <w:spacing w:line="360" w:lineRule="auto"/>
        <w:jc w:val="center"/>
        <w:rPr>
          <w:rFonts w:ascii="宋体" w:eastAsia="宋体" w:hAnsi="宋体"/>
          <w:sz w:val="32"/>
          <w:szCs w:val="32"/>
        </w:rPr>
      </w:pPr>
      <w:r w:rsidRPr="000F50A9">
        <w:rPr>
          <w:rFonts w:ascii="宋体" w:eastAsia="宋体" w:hAnsi="宋体" w:hint="eastAsia"/>
          <w:sz w:val="32"/>
          <w:szCs w:val="32"/>
        </w:rPr>
        <w:t>《这是什么》教学反思</w:t>
      </w:r>
    </w:p>
    <w:p w14:paraId="7978CD67" w14:textId="1C9FEF1E" w:rsidR="004961A2" w:rsidRPr="004961A2" w:rsidRDefault="004961A2" w:rsidP="004961A2">
      <w:pPr>
        <w:spacing w:line="360" w:lineRule="auto"/>
        <w:jc w:val="center"/>
        <w:rPr>
          <w:rFonts w:ascii="宋体" w:eastAsia="宋体" w:hAnsi="宋体" w:hint="eastAsia"/>
          <w:sz w:val="30"/>
          <w:szCs w:val="30"/>
        </w:rPr>
      </w:pPr>
      <w:r w:rsidRPr="004961A2">
        <w:rPr>
          <w:rFonts w:ascii="宋体" w:eastAsia="宋体" w:hAnsi="宋体" w:hint="eastAsia"/>
          <w:sz w:val="30"/>
          <w:szCs w:val="30"/>
        </w:rPr>
        <w:t>代锐</w:t>
      </w:r>
    </w:p>
    <w:p w14:paraId="4297AC0E" w14:textId="13FCFFEE" w:rsidR="000F50A9" w:rsidRPr="004961A2" w:rsidRDefault="000F50A9" w:rsidP="004961A2">
      <w:pPr>
        <w:spacing w:line="360" w:lineRule="auto"/>
        <w:ind w:firstLineChars="200" w:firstLine="480"/>
        <w:rPr>
          <w:rFonts w:ascii="宋体" w:eastAsia="宋体" w:hAnsi="宋体"/>
          <w:sz w:val="24"/>
          <w:szCs w:val="24"/>
        </w:rPr>
      </w:pPr>
      <w:r w:rsidRPr="004961A2">
        <w:rPr>
          <w:rFonts w:ascii="宋体" w:eastAsia="宋体" w:hAnsi="宋体" w:hint="eastAsia"/>
          <w:sz w:val="24"/>
          <w:szCs w:val="24"/>
        </w:rPr>
        <w:t>在导入环节，我首先采用猜谜语的方式导入</w:t>
      </w:r>
      <w:r w:rsidRPr="004961A2">
        <w:rPr>
          <w:rFonts w:ascii="宋体" w:eastAsia="宋体" w:hAnsi="宋体"/>
          <w:sz w:val="24"/>
          <w:szCs w:val="24"/>
        </w:rPr>
        <w:t>激发了学生的</w:t>
      </w:r>
      <w:r w:rsidRPr="004961A2">
        <w:rPr>
          <w:rFonts w:ascii="宋体" w:eastAsia="宋体" w:hAnsi="宋体" w:hint="eastAsia"/>
          <w:sz w:val="24"/>
          <w:szCs w:val="24"/>
        </w:rPr>
        <w:t>好奇心和探索心</w:t>
      </w:r>
      <w:r w:rsidRPr="004961A2">
        <w:rPr>
          <w:rFonts w:ascii="宋体" w:eastAsia="宋体" w:hAnsi="宋体"/>
          <w:sz w:val="24"/>
          <w:szCs w:val="24"/>
        </w:rPr>
        <w:t>:“会走没有腿，会说没有嘴，它会告诉你什么</w:t>
      </w:r>
      <w:r w:rsidRPr="004961A2">
        <w:rPr>
          <w:rFonts w:ascii="宋体" w:eastAsia="宋体" w:hAnsi="宋体" w:hint="eastAsia"/>
          <w:sz w:val="24"/>
          <w:szCs w:val="24"/>
        </w:rPr>
        <w:t>时候起，什么时候睡</w:t>
      </w:r>
      <w:r w:rsidRPr="004961A2">
        <w:rPr>
          <w:rFonts w:ascii="宋体" w:eastAsia="宋体" w:hAnsi="宋体"/>
          <w:sz w:val="24"/>
          <w:szCs w:val="24"/>
        </w:rPr>
        <w:t>?”，同学们都非常积极的回答，然后通过</w:t>
      </w:r>
      <w:r w:rsidRPr="004961A2">
        <w:rPr>
          <w:rFonts w:ascii="宋体" w:eastAsia="宋体" w:hAnsi="宋体" w:hint="eastAsia"/>
          <w:sz w:val="24"/>
          <w:szCs w:val="24"/>
        </w:rPr>
        <w:t>聆听歌曲，对比两处“当当当”的音高不同，来解决难点，同时通过听老师按节奏读歌词来解决附点音符的用法，</w:t>
      </w:r>
      <w:r w:rsidRPr="004961A2">
        <w:rPr>
          <w:rFonts w:ascii="宋体" w:eastAsia="宋体" w:hAnsi="宋体"/>
          <w:sz w:val="24"/>
          <w:szCs w:val="24"/>
        </w:rPr>
        <w:t>生很自然熟</w:t>
      </w:r>
      <w:r w:rsidRPr="004961A2">
        <w:rPr>
          <w:rFonts w:ascii="宋体" w:eastAsia="宋体" w:hAnsi="宋体" w:hint="eastAsia"/>
          <w:sz w:val="24"/>
          <w:szCs w:val="24"/>
        </w:rPr>
        <w:t>练的学习了歌曲。然后在聆听中填画钟表，巩固对钟表的认知，并讨论钟表的作用和功能。</w:t>
      </w:r>
    </w:p>
    <w:p w14:paraId="791776A5" w14:textId="77777777" w:rsidR="000F50A9" w:rsidRPr="004961A2" w:rsidRDefault="000F50A9" w:rsidP="000F50A9">
      <w:pPr>
        <w:spacing w:line="360" w:lineRule="auto"/>
        <w:ind w:firstLineChars="200" w:firstLine="480"/>
        <w:rPr>
          <w:rFonts w:ascii="宋体" w:eastAsia="宋体" w:hAnsi="宋体"/>
          <w:sz w:val="24"/>
          <w:szCs w:val="24"/>
        </w:rPr>
      </w:pPr>
      <w:r w:rsidRPr="004961A2">
        <w:rPr>
          <w:rFonts w:ascii="宋体" w:eastAsia="宋体" w:hAnsi="宋体" w:hint="eastAsia"/>
          <w:sz w:val="24"/>
          <w:szCs w:val="24"/>
        </w:rPr>
        <w:t>在聆听歌曲时，我让同学们自己听听歌曲中唱的是什么</w:t>
      </w:r>
      <w:r w:rsidRPr="004961A2">
        <w:rPr>
          <w:rFonts w:ascii="宋体" w:eastAsia="宋体" w:hAnsi="宋体"/>
          <w:sz w:val="24"/>
          <w:szCs w:val="24"/>
        </w:rPr>
        <w:t>?有</w:t>
      </w:r>
      <w:r w:rsidRPr="004961A2">
        <w:rPr>
          <w:rFonts w:ascii="宋体" w:eastAsia="宋体" w:hAnsi="宋体" w:hint="eastAsia"/>
          <w:sz w:val="24"/>
          <w:szCs w:val="24"/>
        </w:rPr>
        <w:t>哪些特殊的声音</w:t>
      </w:r>
      <w:r w:rsidRPr="004961A2">
        <w:rPr>
          <w:rFonts w:ascii="宋体" w:eastAsia="宋体" w:hAnsi="宋体"/>
          <w:sz w:val="24"/>
          <w:szCs w:val="24"/>
        </w:rPr>
        <w:t>?并说说这两种声音的强弱，接着我出示了歌曲</w:t>
      </w:r>
      <w:r w:rsidRPr="004961A2">
        <w:rPr>
          <w:rFonts w:ascii="宋体" w:eastAsia="宋体" w:hAnsi="宋体" w:hint="eastAsia"/>
          <w:sz w:val="24"/>
          <w:szCs w:val="24"/>
        </w:rPr>
        <w:t>的难点节奏，请学生尝试打节奏，认识休止符和附点节奏，在用手中的乐器打出该节奏，到了复听歌曲的环节，我请同学们思考歌曲的情绪是怎样的，说出歌曲中小闹钟的作用是什么，</w:t>
      </w:r>
      <w:r w:rsidRPr="004961A2">
        <w:rPr>
          <w:rFonts w:ascii="宋体" w:eastAsia="宋体" w:hAnsi="宋体"/>
          <w:sz w:val="24"/>
          <w:szCs w:val="24"/>
        </w:rPr>
        <w:t>并找出</w:t>
      </w:r>
      <w:r w:rsidRPr="004961A2">
        <w:rPr>
          <w:rFonts w:ascii="宋体" w:eastAsia="宋体" w:hAnsi="宋体" w:hint="eastAsia"/>
          <w:sz w:val="24"/>
          <w:szCs w:val="24"/>
        </w:rPr>
        <w:t>相似的乐句，通过两遍聆听歌曲，学生已经初步了解了旋律，能很快分辨音的高低了。</w:t>
      </w:r>
      <w:r w:rsidRPr="004961A2">
        <w:rPr>
          <w:rFonts w:ascii="宋体" w:eastAsia="宋体" w:hAnsi="宋体"/>
          <w:sz w:val="24"/>
          <w:szCs w:val="24"/>
        </w:rPr>
        <w:t xml:space="preserve"> 接着我选用师生接龙读歌词的形式，让学生熟悉歌曲的节奏，在练唱环节，我请出了要和小朋友们一起上课的好朋友之后，适当地引导小朋友为了表示对这位好友的欢</w:t>
      </w:r>
      <w:r w:rsidRPr="004961A2">
        <w:rPr>
          <w:rFonts w:ascii="宋体" w:eastAsia="宋体" w:hAnsi="宋体" w:hint="eastAsia"/>
          <w:sz w:val="24"/>
          <w:szCs w:val="24"/>
        </w:rPr>
        <w:t>迎，我们得为它唱一首好听的歌，以此来激励学生认真用心地唱歌。</w:t>
      </w:r>
    </w:p>
    <w:p w14:paraId="7279EADD" w14:textId="6BF3137B" w:rsidR="009F319F" w:rsidRDefault="000F50A9" w:rsidP="000F50A9">
      <w:pPr>
        <w:spacing w:line="360" w:lineRule="auto"/>
        <w:ind w:firstLineChars="200" w:firstLine="480"/>
        <w:rPr>
          <w:rFonts w:ascii="宋体" w:eastAsia="宋体" w:hAnsi="宋体"/>
          <w:sz w:val="24"/>
          <w:szCs w:val="24"/>
        </w:rPr>
      </w:pPr>
      <w:r w:rsidRPr="004961A2">
        <w:rPr>
          <w:rFonts w:ascii="宋体" w:eastAsia="宋体" w:hAnsi="宋体" w:hint="eastAsia"/>
          <w:sz w:val="24"/>
          <w:szCs w:val="24"/>
        </w:rPr>
        <w:t>听唱法</w:t>
      </w:r>
      <w:r w:rsidRPr="004961A2">
        <w:rPr>
          <w:rFonts w:ascii="宋体" w:eastAsia="宋体" w:hAnsi="宋体"/>
          <w:sz w:val="24"/>
          <w:szCs w:val="24"/>
        </w:rPr>
        <w:t>:让同学们们初听音乐，对歌曲的旋律有初步的认识，同</w:t>
      </w:r>
      <w:r w:rsidRPr="004961A2">
        <w:rPr>
          <w:rFonts w:ascii="宋体" w:eastAsia="宋体" w:hAnsi="宋体" w:hint="eastAsia"/>
          <w:sz w:val="24"/>
          <w:szCs w:val="24"/>
        </w:rPr>
        <w:t>时在复听音乐的时候跟着小声哼唱，进一步熟悉歌曲旋律</w:t>
      </w:r>
      <w:r w:rsidRPr="004961A2">
        <w:rPr>
          <w:rFonts w:ascii="宋体" w:eastAsia="宋体" w:hAnsi="宋体"/>
          <w:sz w:val="24"/>
          <w:szCs w:val="24"/>
        </w:rPr>
        <w:t>:"其次</w:t>
      </w:r>
      <w:r w:rsidRPr="004961A2">
        <w:rPr>
          <w:rFonts w:ascii="宋体" w:eastAsia="宋体" w:hAnsi="宋体" w:hint="eastAsia"/>
          <w:sz w:val="24"/>
          <w:szCs w:val="24"/>
        </w:rPr>
        <w:t>我还采用了跟唱法，让同学们跟随老师的琴声逐句学唱歌曲，从而进一步巩固歌曲的学习，最终能完整地演唱歌曲</w:t>
      </w:r>
      <w:r w:rsidRPr="004961A2">
        <w:rPr>
          <w:rFonts w:ascii="宋体" w:eastAsia="宋体" w:hAnsi="宋体"/>
          <w:sz w:val="24"/>
          <w:szCs w:val="24"/>
        </w:rPr>
        <w:t>;最后，在同</w:t>
      </w:r>
      <w:r w:rsidRPr="004961A2">
        <w:rPr>
          <w:rFonts w:ascii="宋体" w:eastAsia="宋体" w:hAnsi="宋体" w:hint="eastAsia"/>
          <w:sz w:val="24"/>
          <w:szCs w:val="24"/>
        </w:rPr>
        <w:t>学们对歌曲完全熟悉和掌握了之后，我也适当的对他们的发音的方式进行了细节上的小处理，提醒他们利用唱歌时发音的弱和强来区分歌曲里小秒针走动时轻柔的嘀嗒声以及闹铃有力的当当声。并且，我适时加入打击乐器三角铁和双响筒，让同学们从外形、声响及使用方法三方面认识并了解该乐器。同时运用这些乐器为歌曲伴奏，增加了课堂的趣味性。在拓展环节，我请同学们看着</w:t>
      </w:r>
      <w:r w:rsidRPr="004961A2">
        <w:rPr>
          <w:rFonts w:ascii="宋体" w:eastAsia="宋体" w:hAnsi="宋体"/>
          <w:sz w:val="24"/>
          <w:szCs w:val="24"/>
        </w:rPr>
        <w:t>PPT闹钟图片上的时间，请</w:t>
      </w:r>
      <w:r w:rsidRPr="004961A2">
        <w:rPr>
          <w:rFonts w:ascii="宋体" w:eastAsia="宋体" w:hAnsi="宋体" w:hint="eastAsia"/>
          <w:sz w:val="24"/>
          <w:szCs w:val="24"/>
        </w:rPr>
        <w:t>想想自己在生活中这个时间在做什么，能不能自编歌词唱出来结果同学们大都比较喜欢，按本课旋律创编出来。通过创编激发了学生的想象力，扩展其思维，同时在寻找的过程中让学生的想象力、创造力和模仿力等得以很好的开发和利用，</w:t>
      </w:r>
      <w:r w:rsidRPr="004961A2">
        <w:rPr>
          <w:rFonts w:ascii="宋体" w:eastAsia="宋体" w:hAnsi="宋体"/>
          <w:sz w:val="24"/>
          <w:szCs w:val="24"/>
        </w:rPr>
        <w:t xml:space="preserve"> 增加了课堂的</w:t>
      </w:r>
      <w:r w:rsidRPr="004961A2">
        <w:rPr>
          <w:rFonts w:ascii="宋体" w:eastAsia="宋体" w:hAnsi="宋体" w:hint="eastAsia"/>
          <w:sz w:val="24"/>
          <w:szCs w:val="24"/>
        </w:rPr>
        <w:t>趣味性。</w:t>
      </w:r>
    </w:p>
    <w:p w14:paraId="673F38D9" w14:textId="7F74D949" w:rsidR="004961A2" w:rsidRDefault="004961A2" w:rsidP="000F50A9">
      <w:pPr>
        <w:spacing w:line="360" w:lineRule="auto"/>
        <w:ind w:firstLineChars="200" w:firstLine="480"/>
        <w:rPr>
          <w:rFonts w:ascii="宋体" w:eastAsia="宋体" w:hAnsi="宋体"/>
          <w:sz w:val="24"/>
          <w:szCs w:val="24"/>
        </w:rPr>
      </w:pPr>
    </w:p>
    <w:p w14:paraId="40C0BA68" w14:textId="3CBC0F68" w:rsidR="004961A2" w:rsidRDefault="004961A2" w:rsidP="000F50A9">
      <w:pPr>
        <w:spacing w:line="360" w:lineRule="auto"/>
        <w:ind w:firstLineChars="200" w:firstLine="480"/>
        <w:rPr>
          <w:rFonts w:ascii="宋体" w:eastAsia="宋体" w:hAnsi="宋体"/>
          <w:sz w:val="24"/>
          <w:szCs w:val="24"/>
        </w:rPr>
      </w:pPr>
    </w:p>
    <w:p w14:paraId="15A7EAA4" w14:textId="65E15198" w:rsidR="004961A2" w:rsidRDefault="004961A2" w:rsidP="000F50A9">
      <w:pPr>
        <w:spacing w:line="360" w:lineRule="auto"/>
        <w:ind w:firstLineChars="200" w:firstLine="480"/>
        <w:rPr>
          <w:rFonts w:ascii="宋体" w:eastAsia="宋体" w:hAnsi="宋体"/>
          <w:sz w:val="24"/>
          <w:szCs w:val="24"/>
        </w:rPr>
      </w:pPr>
    </w:p>
    <w:p w14:paraId="10042105" w14:textId="6DE2B938" w:rsidR="004961A2" w:rsidRPr="004961A2" w:rsidRDefault="004961A2" w:rsidP="004961A2">
      <w:pPr>
        <w:spacing w:line="360" w:lineRule="auto"/>
        <w:ind w:firstLineChars="200" w:firstLine="480"/>
        <w:jc w:val="right"/>
        <w:rPr>
          <w:rFonts w:ascii="宋体" w:eastAsia="宋体" w:hAnsi="宋体" w:hint="eastAsia"/>
          <w:sz w:val="24"/>
          <w:szCs w:val="24"/>
        </w:rPr>
      </w:pPr>
      <w:r>
        <w:rPr>
          <w:rFonts w:ascii="宋体" w:eastAsia="宋体" w:hAnsi="宋体" w:hint="eastAsia"/>
          <w:sz w:val="24"/>
          <w:szCs w:val="24"/>
        </w:rPr>
        <w:t>2022年1月6日</w:t>
      </w:r>
    </w:p>
    <w:sectPr w:rsidR="004961A2" w:rsidRPr="004961A2" w:rsidSect="004961A2">
      <w:pgSz w:w="11906" w:h="16838"/>
      <w:pgMar w:top="1134" w:right="1134"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BB4"/>
    <w:rsid w:val="000F50A9"/>
    <w:rsid w:val="00334BB4"/>
    <w:rsid w:val="004961A2"/>
    <w:rsid w:val="009F3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0B86B"/>
  <w15:chartTrackingRefBased/>
  <w15:docId w15:val="{3EB50C6F-6418-4534-AB9B-EED3DE720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133</Words>
  <Characters>764</Characters>
  <Application>Microsoft Office Word</Application>
  <DocSecurity>0</DocSecurity>
  <Lines>6</Lines>
  <Paragraphs>1</Paragraphs>
  <ScaleCrop>false</ScaleCrop>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4</cp:revision>
  <dcterms:created xsi:type="dcterms:W3CDTF">2022-01-04T06:32:00Z</dcterms:created>
  <dcterms:modified xsi:type="dcterms:W3CDTF">2022-01-06T10:16:00Z</dcterms:modified>
</cp:coreProperties>
</file>