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  <w:sz w:val="28"/>
          <w:szCs w:val="36"/>
        </w:rPr>
        <w:t>北师大版小学数学</w:t>
      </w:r>
      <w:r>
        <w:rPr>
          <w:rFonts w:hint="eastAsia"/>
          <w:b/>
          <w:bCs/>
          <w:sz w:val="28"/>
          <w:szCs w:val="36"/>
          <w:lang w:val="en-US" w:eastAsia="zh-CN"/>
        </w:rPr>
        <w:t>二</w:t>
      </w:r>
      <w:r>
        <w:rPr>
          <w:rFonts w:hint="eastAsia"/>
          <w:b/>
          <w:bCs/>
          <w:sz w:val="28"/>
          <w:szCs w:val="36"/>
        </w:rPr>
        <w:t>年级下册</w:t>
      </w:r>
      <w:r>
        <w:rPr>
          <w:rFonts w:hint="eastAsia"/>
          <w:b/>
          <w:bCs/>
          <w:sz w:val="28"/>
          <w:szCs w:val="36"/>
          <w:lang w:eastAsia="zh-CN"/>
        </w:rPr>
        <w:t>《</w:t>
      </w:r>
      <w:r>
        <w:rPr>
          <w:rFonts w:hint="eastAsia"/>
          <w:b/>
          <w:bCs/>
          <w:sz w:val="28"/>
          <w:szCs w:val="36"/>
          <w:lang w:val="en-US" w:eastAsia="zh-CN"/>
        </w:rPr>
        <w:t>整理与复习》</w:t>
      </w:r>
      <w:r>
        <w:rPr>
          <w:rFonts w:hint="eastAsia"/>
          <w:b/>
          <w:bCs/>
          <w:sz w:val="28"/>
          <w:szCs w:val="36"/>
        </w:rPr>
        <w:t>第</w:t>
      </w:r>
      <w:r>
        <w:rPr>
          <w:b/>
          <w:bCs/>
          <w:sz w:val="28"/>
          <w:szCs w:val="36"/>
        </w:rPr>
        <w:t>2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bookmarkEnd w:id="0"/>
    <w:tbl>
      <w:tblPr>
        <w:tblStyle w:val="3"/>
        <w:tblpPr w:leftFromText="180" w:rightFromText="180" w:vertAnchor="text" w:horzAnchor="page" w:tblpX="1778" w:tblpY="929"/>
        <w:tblOverlap w:val="never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6764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整理与复习（方向与位置、测量）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1、在教师引导下，结合具体情境，经历对《方向与位置》、《测量》两个单元知识及方法、学习过程等进行反思和梳理的过程。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2、通过小组合作，借助数学日记、数学小报等作品交流自己的收获。</w:t>
            </w:r>
          </w:p>
          <w:p>
            <w:r>
              <w:rPr>
                <w:rFonts w:hint="eastAsia" w:ascii="宋体" w:hAnsi="宋体" w:eastAsia="宋体"/>
                <w:szCs w:val="21"/>
              </w:rPr>
              <w:t>3、在梳理、交流的过程中发展初步的整理知识的意识，逐步形成整理的习惯。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准备我的成长足迹作品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1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一、合作梳理</w:t>
            </w:r>
          </w:p>
          <w:p>
            <w:r>
              <w:rPr>
                <w:rFonts w:hint="eastAsia"/>
              </w:rPr>
              <w:t>1、说一说，根据图片我能想到那些我们学习过的数学知识。</w:t>
            </w:r>
          </w:p>
          <w:p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drawing>
                <wp:inline distT="0" distB="0" distL="0" distR="0">
                  <wp:extent cx="1591945" cy="1502410"/>
                  <wp:effectExtent l="0" t="0" r="8255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1416" cy="1530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drawing>
                <wp:inline distT="0" distB="0" distL="0" distR="0">
                  <wp:extent cx="1812925" cy="1503680"/>
                  <wp:effectExtent l="0" t="0" r="3175" b="762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5593" cy="1539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rFonts w:hint="eastAsia"/>
              </w:rPr>
              <w:t>2、记一记，我们的知识库：（</w:t>
            </w:r>
            <w:r>
              <w:rPr>
                <w:rFonts w:hint="eastAsia" w:ascii="楷体" w:hAnsi="楷体" w:eastAsia="楷体" w:cs="楷体"/>
              </w:rPr>
              <w:t>画一画、写一写都行哦</w:t>
            </w:r>
            <w:r>
              <w:rPr>
                <w:rFonts w:hint="eastAsia"/>
              </w:rPr>
              <w:t>）</w:t>
            </w:r>
          </w:p>
          <w:p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3810</wp:posOffset>
                      </wp:positionV>
                      <wp:extent cx="3943985" cy="1344295"/>
                      <wp:effectExtent l="4445" t="4445" r="13970" b="10160"/>
                      <wp:wrapNone/>
                      <wp:docPr id="103" name="流程图: 可选过程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43985" cy="134429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方向：</w:t>
                                  </w:r>
                                </w:p>
                              </w:txbxContent>
                            </wps:txbx>
                            <wps:bodyPr wrap="square" lIns="0" tIns="0" rIns="0" bIns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5.5pt;margin-top:0.3pt;height:105.85pt;width:310.55pt;z-index:251659264;mso-width-relative:page;mso-height-relative:page;" fillcolor="#FFFFFF" filled="t" stroked="t" coordsize="21600,21600" o:gfxdata="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C6x8y/UAAAABwEAAA8AAAAAAAAA&#10;AQAgAAAAIgAAAGRycy9kb3ducmV2LnhtbFBLAQIUABQAAAAIAIdO4kCkm8ZWTgIAAKAEAAAOAAAA&#10;AAAAAAEAIAAAACMBAABkcnMvZTJvRG9jLnhtbFBLBQYAAAAABgAGAFkBAADj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方向：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/>
          <w:p/>
          <w:p/>
          <w:p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198120</wp:posOffset>
                      </wp:positionV>
                      <wp:extent cx="3943985" cy="1469390"/>
                      <wp:effectExtent l="4445" t="4445" r="13970" b="12065"/>
                      <wp:wrapNone/>
                      <wp:docPr id="86" name="流程图: 可选过程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43985" cy="146939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测量：</w:t>
                                  </w:r>
                                </w:p>
                              </w:txbxContent>
                            </wps:txbx>
                            <wps:bodyPr wrap="square" lIns="0" tIns="0" rIns="0" bIns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流程图: 可选过程 103" o:spid="_x0000_s1026" o:spt="176" type="#_x0000_t176" style="position:absolute;left:0pt;margin-left:5.35pt;margin-top:15.6pt;height:115.7pt;width:310.55pt;z-index:251660288;mso-width-relative:page;mso-height-relative:page;" fillcolor="#FFFFFF" filled="t" stroked="t" coordsize="21600,21600" o:gfxdata="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E4NGL1gAAAAkBAAAPAAAA&#10;AAAAAAEAIAAAACIAAABkcnMvZG93bnJldi54bWxQSwECFAAUAAAACACHTuJAlmEF41ACAACfBAAA&#10;DgAAAAAAAAABACAAAAAlAQAAZHJzL2Uyb0RvYy54bWxQSwUGAAAAAAYABgBZAQAA5wUAAAAA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测量：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/>
          <w:p/>
          <w:p/>
          <w:p/>
          <w:p/>
          <w:p/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二、展示汇报</w:t>
            </w:r>
          </w:p>
          <w:p>
            <w:r>
              <w:rPr>
                <w:rFonts w:hint="eastAsia"/>
              </w:rPr>
              <w:t>1、说说我们梳理的知识成果。</w:t>
            </w:r>
          </w:p>
          <w:p>
            <w:r>
              <w:rPr>
                <w:rFonts w:hint="eastAsia"/>
              </w:rPr>
              <w:t>2、听听他们的想法，我还有补充吗。</w:t>
            </w:r>
          </w:p>
          <w:p>
            <w:r>
              <w:rPr>
                <w:rFonts w:hint="eastAsia"/>
              </w:rPr>
              <w:t>3、评评谁最棒。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三、我的成长足迹</w:t>
            </w:r>
          </w:p>
          <w:p>
            <w:r>
              <w:rPr>
                <w:rFonts w:hint="eastAsia"/>
              </w:rPr>
              <w:t>同桌交流：</w:t>
            </w:r>
          </w:p>
          <w:p>
            <w:r>
              <w:rPr>
                <w:rFonts w:hint="eastAsia"/>
              </w:rPr>
              <w:t>（1）说说自己在这两个单元的学习过程中的体会。</w:t>
            </w:r>
          </w:p>
          <w:p>
            <w:r>
              <w:rPr>
                <w:rFonts w:hint="eastAsia"/>
              </w:rPr>
              <w:t>（2）自己有什么收获和不足。</w:t>
            </w:r>
          </w:p>
          <w:p>
            <w:r>
              <w:rPr>
                <w:rFonts w:hint="eastAsia"/>
              </w:rPr>
              <w:t>（3）有什么好方法或好建议想要分享给同学们。</w:t>
            </w:r>
          </w:p>
          <w:p>
            <w:r>
              <w:rPr>
                <w:rFonts w:hint="eastAsia"/>
              </w:rPr>
              <w:t>（4）自己最满意的一次数学作业。</w:t>
            </w:r>
          </w:p>
          <w:p>
            <w:pPr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四、巩固应用</w:t>
            </w:r>
          </w:p>
          <w:p>
            <w:pPr>
              <w:rPr>
                <w:rFonts w:hint="eastAsia" w:eastAsia="宋体"/>
              </w:rPr>
            </w:pPr>
            <w:r>
              <w:rPr>
                <w:rFonts w:eastAsia="宋体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206375</wp:posOffset>
                  </wp:positionV>
                  <wp:extent cx="1867535" cy="1540510"/>
                  <wp:effectExtent l="0" t="0" r="12065" b="8890"/>
                  <wp:wrapTopAndBottom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535" cy="154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宋体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1819910</wp:posOffset>
                  </wp:positionV>
                  <wp:extent cx="2634615" cy="568325"/>
                  <wp:effectExtent l="0" t="0" r="6985" b="3175"/>
                  <wp:wrapTopAndBottom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461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8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>
            <w:r>
              <w:rPr>
                <w:rFonts w:hint="eastAsia"/>
              </w:rPr>
              <w:t>1、P</w:t>
            </w:r>
            <w:r>
              <w:t>40</w:t>
            </w:r>
            <w:r>
              <w:rPr>
                <w:rFonts w:hint="eastAsia"/>
              </w:rPr>
              <w:t>：</w:t>
            </w:r>
            <w:r>
              <w:t>5</w:t>
            </w:r>
            <w:r>
              <w:rPr>
                <w:rFonts w:hint="eastAsia"/>
              </w:rPr>
              <w:t>题，完成在书上。</w:t>
            </w:r>
          </w:p>
          <w:p>
            <w:pPr>
              <w:jc w:val="left"/>
            </w:pPr>
            <w:r>
              <w:rPr>
                <w:rFonts w:hint="eastAsia"/>
              </w:rPr>
              <w:t>2、按要求排一排。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8千米 </w:t>
            </w:r>
            <w:r>
              <w:t xml:space="preserve">  208</w:t>
            </w:r>
            <w:r>
              <w:rPr>
                <w:rFonts w:hint="eastAsia"/>
              </w:rPr>
              <w:t xml:space="preserve">毫米 </w:t>
            </w:r>
            <w:r>
              <w:t xml:space="preserve">   802</w:t>
            </w:r>
            <w:r>
              <w:rPr>
                <w:rFonts w:hint="eastAsia"/>
              </w:rPr>
              <w:t xml:space="preserve">米 </w:t>
            </w:r>
            <w:r>
              <w:t xml:space="preserve">     820</w:t>
            </w:r>
            <w:r>
              <w:rPr>
                <w:rFonts w:hint="eastAsia"/>
              </w:rPr>
              <w:t>厘米</w:t>
            </w:r>
          </w:p>
          <w:p>
            <w:r>
              <w:rPr>
                <w:rFonts w:hint="eastAsia"/>
              </w:rPr>
              <w:t xml:space="preserve">（ </w:t>
            </w:r>
            <w:r>
              <w:t xml:space="preserve">     </w:t>
            </w:r>
            <w:r>
              <w:rPr>
                <w:rFonts w:hint="eastAsia"/>
              </w:rPr>
              <w:t xml:space="preserve">）＞（ </w:t>
            </w:r>
            <w:r>
              <w:t xml:space="preserve">     </w:t>
            </w:r>
            <w:r>
              <w:rPr>
                <w:rFonts w:hint="eastAsia"/>
              </w:rPr>
              <w:t xml:space="preserve">）＞（ </w:t>
            </w:r>
            <w:r>
              <w:t xml:space="preserve">     </w:t>
            </w:r>
            <w:r>
              <w:rPr>
                <w:rFonts w:hint="eastAsia"/>
              </w:rPr>
              <w:t xml:space="preserve">）＞（ </w:t>
            </w:r>
            <w: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>
            <w:r>
              <w:rPr>
                <w:rFonts w:hint="eastAsia"/>
              </w:rPr>
              <w:t>1、我在这两个单元的复习梳理的过程中有什么新的收获，还有什么没有解决的问题？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C549F"/>
    <w:rsid w:val="4D2C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5">
    <w:name w:val="font0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b/>
      <w:bCs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2022-02-21T11:33:00Z</dcterms:created>
  <dc:creator>娟娟</dc:creator>
  <cp:lastModifiedBy>娟娟</cp:lastModifiedBy>
  <dcterms:modified xsi:type="dcterms:W3CDTF">2022-02-21T11:35:37Z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F8C50C8700B84B36B4AC690C86F5C434</vt:lpwstr>
  </property>
</Properties>
</file>