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ind w:right="0"/>
        <w:jc w:val="center"/>
        <w:rPr>
          <w:rFonts w:hint="eastAsia"/>
          <w:b/>
          <w:bCs/>
          <w:sz w:val="28"/>
          <w:szCs w:val="28"/>
        </w:rPr>
      </w:pPr>
      <w:bookmarkStart w:id="0" w:name="_GoBack"/>
      <w:r>
        <w:rPr>
          <w:rFonts w:hint="eastAsia"/>
          <w:b/>
          <w:bCs/>
          <w:sz w:val="28"/>
          <w:szCs w:val="28"/>
          <w:lang w:val="en-US" w:eastAsia="zh-CN"/>
        </w:rPr>
        <w:t>分数的再认识（一）</w:t>
      </w:r>
      <w:r>
        <w:rPr>
          <w:rFonts w:hint="eastAsia"/>
          <w:b/>
          <w:bCs/>
          <w:sz w:val="28"/>
          <w:szCs w:val="28"/>
        </w:rPr>
        <w:t>教学设计</w:t>
      </w:r>
    </w:p>
    <w:bookmarkEnd w:id="0"/>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30" w:type="dxa"/>
          <w:left w:w="108" w:type="dxa"/>
          <w:bottom w:w="0" w:type="dxa"/>
          <w:right w:w="18" w:type="dxa"/>
        </w:tblCellMar>
      </w:tblPr>
      <w:tblGrid>
        <w:gridCol w:w="718"/>
        <w:gridCol w:w="1543"/>
        <w:gridCol w:w="1046"/>
        <w:gridCol w:w="467"/>
        <w:gridCol w:w="1325"/>
        <w:gridCol w:w="1048"/>
        <w:gridCol w:w="640"/>
        <w:gridCol w:w="781"/>
        <w:gridCol w:w="922"/>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45" w:hRule="atLeast"/>
        </w:trPr>
        <w:tc>
          <w:tcPr>
            <w:tcW w:w="1696" w:type="dxa"/>
          </w:tcPr>
          <w:p>
            <w:pPr>
              <w:spacing w:after="0" w:line="240" w:lineRule="auto"/>
              <w:ind w:left="0" w:right="0" w:firstLine="0"/>
              <w:jc w:val="center"/>
              <w:rPr>
                <w:sz w:val="21"/>
                <w:szCs w:val="21"/>
              </w:rPr>
            </w:pPr>
            <w:r>
              <w:rPr>
                <w:rFonts w:hint="eastAsia"/>
                <w:sz w:val="21"/>
                <w:szCs w:val="21"/>
              </w:rPr>
              <w:t>县（市、区）</w:t>
            </w:r>
          </w:p>
        </w:tc>
        <w:tc>
          <w:tcPr>
            <w:tcW w:w="1418" w:type="dxa"/>
          </w:tcPr>
          <w:p>
            <w:pPr>
              <w:spacing w:after="0" w:line="259" w:lineRule="auto"/>
              <w:ind w:left="0" w:right="0" w:firstLine="0"/>
              <w:jc w:val="center"/>
              <w:rPr>
                <w:sz w:val="21"/>
                <w:szCs w:val="21"/>
              </w:rPr>
            </w:pPr>
            <w:r>
              <w:rPr>
                <w:rFonts w:hint="eastAsia"/>
                <w:sz w:val="21"/>
                <w:szCs w:val="21"/>
                <w:lang w:val="en-US" w:eastAsia="zh-CN"/>
              </w:rPr>
              <w:t>双流区</w:t>
            </w:r>
            <w:r>
              <w:rPr>
                <w:rFonts w:hint="eastAsia"/>
                <w:sz w:val="21"/>
                <w:szCs w:val="21"/>
              </w:rPr>
              <w:t xml:space="preserve"> </w:t>
            </w:r>
          </w:p>
        </w:tc>
        <w:tc>
          <w:tcPr>
            <w:tcW w:w="850" w:type="dxa"/>
          </w:tcPr>
          <w:p>
            <w:pPr>
              <w:spacing w:after="0" w:line="259" w:lineRule="auto"/>
              <w:ind w:left="0" w:right="0" w:firstLine="0"/>
              <w:jc w:val="center"/>
              <w:rPr>
                <w:sz w:val="21"/>
                <w:szCs w:val="21"/>
              </w:rPr>
            </w:pPr>
            <w:r>
              <w:rPr>
                <w:rFonts w:hint="eastAsia"/>
                <w:sz w:val="21"/>
                <w:szCs w:val="21"/>
              </w:rPr>
              <w:t>学校</w:t>
            </w:r>
          </w:p>
        </w:tc>
        <w:tc>
          <w:tcPr>
            <w:tcW w:w="1701" w:type="dxa"/>
            <w:gridSpan w:val="2"/>
          </w:tcPr>
          <w:p>
            <w:pPr>
              <w:spacing w:after="0" w:line="259" w:lineRule="auto"/>
              <w:ind w:left="0" w:right="0" w:firstLine="0"/>
              <w:jc w:val="center"/>
              <w:rPr>
                <w:sz w:val="21"/>
                <w:szCs w:val="21"/>
              </w:rPr>
            </w:pPr>
            <w:r>
              <w:rPr>
                <w:rFonts w:hint="eastAsia"/>
                <w:sz w:val="21"/>
                <w:szCs w:val="21"/>
                <w:lang w:val="en-US" w:eastAsia="zh-CN"/>
              </w:rPr>
              <w:t>成都棠湖外国语附属小学</w:t>
            </w:r>
            <w:r>
              <w:rPr>
                <w:rFonts w:hint="eastAsia"/>
                <w:sz w:val="21"/>
                <w:szCs w:val="21"/>
              </w:rPr>
              <w:t xml:space="preserve"> </w:t>
            </w:r>
          </w:p>
        </w:tc>
        <w:tc>
          <w:tcPr>
            <w:tcW w:w="851" w:type="dxa"/>
          </w:tcPr>
          <w:p>
            <w:pPr>
              <w:spacing w:after="0" w:line="259" w:lineRule="auto"/>
              <w:ind w:left="0" w:right="0" w:firstLine="0"/>
              <w:jc w:val="center"/>
              <w:rPr>
                <w:sz w:val="21"/>
                <w:szCs w:val="21"/>
              </w:rPr>
            </w:pPr>
            <w:r>
              <w:rPr>
                <w:rFonts w:hint="eastAsia"/>
                <w:sz w:val="21"/>
                <w:szCs w:val="21"/>
              </w:rPr>
              <w:t>姓名</w:t>
            </w:r>
          </w:p>
        </w:tc>
        <w:tc>
          <w:tcPr>
            <w:tcW w:w="1276" w:type="dxa"/>
            <w:gridSpan w:val="2"/>
          </w:tcPr>
          <w:p>
            <w:pPr>
              <w:spacing w:after="0" w:line="259" w:lineRule="auto"/>
              <w:ind w:left="0" w:right="0" w:firstLine="0"/>
              <w:jc w:val="center"/>
              <w:rPr>
                <w:sz w:val="21"/>
                <w:szCs w:val="21"/>
              </w:rPr>
            </w:pPr>
            <w:r>
              <w:rPr>
                <w:rFonts w:hint="eastAsia"/>
                <w:sz w:val="21"/>
                <w:szCs w:val="21"/>
                <w:lang w:val="en-US" w:eastAsia="zh-CN"/>
              </w:rPr>
              <w:t>陈琳琳</w:t>
            </w:r>
          </w:p>
        </w:tc>
        <w:tc>
          <w:tcPr>
            <w:tcW w:w="708" w:type="dxa"/>
          </w:tcPr>
          <w:p>
            <w:pPr>
              <w:spacing w:after="0" w:line="259" w:lineRule="auto"/>
              <w:ind w:left="0" w:right="0" w:firstLine="0"/>
              <w:jc w:val="center"/>
              <w:rPr>
                <w:sz w:val="21"/>
                <w:szCs w:val="21"/>
              </w:rPr>
            </w:pPr>
            <w:r>
              <w:rPr>
                <w:rFonts w:hint="eastAsia"/>
                <w:sz w:val="21"/>
                <w:szCs w:val="21"/>
              </w:rPr>
              <w:t>学科</w:t>
            </w:r>
          </w:p>
        </w:tc>
        <w:tc>
          <w:tcPr>
            <w:tcW w:w="1236" w:type="dxa"/>
          </w:tcPr>
          <w:p>
            <w:pPr>
              <w:spacing w:after="0" w:line="259" w:lineRule="auto"/>
              <w:ind w:left="0" w:right="0" w:firstLine="0"/>
              <w:jc w:val="center"/>
              <w:rPr>
                <w:sz w:val="21"/>
                <w:szCs w:val="21"/>
              </w:rPr>
            </w:pPr>
            <w:r>
              <w:rPr>
                <w:rFonts w:hint="eastAsia"/>
                <w:sz w:val="21"/>
                <w:szCs w:val="21"/>
                <w:lang w:val="en-US" w:eastAsia="zh-CN"/>
              </w:rPr>
              <w:t>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45" w:hRule="atLeast"/>
        </w:trPr>
        <w:tc>
          <w:tcPr>
            <w:tcW w:w="1696" w:type="dxa"/>
          </w:tcPr>
          <w:p>
            <w:pPr>
              <w:spacing w:after="0" w:line="240" w:lineRule="auto"/>
              <w:ind w:left="0" w:right="0" w:firstLine="0"/>
              <w:jc w:val="center"/>
              <w:rPr>
                <w:sz w:val="21"/>
                <w:szCs w:val="21"/>
              </w:rPr>
            </w:pPr>
            <w:r>
              <w:rPr>
                <w:sz w:val="21"/>
                <w:szCs w:val="21"/>
              </w:rPr>
              <w:t>能力维度</w:t>
            </w:r>
          </w:p>
        </w:tc>
        <w:tc>
          <w:tcPr>
            <w:tcW w:w="8040" w:type="dxa"/>
            <w:gridSpan w:val="9"/>
          </w:tcPr>
          <w:p>
            <w:pPr>
              <w:spacing w:after="0" w:line="259" w:lineRule="auto"/>
              <w:ind w:left="0" w:right="0" w:firstLine="0"/>
              <w:rPr>
                <w:sz w:val="21"/>
                <w:szCs w:val="21"/>
              </w:rPr>
            </w:pPr>
            <w:r>
              <w:rPr>
                <w:rFonts w:hint="eastAsia"/>
                <w:sz w:val="21"/>
                <w:szCs w:val="21"/>
              </w:rPr>
              <w:t>□</w:t>
            </w:r>
            <w:r>
              <w:rPr>
                <w:sz w:val="21"/>
                <w:szCs w:val="21"/>
              </w:rPr>
              <w:t xml:space="preserve">学情分析  </w:t>
            </w:r>
            <w:r>
              <w:rPr>
                <w:sz w:val="21"/>
                <w:szCs w:val="21"/>
              </w:rPr>
              <w:sym w:font="Wingdings 2" w:char="0052"/>
            </w:r>
            <w:r>
              <w:rPr>
                <w:sz w:val="21"/>
                <w:szCs w:val="21"/>
              </w:rPr>
              <w:t xml:space="preserve">教学设计  </w:t>
            </w:r>
            <w:r>
              <w:rPr>
                <w:sz w:val="21"/>
                <w:szCs w:val="21"/>
              </w:rPr>
              <w:sym w:font="Wingdings 2" w:char="00A3"/>
            </w:r>
            <w:r>
              <w:rPr>
                <w:sz w:val="21"/>
                <w:szCs w:val="21"/>
              </w:rPr>
              <w:t xml:space="preserve">学法指导  </w:t>
            </w:r>
            <w:r>
              <w:rPr>
                <w:sz w:val="21"/>
                <w:szCs w:val="21"/>
              </w:rPr>
              <w:sym w:font="Wingdings 2" w:char="00A3"/>
            </w:r>
            <w:r>
              <w:rPr>
                <w:sz w:val="21"/>
                <w:szCs w:val="21"/>
              </w:rPr>
              <w:t xml:space="preserve">学业评价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42" w:hRule="atLeast"/>
        </w:trPr>
        <w:tc>
          <w:tcPr>
            <w:tcW w:w="1696" w:type="dxa"/>
          </w:tcPr>
          <w:p>
            <w:pPr>
              <w:spacing w:after="0" w:line="240" w:lineRule="auto"/>
              <w:ind w:left="0" w:right="0" w:firstLine="0"/>
              <w:jc w:val="center"/>
              <w:rPr>
                <w:sz w:val="21"/>
                <w:szCs w:val="21"/>
              </w:rPr>
            </w:pPr>
            <w:r>
              <w:rPr>
                <w:sz w:val="21"/>
                <w:szCs w:val="21"/>
              </w:rPr>
              <w:t>所属环境</w:t>
            </w:r>
          </w:p>
        </w:tc>
        <w:tc>
          <w:tcPr>
            <w:tcW w:w="8040" w:type="dxa"/>
            <w:gridSpan w:val="9"/>
          </w:tcPr>
          <w:p>
            <w:pPr>
              <w:spacing w:after="0" w:line="259" w:lineRule="auto"/>
              <w:ind w:left="0" w:right="0" w:firstLine="0"/>
              <w:rPr>
                <w:sz w:val="21"/>
                <w:szCs w:val="21"/>
              </w:rPr>
            </w:pPr>
            <w:r>
              <w:rPr>
                <w:sz w:val="21"/>
                <w:szCs w:val="21"/>
              </w:rPr>
              <w:t xml:space="preserve">√多媒体教学环境  □混合学习环境  </w:t>
            </w:r>
            <w:r>
              <w:rPr>
                <w:rFonts w:hint="eastAsia"/>
                <w:sz w:val="21"/>
                <w:szCs w:val="21"/>
              </w:rPr>
              <w:t>□</w:t>
            </w:r>
            <w:r>
              <w:rPr>
                <w:sz w:val="21"/>
                <w:szCs w:val="21"/>
              </w:rPr>
              <w:t xml:space="preserve">智慧学习环境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77" w:hRule="atLeast"/>
        </w:trPr>
        <w:tc>
          <w:tcPr>
            <w:tcW w:w="1696" w:type="dxa"/>
            <w:vAlign w:val="center"/>
          </w:tcPr>
          <w:p>
            <w:pPr>
              <w:spacing w:after="0" w:line="240" w:lineRule="auto"/>
              <w:ind w:left="0" w:right="0" w:firstLine="0"/>
              <w:jc w:val="center"/>
              <w:rPr>
                <w:sz w:val="21"/>
                <w:szCs w:val="21"/>
              </w:rPr>
            </w:pPr>
            <w:r>
              <w:rPr>
                <w:rFonts w:hint="eastAsia"/>
                <w:sz w:val="21"/>
                <w:szCs w:val="21"/>
              </w:rPr>
              <w:t>教学主题</w:t>
            </w:r>
          </w:p>
        </w:tc>
        <w:tc>
          <w:tcPr>
            <w:tcW w:w="8040" w:type="dxa"/>
            <w:gridSpan w:val="9"/>
          </w:tcPr>
          <w:p>
            <w:pPr>
              <w:spacing w:after="0" w:line="259" w:lineRule="auto"/>
              <w:ind w:right="0"/>
              <w:rPr>
                <w:sz w:val="21"/>
                <w:szCs w:val="21"/>
              </w:rPr>
            </w:pPr>
            <w:r>
              <w:rPr>
                <w:rFonts w:hint="eastAsia"/>
                <w:sz w:val="21"/>
                <w:szCs w:val="21"/>
                <w:lang w:val="en-US" w:eastAsia="zh-CN"/>
              </w:rPr>
              <w:t>分数的再认识（一）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77" w:hRule="atLeast"/>
        </w:trPr>
        <w:tc>
          <w:tcPr>
            <w:tcW w:w="1696" w:type="dxa"/>
            <w:vAlign w:val="center"/>
          </w:tcPr>
          <w:p>
            <w:pPr>
              <w:spacing w:after="0" w:line="240" w:lineRule="auto"/>
              <w:ind w:left="0" w:right="0" w:firstLine="0"/>
              <w:jc w:val="center"/>
              <w:rPr>
                <w:sz w:val="21"/>
                <w:szCs w:val="21"/>
              </w:rPr>
            </w:pPr>
            <w:r>
              <w:rPr>
                <w:rFonts w:hint="eastAsia"/>
                <w:sz w:val="21"/>
                <w:szCs w:val="21"/>
              </w:rPr>
              <w:t>教学对象及特点</w:t>
            </w:r>
          </w:p>
        </w:tc>
        <w:tc>
          <w:tcPr>
            <w:tcW w:w="8040" w:type="dxa"/>
            <w:gridSpan w:val="9"/>
          </w:tcPr>
          <w:p>
            <w:pPr>
              <w:spacing w:after="0" w:line="259" w:lineRule="auto"/>
              <w:ind w:right="0"/>
              <w:rPr>
                <w:rFonts w:hint="eastAsia"/>
                <w:sz w:val="21"/>
                <w:szCs w:val="21"/>
                <w:lang w:val="en-US" w:eastAsia="zh-CN"/>
              </w:rPr>
            </w:pPr>
            <w:r>
              <w:rPr>
                <w:rFonts w:hint="eastAsia"/>
                <w:sz w:val="21"/>
                <w:szCs w:val="21"/>
                <w:lang w:val="en-US" w:eastAsia="zh-CN"/>
              </w:rPr>
              <w:t>教学对象：五年级学生</w:t>
            </w:r>
          </w:p>
          <w:p>
            <w:pPr>
              <w:spacing w:after="0" w:line="259" w:lineRule="auto"/>
              <w:ind w:right="0"/>
              <w:rPr>
                <w:rFonts w:hint="eastAsia"/>
                <w:sz w:val="21"/>
                <w:szCs w:val="21"/>
                <w:lang w:val="en-US" w:eastAsia="zh-CN"/>
              </w:rPr>
            </w:pPr>
            <w:r>
              <w:rPr>
                <w:rFonts w:hint="eastAsia"/>
                <w:sz w:val="21"/>
                <w:szCs w:val="21"/>
                <w:lang w:val="en-US" w:eastAsia="zh-CN"/>
              </w:rPr>
              <w:t>教学对象的特点：</w:t>
            </w:r>
          </w:p>
          <w:p>
            <w:pPr>
              <w:spacing w:after="0" w:line="259" w:lineRule="auto"/>
              <w:ind w:left="565" w:leftChars="314" w:right="0" w:firstLine="340" w:firstLineChars="162"/>
              <w:jc w:val="left"/>
              <w:rPr>
                <w:sz w:val="21"/>
                <w:szCs w:val="21"/>
              </w:rPr>
            </w:pPr>
            <w:r>
              <w:rPr>
                <w:rFonts w:hint="eastAsia"/>
                <w:sz w:val="21"/>
                <w:szCs w:val="21"/>
              </w:rPr>
              <w:t>本课授课对象是五年级小学生，这个年龄的孩子处于具体形象思维向逻辑抽象思维发展的过渡阶段，具有一定的抽象概括能力，但整体思维水平仍以具体形象思维为主。因此在教学中，</w:t>
            </w:r>
            <w:r>
              <w:rPr>
                <w:rFonts w:hint="eastAsia"/>
                <w:sz w:val="21"/>
                <w:szCs w:val="21"/>
                <w:lang w:val="en-US" w:eastAsia="zh-CN"/>
              </w:rPr>
              <w:t>主要</w:t>
            </w:r>
            <w:r>
              <w:rPr>
                <w:rFonts w:hint="eastAsia" w:ascii="宋体" w:hAnsi="宋体" w:eastAsia="宋体"/>
                <w:sz w:val="21"/>
                <w:szCs w:val="21"/>
              </w:rPr>
              <w:t>通过</w:t>
            </w:r>
            <w:r>
              <w:rPr>
                <w:rFonts w:hint="eastAsia" w:ascii="宋体" w:hAnsi="宋体" w:eastAsia="宋体"/>
                <w:sz w:val="21"/>
                <w:szCs w:val="21"/>
                <w:lang w:val="en-US" w:eastAsia="zh-CN"/>
              </w:rPr>
              <w:t>让学生充分动手操作，经历观察--讨论---构建分数单位1 的概念。</w:t>
            </w:r>
            <w:r>
              <w:rPr>
                <w:rFonts w:hint="eastAsia" w:ascii="宋体" w:hAnsi="宋体" w:eastAsia="宋体"/>
                <w:sz w:val="21"/>
                <w:szCs w:val="21"/>
              </w:rPr>
              <w:t>丰富学生对分数的认识，使学生近一步理解分数中“整体1”的内涵，概括分数的</w:t>
            </w:r>
            <w:r>
              <w:rPr>
                <w:rFonts w:hint="eastAsia" w:ascii="宋体" w:hAnsi="宋体" w:eastAsia="宋体"/>
                <w:sz w:val="21"/>
                <w:szCs w:val="21"/>
                <w:lang w:val="en-US" w:eastAsia="zh-CN"/>
              </w:rPr>
              <w:t>概念</w:t>
            </w:r>
            <w:r>
              <w:rPr>
                <w:rFonts w:hint="eastAsia" w:ascii="宋体" w:hAnsi="宋体" w:eastAsia="宋体"/>
                <w:sz w:val="21"/>
                <w:szCs w:val="21"/>
              </w:rPr>
              <w:t>。</w:t>
            </w:r>
            <w:r>
              <w:rPr>
                <w:rFonts w:hint="eastAsia" w:ascii="宋体" w:hAnsi="宋体" w:eastAsia="宋体"/>
                <w:sz w:val="21"/>
                <w:szCs w:val="21"/>
                <w:lang w:val="en-US" w:eastAsia="zh-CN"/>
              </w:rPr>
              <w:t xml:space="preserve">通过丰富的教学组织活动让学生经历对分数的感性认识上升到理性认识的构建过程，发展学生的数感。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77" w:hRule="atLeast"/>
        </w:trPr>
        <w:tc>
          <w:tcPr>
            <w:tcW w:w="1696" w:type="dxa"/>
            <w:vAlign w:val="center"/>
          </w:tcPr>
          <w:p>
            <w:pPr>
              <w:spacing w:after="0" w:line="240" w:lineRule="auto"/>
              <w:ind w:left="0" w:right="0" w:firstLine="0"/>
              <w:jc w:val="center"/>
              <w:rPr>
                <w:sz w:val="21"/>
                <w:szCs w:val="21"/>
              </w:rPr>
            </w:pPr>
            <w:r>
              <w:rPr>
                <w:rFonts w:hint="eastAsia"/>
                <w:sz w:val="21"/>
                <w:szCs w:val="21"/>
              </w:rPr>
              <w:t>教学内容及分析</w:t>
            </w:r>
          </w:p>
        </w:tc>
        <w:tc>
          <w:tcPr>
            <w:tcW w:w="8040" w:type="dxa"/>
            <w:gridSpan w:val="9"/>
          </w:tcPr>
          <w:p>
            <w:pPr>
              <w:spacing w:after="0" w:line="259" w:lineRule="auto"/>
              <w:ind w:right="0"/>
              <w:rPr>
                <w:rFonts w:hint="default" w:eastAsia="宋体"/>
                <w:sz w:val="21"/>
                <w:szCs w:val="21"/>
                <w:lang w:val="en-US" w:eastAsia="zh-CN"/>
              </w:rPr>
            </w:pPr>
            <w:r>
              <w:rPr>
                <w:rFonts w:hint="eastAsia"/>
                <w:sz w:val="21"/>
                <w:szCs w:val="21"/>
                <w:lang w:val="en-US" w:eastAsia="zh-CN"/>
              </w:rPr>
              <w:t>教学内容：北师大版小学数学五年级上册第五单元第一课时</w:t>
            </w:r>
          </w:p>
          <w:p>
            <w:pPr>
              <w:spacing w:after="0" w:line="259" w:lineRule="auto"/>
              <w:ind w:right="0"/>
              <w:rPr>
                <w:rFonts w:hint="eastAsia"/>
                <w:sz w:val="21"/>
                <w:szCs w:val="21"/>
                <w:lang w:val="en-US" w:eastAsia="zh-CN"/>
              </w:rPr>
            </w:pPr>
            <w:r>
              <w:rPr>
                <w:rFonts w:hint="eastAsia"/>
                <w:sz w:val="21"/>
                <w:szCs w:val="21"/>
                <w:lang w:val="en-US" w:eastAsia="zh-CN"/>
              </w:rPr>
              <w:t>教学内容分析：</w:t>
            </w:r>
          </w:p>
          <w:p>
            <w:pPr>
              <w:spacing w:after="0" w:line="259" w:lineRule="auto"/>
              <w:ind w:left="0" w:leftChars="0" w:right="0" w:firstLine="420" w:firstLineChars="200"/>
              <w:jc w:val="left"/>
              <w:rPr>
                <w:rFonts w:hint="default"/>
                <w:sz w:val="21"/>
                <w:szCs w:val="21"/>
                <w:lang w:val="en-US" w:eastAsia="zh-CN"/>
              </w:rPr>
            </w:pPr>
            <w:r>
              <w:rPr>
                <w:rFonts w:hint="eastAsia" w:ascii="宋体" w:hAnsi="宋体" w:eastAsia="宋体"/>
                <w:sz w:val="21"/>
                <w:szCs w:val="21"/>
              </w:rPr>
              <w:t>这节课是</w:t>
            </w:r>
            <w:r>
              <w:rPr>
                <w:rFonts w:hint="eastAsia" w:ascii="宋体" w:hAnsi="宋体" w:eastAsia="宋体"/>
                <w:sz w:val="21"/>
                <w:szCs w:val="21"/>
                <w:lang w:val="en-US" w:eastAsia="zh-CN"/>
              </w:rPr>
              <w:t>北师大版小学数学五年级上册第五单元第一课时</w:t>
            </w:r>
            <w:r>
              <w:rPr>
                <w:rFonts w:hint="eastAsia" w:ascii="宋体" w:hAnsi="宋体" w:eastAsia="宋体"/>
                <w:sz w:val="21"/>
                <w:szCs w:val="21"/>
              </w:rPr>
              <w:t>，是后面继续学习分数的基础，它起着承上启下的重要作用。所以这节课既要对以前的知识的重点回顾，又要在此基础上有所发展，这节课通过</w:t>
            </w:r>
            <w:r>
              <w:rPr>
                <w:rFonts w:hint="eastAsia" w:ascii="宋体" w:hAnsi="宋体" w:eastAsia="宋体"/>
                <w:sz w:val="21"/>
                <w:szCs w:val="21"/>
                <w:lang w:val="en-US" w:eastAsia="zh-CN"/>
              </w:rPr>
              <w:t>让学生充分动手操作，经历观察--讨论---构建分数单位1 的概念。</w:t>
            </w:r>
            <w:r>
              <w:rPr>
                <w:rFonts w:hint="eastAsia" w:ascii="宋体" w:hAnsi="宋体" w:eastAsia="宋体"/>
                <w:sz w:val="21"/>
                <w:szCs w:val="21"/>
              </w:rPr>
              <w:t>丰富学生对分数的认识，使学生近一步理解分数中“整体1”的内涵，概括分数的</w:t>
            </w:r>
            <w:r>
              <w:rPr>
                <w:rFonts w:hint="eastAsia" w:ascii="宋体" w:hAnsi="宋体" w:eastAsia="宋体"/>
                <w:sz w:val="21"/>
                <w:szCs w:val="21"/>
                <w:lang w:val="en-US" w:eastAsia="zh-CN"/>
              </w:rPr>
              <w:t>概念</w:t>
            </w:r>
            <w:r>
              <w:rPr>
                <w:rFonts w:hint="eastAsia" w:ascii="宋体" w:hAnsi="宋体" w:eastAsia="宋体"/>
                <w:sz w:val="21"/>
                <w:szCs w:val="21"/>
              </w:rPr>
              <w:t>。</w:t>
            </w:r>
            <w:r>
              <w:rPr>
                <w:rFonts w:hint="eastAsia" w:ascii="宋体" w:hAnsi="宋体" w:eastAsia="宋体"/>
                <w:sz w:val="21"/>
                <w:szCs w:val="21"/>
                <w:lang w:val="en-US" w:eastAsia="zh-CN"/>
              </w:rPr>
              <w:t>学生</w:t>
            </w:r>
            <w:r>
              <w:rPr>
                <w:rFonts w:hint="eastAsia" w:ascii="宋体" w:hAnsi="宋体" w:eastAsia="宋体"/>
                <w:sz w:val="21"/>
                <w:szCs w:val="21"/>
              </w:rPr>
              <w:t>既</w:t>
            </w:r>
            <w:r>
              <w:rPr>
                <w:rFonts w:hint="eastAsia" w:ascii="宋体" w:hAnsi="宋体" w:eastAsia="宋体"/>
                <w:sz w:val="21"/>
                <w:szCs w:val="21"/>
                <w:lang w:val="en-US" w:eastAsia="zh-CN"/>
              </w:rPr>
              <w:t>要</w:t>
            </w:r>
            <w:r>
              <w:rPr>
                <w:rFonts w:hint="eastAsia" w:ascii="宋体" w:hAnsi="宋体" w:eastAsia="宋体"/>
                <w:sz w:val="21"/>
                <w:szCs w:val="21"/>
              </w:rPr>
              <w:t>认识</w:t>
            </w:r>
            <w:r>
              <w:rPr>
                <w:rFonts w:hint="eastAsia" w:ascii="宋体" w:hAnsi="宋体" w:eastAsia="宋体"/>
                <w:sz w:val="21"/>
                <w:szCs w:val="21"/>
                <w:lang w:val="en-US" w:eastAsia="zh-CN"/>
              </w:rPr>
              <w:t>分数</w:t>
            </w:r>
            <w:r>
              <w:rPr>
                <w:rFonts w:hint="eastAsia" w:ascii="宋体" w:hAnsi="宋体" w:eastAsia="宋体"/>
                <w:sz w:val="21"/>
                <w:szCs w:val="21"/>
              </w:rPr>
              <w:t>表示部分和整体之间的关系</w:t>
            </w:r>
            <w:r>
              <w:rPr>
                <w:rFonts w:hint="eastAsia" w:ascii="宋体" w:hAnsi="宋体" w:eastAsia="宋体"/>
                <w:sz w:val="21"/>
                <w:szCs w:val="21"/>
                <w:lang w:eastAsia="zh-CN"/>
              </w:rPr>
              <w:t>，</w:t>
            </w:r>
            <w:r>
              <w:rPr>
                <w:rFonts w:hint="eastAsia" w:ascii="宋体" w:hAnsi="宋体" w:eastAsia="宋体"/>
                <w:sz w:val="21"/>
                <w:szCs w:val="21"/>
                <w:lang w:val="en-US" w:eastAsia="zh-CN"/>
              </w:rPr>
              <w:t>同时认识整体可能是一个物体，也有可能是多个或多组物体</w:t>
            </w:r>
            <w:r>
              <w:rPr>
                <w:rFonts w:hint="eastAsia" w:ascii="宋体" w:hAnsi="宋体" w:eastAsia="宋体"/>
                <w:sz w:val="21"/>
                <w:szCs w:val="21"/>
              </w:rPr>
              <w:t>，</w:t>
            </w:r>
            <w:r>
              <w:rPr>
                <w:rFonts w:hint="eastAsia" w:ascii="宋体" w:hAnsi="宋体" w:eastAsia="宋体"/>
                <w:sz w:val="21"/>
                <w:szCs w:val="21"/>
                <w:lang w:val="en-US" w:eastAsia="zh-CN"/>
              </w:rPr>
              <w:t>让学生进一步体会分数表示多少的“相对性”，并</w:t>
            </w:r>
            <w:r>
              <w:rPr>
                <w:rFonts w:hint="eastAsia" w:ascii="宋体" w:hAnsi="宋体" w:eastAsia="宋体"/>
                <w:sz w:val="21"/>
                <w:szCs w:val="21"/>
              </w:rPr>
              <w:t>知道用分数的</w:t>
            </w:r>
            <w:r>
              <w:rPr>
                <w:rFonts w:hint="eastAsia" w:ascii="宋体" w:hAnsi="宋体" w:eastAsia="宋体"/>
                <w:sz w:val="21"/>
                <w:szCs w:val="21"/>
                <w:lang w:val="en-US" w:eastAsia="zh-CN"/>
              </w:rPr>
              <w:t>意义</w:t>
            </w:r>
            <w:r>
              <w:rPr>
                <w:rFonts w:hint="eastAsia" w:ascii="宋体" w:hAnsi="宋体" w:eastAsia="宋体"/>
                <w:sz w:val="21"/>
                <w:szCs w:val="21"/>
              </w:rPr>
              <w:t>去表示分数，或者解释分数</w:t>
            </w:r>
            <w:r>
              <w:rPr>
                <w:rFonts w:hint="eastAsia" w:ascii="宋体" w:hAnsi="宋体" w:eastAsia="宋体"/>
                <w:sz w:val="21"/>
                <w:szCs w:val="21"/>
                <w:lang w:eastAsia="zh-CN"/>
              </w:rPr>
              <w:t>，</w:t>
            </w:r>
            <w:r>
              <w:rPr>
                <w:rFonts w:hint="eastAsia" w:ascii="宋体" w:hAnsi="宋体" w:eastAsia="宋体"/>
                <w:sz w:val="21"/>
                <w:szCs w:val="21"/>
                <w:lang w:val="en-US" w:eastAsia="zh-CN"/>
              </w:rPr>
              <w:t xml:space="preserve">通过丰富的教学组织活动让学生经历对分数的感性认识上升到理性认识的构建过程，发展学生的数感。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603" w:hRule="atLeast"/>
        </w:trPr>
        <w:tc>
          <w:tcPr>
            <w:tcW w:w="1696" w:type="dxa"/>
            <w:vAlign w:val="center"/>
          </w:tcPr>
          <w:p>
            <w:pPr>
              <w:spacing w:after="0" w:line="240" w:lineRule="auto"/>
              <w:ind w:left="0" w:right="0" w:firstLine="0"/>
              <w:jc w:val="center"/>
              <w:rPr>
                <w:sz w:val="21"/>
                <w:szCs w:val="21"/>
              </w:rPr>
            </w:pPr>
            <w:r>
              <w:rPr>
                <w:rFonts w:hint="eastAsia"/>
                <w:sz w:val="21"/>
                <w:szCs w:val="21"/>
              </w:rPr>
              <w:t>教学目标</w:t>
            </w:r>
          </w:p>
        </w:tc>
        <w:tc>
          <w:tcPr>
            <w:tcW w:w="8040" w:type="dxa"/>
            <w:gridSpan w:val="9"/>
          </w:tcPr>
          <w:p>
            <w:pPr>
              <w:spacing w:line="240" w:lineRule="auto"/>
              <w:rPr>
                <w:rFonts w:hint="default" w:ascii="宋体" w:hAnsi="宋体" w:eastAsia="宋体"/>
                <w:sz w:val="21"/>
                <w:szCs w:val="21"/>
                <w:lang w:val="en-US" w:eastAsia="zh-CN"/>
              </w:rPr>
            </w:pPr>
            <w:r>
              <w:rPr>
                <w:rFonts w:hint="eastAsia" w:ascii="宋体" w:hAnsi="宋体" w:eastAsia="宋体"/>
                <w:sz w:val="21"/>
                <w:szCs w:val="21"/>
                <w:lang w:val="en-US" w:eastAsia="zh-CN"/>
              </w:rPr>
              <w:t>1.</w:t>
            </w:r>
            <w:r>
              <w:rPr>
                <w:rFonts w:hint="eastAsia" w:ascii="宋体" w:hAnsi="宋体" w:eastAsia="宋体"/>
                <w:sz w:val="21"/>
                <w:szCs w:val="21"/>
              </w:rPr>
              <w:t>在操作、对比、辨析、总结、反思的过程中</w:t>
            </w:r>
            <w:r>
              <w:rPr>
                <w:rFonts w:hint="eastAsia" w:ascii="宋体" w:hAnsi="宋体" w:eastAsia="宋体"/>
                <w:sz w:val="21"/>
                <w:szCs w:val="21"/>
                <w:lang w:eastAsia="zh-CN"/>
              </w:rPr>
              <w:t>，</w:t>
            </w:r>
            <w:r>
              <w:rPr>
                <w:rFonts w:hint="eastAsia" w:ascii="宋体" w:hAnsi="宋体" w:eastAsia="宋体"/>
                <w:sz w:val="21"/>
                <w:szCs w:val="21"/>
                <w:lang w:val="en-US" w:eastAsia="zh-CN"/>
              </w:rPr>
              <w:t>学生</w:t>
            </w:r>
            <w:r>
              <w:rPr>
                <w:rFonts w:hint="eastAsia" w:ascii="宋体" w:hAnsi="宋体" w:eastAsia="宋体"/>
                <w:sz w:val="21"/>
                <w:szCs w:val="21"/>
              </w:rPr>
              <w:t>体会“整体1”的含义，理解分</w:t>
            </w:r>
            <w:r>
              <w:rPr>
                <w:rFonts w:hint="eastAsia" w:ascii="宋体" w:hAnsi="宋体" w:eastAsia="宋体"/>
                <w:sz w:val="21"/>
                <w:szCs w:val="21"/>
                <w:lang w:val="en-US" w:eastAsia="zh-CN"/>
              </w:rPr>
              <w:t>数表示多少的相对性。</w:t>
            </w:r>
          </w:p>
          <w:p>
            <w:pPr>
              <w:spacing w:line="240" w:lineRule="auto"/>
              <w:rPr>
                <w:rFonts w:hint="eastAsia" w:ascii="宋体" w:hAnsi="宋体" w:eastAsia="宋体"/>
                <w:sz w:val="21"/>
                <w:szCs w:val="21"/>
              </w:rPr>
            </w:pPr>
            <w:r>
              <w:rPr>
                <w:rFonts w:hint="eastAsia" w:ascii="宋体" w:hAnsi="宋体" w:eastAsia="宋体"/>
                <w:sz w:val="21"/>
                <w:szCs w:val="21"/>
                <w:lang w:val="en-US" w:eastAsia="zh-CN"/>
              </w:rPr>
              <w:t>2.</w:t>
            </w:r>
            <w:r>
              <w:rPr>
                <w:rFonts w:hint="eastAsia" w:ascii="宋体" w:hAnsi="宋体" w:eastAsia="宋体"/>
                <w:sz w:val="21"/>
                <w:szCs w:val="21"/>
              </w:rPr>
              <w:t>能用分数表示部分与整体之间的关系，能用语言表达、画图等方式说明分数的具体含义。</w:t>
            </w:r>
          </w:p>
          <w:p>
            <w:pPr>
              <w:spacing w:after="0" w:line="240" w:lineRule="auto"/>
              <w:ind w:right="0"/>
              <w:rPr>
                <w:sz w:val="21"/>
                <w:szCs w:val="21"/>
              </w:rPr>
            </w:pPr>
            <w:r>
              <w:rPr>
                <w:rFonts w:hint="eastAsia" w:ascii="宋体" w:hAnsi="宋体" w:eastAsia="宋体"/>
                <w:sz w:val="21"/>
                <w:szCs w:val="21"/>
                <w:lang w:val="en-US" w:eastAsia="zh-CN"/>
              </w:rPr>
              <w:t>3.</w:t>
            </w:r>
            <w:r>
              <w:rPr>
                <w:rFonts w:hint="eastAsia" w:ascii="宋体" w:hAnsi="宋体" w:eastAsia="宋体"/>
                <w:sz w:val="21"/>
                <w:szCs w:val="21"/>
              </w:rPr>
              <w:t>在概念的建立、辨析过程中发展数感，体会分数在描述数量关系中的作用。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668" w:hRule="atLeast"/>
        </w:trPr>
        <w:tc>
          <w:tcPr>
            <w:tcW w:w="1696" w:type="dxa"/>
            <w:vAlign w:val="center"/>
          </w:tcPr>
          <w:p>
            <w:pPr>
              <w:spacing w:after="0" w:line="240" w:lineRule="auto"/>
              <w:ind w:left="0" w:right="0" w:firstLine="0"/>
              <w:jc w:val="center"/>
              <w:rPr>
                <w:sz w:val="21"/>
                <w:szCs w:val="21"/>
              </w:rPr>
            </w:pPr>
            <w:r>
              <w:rPr>
                <w:rFonts w:hint="eastAsia"/>
                <w:sz w:val="21"/>
                <w:szCs w:val="21"/>
              </w:rPr>
              <w:t>教学重点</w:t>
            </w:r>
          </w:p>
        </w:tc>
        <w:tc>
          <w:tcPr>
            <w:tcW w:w="8040" w:type="dxa"/>
            <w:gridSpan w:val="9"/>
          </w:tcPr>
          <w:p>
            <w:pPr>
              <w:spacing w:after="0" w:line="259" w:lineRule="auto"/>
              <w:ind w:right="0"/>
              <w:rPr>
                <w:sz w:val="21"/>
                <w:szCs w:val="21"/>
              </w:rPr>
            </w:pPr>
            <w:r>
              <w:rPr>
                <w:rFonts w:hint="eastAsia"/>
                <w:sz w:val="21"/>
                <w:szCs w:val="21"/>
                <w:lang w:val="en-US" w:eastAsia="zh-CN"/>
              </w:rPr>
              <w:t>进一步理解分数的意义，体会分数意义中部分与整体的关系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678" w:hRule="atLeast"/>
        </w:trPr>
        <w:tc>
          <w:tcPr>
            <w:tcW w:w="1696" w:type="dxa"/>
            <w:vAlign w:val="center"/>
          </w:tcPr>
          <w:p>
            <w:pPr>
              <w:spacing w:after="0" w:line="240" w:lineRule="auto"/>
              <w:ind w:left="0" w:right="0" w:firstLine="0"/>
              <w:jc w:val="center"/>
              <w:rPr>
                <w:sz w:val="21"/>
                <w:szCs w:val="21"/>
              </w:rPr>
            </w:pPr>
            <w:r>
              <w:rPr>
                <w:rFonts w:hint="eastAsia"/>
                <w:sz w:val="21"/>
                <w:szCs w:val="21"/>
              </w:rPr>
              <w:t>学习难点</w:t>
            </w:r>
          </w:p>
        </w:tc>
        <w:tc>
          <w:tcPr>
            <w:tcW w:w="8040" w:type="dxa"/>
            <w:gridSpan w:val="9"/>
          </w:tcPr>
          <w:p>
            <w:pPr>
              <w:spacing w:after="0" w:line="259" w:lineRule="auto"/>
              <w:ind w:right="0"/>
              <w:rPr>
                <w:sz w:val="21"/>
                <w:szCs w:val="21"/>
              </w:rPr>
            </w:pPr>
            <w:r>
              <w:rPr>
                <w:rFonts w:hint="eastAsia"/>
                <w:sz w:val="21"/>
                <w:szCs w:val="21"/>
                <w:lang w:val="en-US" w:eastAsia="zh-CN"/>
              </w:rPr>
              <w:t>理解分数表示多少的相对性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77" w:hRule="atLeast"/>
        </w:trPr>
        <w:tc>
          <w:tcPr>
            <w:tcW w:w="1696" w:type="dxa"/>
            <w:vAlign w:val="center"/>
          </w:tcPr>
          <w:p>
            <w:pPr>
              <w:spacing w:after="0" w:line="240" w:lineRule="auto"/>
              <w:ind w:left="0" w:right="0" w:firstLine="0"/>
              <w:jc w:val="center"/>
              <w:rPr>
                <w:sz w:val="21"/>
                <w:szCs w:val="21"/>
              </w:rPr>
            </w:pPr>
            <w:r>
              <w:rPr>
                <w:rFonts w:hint="eastAsia"/>
                <w:sz w:val="21"/>
                <w:szCs w:val="21"/>
              </w:rPr>
              <w:t>所选技术</w:t>
            </w:r>
          </w:p>
        </w:tc>
        <w:tc>
          <w:tcPr>
            <w:tcW w:w="2680" w:type="dxa"/>
            <w:gridSpan w:val="3"/>
          </w:tcPr>
          <w:p>
            <w:pPr>
              <w:spacing w:after="0" w:line="240" w:lineRule="auto"/>
              <w:ind w:left="0" w:right="0" w:firstLine="0"/>
              <w:rPr>
                <w:rFonts w:hint="default" w:eastAsia="宋体"/>
                <w:sz w:val="21"/>
                <w:szCs w:val="21"/>
                <w:lang w:val="en-US" w:eastAsia="zh-CN"/>
              </w:rPr>
            </w:pPr>
            <w:r>
              <w:rPr>
                <w:rFonts w:hint="eastAsia"/>
                <w:sz w:val="21"/>
                <w:szCs w:val="21"/>
                <w:lang w:val="en-US" w:eastAsia="zh-CN"/>
              </w:rPr>
              <w:t>电脑端希沃交互式白板5</w:t>
            </w:r>
          </w:p>
          <w:p>
            <w:pPr>
              <w:spacing w:after="0" w:line="240" w:lineRule="auto"/>
              <w:ind w:left="0" w:right="0" w:firstLine="0"/>
              <w:jc w:val="both"/>
              <w:rPr>
                <w:sz w:val="21"/>
                <w:szCs w:val="21"/>
              </w:rPr>
            </w:pPr>
          </w:p>
        </w:tc>
        <w:tc>
          <w:tcPr>
            <w:tcW w:w="2680" w:type="dxa"/>
            <w:gridSpan w:val="3"/>
          </w:tcPr>
          <w:p>
            <w:pPr>
              <w:spacing w:after="0" w:line="240" w:lineRule="auto"/>
              <w:ind w:left="0" w:right="0" w:firstLine="0"/>
              <w:jc w:val="center"/>
              <w:rPr>
                <w:rFonts w:hint="default" w:eastAsia="宋体"/>
                <w:sz w:val="21"/>
                <w:szCs w:val="21"/>
                <w:lang w:val="en-US" w:eastAsia="zh-CN"/>
              </w:rPr>
            </w:pPr>
            <w:r>
              <w:rPr>
                <w:rFonts w:hint="eastAsia"/>
                <w:sz w:val="21"/>
                <w:szCs w:val="21"/>
                <w:lang w:val="en-US" w:eastAsia="zh-CN"/>
              </w:rPr>
              <w:t>手机移动版希沃白板软件5</w:t>
            </w:r>
          </w:p>
        </w:tc>
        <w:tc>
          <w:tcPr>
            <w:tcW w:w="2680" w:type="dxa"/>
            <w:gridSpan w:val="3"/>
          </w:tcPr>
          <w:p>
            <w:pPr>
              <w:spacing w:after="0" w:line="240" w:lineRule="auto"/>
              <w:ind w:left="0" w:right="0" w:firstLine="0"/>
              <w:jc w:val="center"/>
              <w:rPr>
                <w:rFonts w:hint="default" w:eastAsia="宋体"/>
                <w:sz w:val="21"/>
                <w:szCs w:val="21"/>
                <w:lang w:val="en-US" w:eastAsia="zh-CN"/>
              </w:rPr>
            </w:pPr>
            <w:r>
              <w:rPr>
                <w:rFonts w:hint="eastAsia"/>
                <w:sz w:val="21"/>
                <w:szCs w:val="21"/>
                <w:lang w:val="en-US" w:eastAsia="zh-CN"/>
              </w:rPr>
              <w:t>希沃班级优化大师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277" w:hRule="atLeast"/>
        </w:trPr>
        <w:tc>
          <w:tcPr>
            <w:tcW w:w="1696" w:type="dxa"/>
            <w:vAlign w:val="center"/>
          </w:tcPr>
          <w:p>
            <w:pPr>
              <w:spacing w:after="0" w:line="240" w:lineRule="auto"/>
              <w:ind w:left="0" w:right="0" w:firstLine="0"/>
              <w:jc w:val="center"/>
              <w:rPr>
                <w:sz w:val="21"/>
                <w:szCs w:val="21"/>
              </w:rPr>
            </w:pPr>
            <w:r>
              <w:rPr>
                <w:rFonts w:hint="eastAsia"/>
                <w:sz w:val="21"/>
                <w:szCs w:val="21"/>
              </w:rPr>
              <w:t>技术使用目的</w:t>
            </w:r>
          </w:p>
        </w:tc>
        <w:tc>
          <w:tcPr>
            <w:tcW w:w="8040" w:type="dxa"/>
            <w:gridSpan w:val="9"/>
          </w:tcPr>
          <w:p>
            <w:pPr>
              <w:tabs>
                <w:tab w:val="left" w:pos="2417"/>
              </w:tabs>
              <w:spacing w:after="0" w:line="240" w:lineRule="auto"/>
              <w:ind w:left="0" w:right="0" w:firstLine="0"/>
              <w:jc w:val="both"/>
              <w:rPr>
                <w:sz w:val="15"/>
                <w:szCs w:val="15"/>
              </w:rPr>
            </w:pPr>
            <w:r>
              <w:rPr>
                <w:rFonts w:hint="eastAsia"/>
                <w:sz w:val="21"/>
                <w:szCs w:val="21"/>
                <w:lang w:val="en-US" w:eastAsia="zh-CN"/>
              </w:rPr>
              <w:t>信息技术与数学学科相融合，通过沃白板5创设丰富多彩的课堂活动，提高学生学习顺数学的兴趣和积极性，提高课堂效率，取得非常好的教学效果。</w:t>
            </w:r>
          </w:p>
          <w:p>
            <w:pPr>
              <w:spacing w:after="0" w:line="240" w:lineRule="auto"/>
              <w:ind w:left="0" w:right="0" w:firstLine="0"/>
              <w:rPr>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13180" w:hRule="atLeast"/>
        </w:trPr>
        <w:tc>
          <w:tcPr>
            <w:tcW w:w="1696" w:type="dxa"/>
            <w:vAlign w:val="center"/>
          </w:tcPr>
          <w:p>
            <w:pPr>
              <w:spacing w:after="0" w:line="240" w:lineRule="auto"/>
              <w:ind w:left="0" w:right="0" w:firstLine="0"/>
              <w:jc w:val="center"/>
              <w:rPr>
                <w:sz w:val="21"/>
                <w:szCs w:val="21"/>
              </w:rPr>
            </w:pPr>
            <w:r>
              <w:rPr>
                <w:rFonts w:hint="eastAsia"/>
                <w:sz w:val="21"/>
                <w:szCs w:val="21"/>
              </w:rPr>
              <w:t>教学过程</w:t>
            </w:r>
          </w:p>
        </w:tc>
        <w:tc>
          <w:tcPr>
            <w:tcW w:w="8040" w:type="dxa"/>
            <w:gridSpan w:val="9"/>
          </w:tcPr>
          <w:p>
            <w:pPr>
              <w:keepNext w:val="0"/>
              <w:keepLines w:val="0"/>
              <w:pageBreakBefore w:val="0"/>
              <w:numPr>
                <w:ilvl w:val="0"/>
                <w:numId w:val="1"/>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val="0"/>
                <w:sz w:val="24"/>
                <w:szCs w:val="24"/>
                <w:lang w:val="en-US" w:eastAsia="zh-CN"/>
              </w:rPr>
            </w:pPr>
            <w:r>
              <w:rPr>
                <w:rFonts w:hint="eastAsia" w:ascii="Times New Roman" w:hAnsi="Times New Roman" w:cs="Times New Roman"/>
                <w:b/>
                <w:bCs w:val="0"/>
                <w:sz w:val="24"/>
                <w:szCs w:val="24"/>
                <w:lang w:val="en-US" w:eastAsia="zh-CN"/>
              </w:rPr>
              <w:t>复习</w:t>
            </w:r>
            <w:r>
              <w:rPr>
                <w:rFonts w:hint="default" w:ascii="Times New Roman" w:hAnsi="Times New Roman" w:cs="Times New Roman"/>
                <w:b/>
                <w:bCs w:val="0"/>
                <w:sz w:val="24"/>
                <w:szCs w:val="24"/>
                <w:lang w:val="en-US" w:eastAsia="zh-CN"/>
              </w:rPr>
              <w:t>导入：</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right="89" w:rightChars="0"/>
              <w:jc w:val="both"/>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1.猜谜语导入</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师：同学们喜欢玩猜谜语游戏吗？请注意听：一分为二；七上八下；谜底各打一个</w:t>
            </w:r>
            <w:r>
              <w:rPr>
                <w:rFonts w:hint="eastAsia" w:ascii="Times New Roman" w:hAnsi="Times New Roman" w:cs="Times New Roman"/>
                <w:b w:val="0"/>
                <w:bCs/>
                <w:sz w:val="24"/>
                <w:szCs w:val="24"/>
                <w:lang w:val="en-US" w:eastAsia="zh-CN"/>
              </w:rPr>
              <w:t>分</w:t>
            </w:r>
            <w:r>
              <w:rPr>
                <w:rFonts w:hint="default" w:ascii="Times New Roman" w:hAnsi="Times New Roman" w:cs="Times New Roman"/>
                <w:b w:val="0"/>
                <w:bCs/>
                <w:sz w:val="24"/>
                <w:szCs w:val="24"/>
                <w:lang w:val="en-US" w:eastAsia="zh-CN"/>
              </w:rPr>
              <w:t>数 </w:t>
            </w:r>
            <w:r>
              <w:rPr>
                <w:rFonts w:hint="default" w:ascii="Times New Roman" w:hAnsi="Times New Roman" w:cs="Times New Roman"/>
                <w:b w:val="0"/>
                <w:bCs/>
                <w:sz w:val="24"/>
                <w:szCs w:val="24"/>
                <w:lang w:val="en-US" w:eastAsia="zh-CN"/>
              </w:rPr>
              <w:br w:type="textWrapping"/>
            </w:r>
            <w:r>
              <w:rPr>
                <w:rFonts w:hint="default" w:ascii="Times New Roman" w:hAnsi="Times New Roman" w:cs="Times New Roman"/>
                <w:b w:val="0"/>
                <w:bCs/>
                <w:sz w:val="24"/>
                <w:szCs w:val="24"/>
                <w:lang w:val="en-US" w:eastAsia="zh-CN"/>
              </w:rPr>
              <w:t>生：1/2 ，7/8 ，</w:t>
            </w:r>
            <w:r>
              <w:rPr>
                <w:rFonts w:hint="eastAsia" w:ascii="Times New Roman" w:hAnsi="Times New Roman" w:cs="Times New Roman"/>
                <w:b w:val="0"/>
                <w:bCs/>
                <w:sz w:val="24"/>
                <w:szCs w:val="24"/>
                <w:lang w:val="en-US" w:eastAsia="zh-CN"/>
              </w:rPr>
              <w:t>（师运用白板</w:t>
            </w:r>
            <w:r>
              <w:rPr>
                <w:rFonts w:hint="eastAsia" w:ascii="Times New Roman" w:hAnsi="Times New Roman" w:cs="Times New Roman"/>
                <w:b/>
                <w:bCs w:val="0"/>
                <w:color w:val="FF0000"/>
                <w:sz w:val="28"/>
                <w:szCs w:val="28"/>
                <w:lang w:val="en-US" w:eastAsia="zh-CN"/>
              </w:rPr>
              <w:t>“蒙层”</w:t>
            </w:r>
            <w:r>
              <w:rPr>
                <w:rFonts w:hint="eastAsia" w:ascii="Times New Roman" w:hAnsi="Times New Roman" w:cs="Times New Roman"/>
                <w:b w:val="0"/>
                <w:bCs/>
                <w:sz w:val="24"/>
                <w:szCs w:val="24"/>
                <w:lang w:val="en-US" w:eastAsia="zh-CN"/>
              </w:rPr>
              <w:t>功能揭晓谜底）</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师：这些都是什么数？</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生：分数</w:t>
            </w:r>
          </w:p>
          <w:p>
            <w:pPr>
              <w:rPr>
                <w:rFonts w:hint="eastAsia"/>
                <w:b w:val="0"/>
                <w:bCs w:val="0"/>
                <w:color w:val="000000"/>
                <w:sz w:val="24"/>
                <w:szCs w:val="24"/>
                <w:lang w:val="en-US" w:eastAsia="zh-CN"/>
              </w:rPr>
            </w:pPr>
            <w:r>
              <w:rPr>
                <w:rFonts w:hint="eastAsia" w:ascii="宋体" w:hAnsi="宋体"/>
                <w:color w:val="000000"/>
                <w:sz w:val="24"/>
                <w:szCs w:val="24"/>
              </w:rPr>
              <w:t>师：</w:t>
            </w:r>
            <w:r>
              <w:rPr>
                <w:rFonts w:hint="eastAsia"/>
                <w:color w:val="000000"/>
                <w:sz w:val="24"/>
                <w:szCs w:val="24"/>
                <w:lang w:val="en-US" w:eastAsia="zh-CN"/>
              </w:rPr>
              <w:t>前面我们学过分数，接来通过课堂</w:t>
            </w:r>
            <w:r>
              <w:rPr>
                <w:rFonts w:hint="eastAsia"/>
                <w:b/>
                <w:bCs/>
                <w:color w:val="FF0000"/>
                <w:sz w:val="24"/>
                <w:szCs w:val="24"/>
                <w:lang w:val="en-US" w:eastAsia="zh-CN"/>
              </w:rPr>
              <w:t>“趣味分类游戏”</w:t>
            </w:r>
            <w:r>
              <w:rPr>
                <w:rFonts w:hint="eastAsia"/>
                <w:b w:val="0"/>
                <w:bCs w:val="0"/>
                <w:color w:val="000000"/>
                <w:sz w:val="24"/>
                <w:szCs w:val="24"/>
                <w:lang w:val="en-US" w:eastAsia="zh-CN"/>
              </w:rPr>
              <w:t>来考考你们对分数的掌握情况。</w:t>
            </w:r>
          </w:p>
          <w:p>
            <w:pPr>
              <w:rPr>
                <w:rFonts w:hint="default"/>
                <w:b w:val="0"/>
                <w:bCs w:val="0"/>
                <w:color w:val="000000"/>
                <w:sz w:val="24"/>
                <w:szCs w:val="24"/>
                <w:lang w:val="en-US" w:eastAsia="zh-CN"/>
              </w:rPr>
            </w:pPr>
            <w:r>
              <w:rPr>
                <w:rFonts w:hint="eastAsia"/>
                <w:b w:val="0"/>
                <w:bCs w:val="0"/>
                <w:color w:val="000000"/>
                <w:sz w:val="24"/>
                <w:szCs w:val="24"/>
                <w:lang w:val="en-US" w:eastAsia="zh-CN"/>
              </w:rPr>
              <w:t>师请一位同学到讲台电脑的屏幕前利用白板</w:t>
            </w:r>
            <w:r>
              <w:rPr>
                <w:rFonts w:hint="eastAsia"/>
                <w:b/>
                <w:bCs/>
                <w:color w:val="000000"/>
                <w:sz w:val="24"/>
                <w:szCs w:val="24"/>
                <w:lang w:val="en-US" w:eastAsia="zh-CN"/>
              </w:rPr>
              <w:t>“拖动”</w:t>
            </w:r>
            <w:r>
              <w:rPr>
                <w:rFonts w:hint="eastAsia"/>
                <w:b w:val="0"/>
                <w:bCs w:val="0"/>
                <w:color w:val="000000"/>
                <w:sz w:val="24"/>
                <w:szCs w:val="24"/>
                <w:lang w:val="en-US" w:eastAsia="zh-CN"/>
              </w:rPr>
              <w:t>功能，进行“正确”与“错误”的分类游戏。</w:t>
            </w:r>
          </w:p>
          <w:p>
            <w:pPr>
              <w:rPr>
                <w:rFonts w:hint="eastAsia"/>
                <w:b w:val="0"/>
                <w:bCs w:val="0"/>
                <w:color w:val="000000"/>
                <w:sz w:val="24"/>
                <w:szCs w:val="24"/>
                <w:lang w:val="en-US" w:eastAsia="zh-CN"/>
              </w:rPr>
            </w:pPr>
            <w:r>
              <w:rPr>
                <w:rFonts w:hint="eastAsia"/>
                <w:b w:val="0"/>
                <w:bCs w:val="0"/>
                <w:color w:val="000000"/>
                <w:sz w:val="24"/>
                <w:szCs w:val="24"/>
                <w:lang w:val="en-US" w:eastAsia="zh-CN"/>
              </w:rPr>
              <w:t>【设计意图】：通过蒙层、课堂课堂游戏导入新课，调动了学生的学习兴趣和积极性。</w:t>
            </w:r>
          </w:p>
          <w:p>
            <w:pPr>
              <w:numPr>
                <w:ilvl w:val="0"/>
                <w:numId w:val="1"/>
              </w:numPr>
              <w:ind w:left="430" w:leftChars="0" w:hanging="430" w:firstLineChars="0"/>
              <w:rPr>
                <w:rFonts w:hint="eastAsia"/>
                <w:b/>
                <w:bCs/>
                <w:color w:val="000000"/>
                <w:sz w:val="24"/>
                <w:szCs w:val="24"/>
                <w:lang w:val="en-US" w:eastAsia="zh-CN"/>
              </w:rPr>
            </w:pPr>
            <w:r>
              <w:rPr>
                <w:rFonts w:hint="eastAsia"/>
                <w:b/>
                <w:bCs/>
                <w:color w:val="000000"/>
                <w:sz w:val="24"/>
                <w:szCs w:val="24"/>
                <w:lang w:val="en-US" w:eastAsia="zh-CN"/>
              </w:rPr>
              <w:t>探索新知</w:t>
            </w:r>
          </w:p>
          <w:p>
            <w:pPr>
              <w:numPr>
                <w:ilvl w:val="0"/>
                <w:numId w:val="0"/>
              </w:numPr>
              <w:ind w:leftChars="0" w:right="89" w:rightChars="0"/>
              <w:rPr>
                <w:rFonts w:hint="eastAsia"/>
                <w:b/>
                <w:bCs/>
                <w:color w:val="000000"/>
                <w:sz w:val="24"/>
                <w:szCs w:val="24"/>
                <w:lang w:val="en-US" w:eastAsia="zh-CN"/>
              </w:rPr>
            </w:pPr>
            <w:r>
              <w:rPr>
                <w:rFonts w:hint="eastAsia"/>
                <w:b/>
                <w:bCs/>
                <w:color w:val="000000"/>
                <w:sz w:val="24"/>
                <w:szCs w:val="24"/>
                <w:lang w:val="en-US" w:eastAsia="zh-CN"/>
              </w:rPr>
              <w:t>1、活动一：想一想</w:t>
            </w:r>
            <w:r>
              <w:rPr>
                <w:rFonts w:hint="eastAsia" w:ascii="宋体" w:hAnsi="宋体"/>
                <w:b/>
                <w:bCs/>
                <w:color w:val="000000"/>
                <w:sz w:val="24"/>
                <w:szCs w:val="24"/>
              </w:rPr>
              <w:t>3/4</w:t>
            </w:r>
            <w:r>
              <w:rPr>
                <w:rFonts w:hint="eastAsia"/>
                <w:b/>
                <w:bCs/>
                <w:color w:val="000000"/>
                <w:sz w:val="24"/>
                <w:szCs w:val="24"/>
                <w:lang w:val="en-US" w:eastAsia="zh-CN"/>
              </w:rPr>
              <w:t>可以表示什么？</w:t>
            </w:r>
          </w:p>
          <w:p>
            <w:pPr>
              <w:numPr>
                <w:ilvl w:val="0"/>
                <w:numId w:val="0"/>
              </w:numPr>
              <w:ind w:leftChars="0" w:right="89" w:rightChars="0"/>
              <w:rPr>
                <w:rFonts w:hint="eastAsia"/>
                <w:color w:val="000000"/>
                <w:sz w:val="24"/>
                <w:szCs w:val="24"/>
                <w:lang w:val="en-US" w:eastAsia="zh-CN"/>
              </w:rPr>
            </w:pPr>
            <w:r>
              <w:rPr>
                <w:rFonts w:hint="eastAsia"/>
                <w:color w:val="000000"/>
                <w:sz w:val="24"/>
                <w:szCs w:val="24"/>
                <w:lang w:val="en-US" w:eastAsia="zh-CN"/>
              </w:rPr>
              <w:t>师通过问</w:t>
            </w:r>
            <w:r>
              <w:rPr>
                <w:rFonts w:hint="eastAsia"/>
                <w:b/>
                <w:bCs/>
                <w:i/>
                <w:iCs/>
                <w:color w:val="FF0000"/>
                <w:sz w:val="24"/>
                <w:szCs w:val="24"/>
                <w:lang w:val="en-US" w:eastAsia="zh-CN"/>
              </w:rPr>
              <w:t>卷星、微信</w:t>
            </w:r>
            <w:r>
              <w:rPr>
                <w:rFonts w:hint="eastAsia"/>
                <w:color w:val="000000"/>
                <w:sz w:val="24"/>
                <w:szCs w:val="24"/>
                <w:lang w:val="en-US" w:eastAsia="zh-CN"/>
              </w:rPr>
              <w:t>提前调查了学生会表示</w:t>
            </w:r>
            <w:r>
              <w:rPr>
                <w:rFonts w:hint="eastAsia" w:ascii="宋体" w:hAnsi="宋体"/>
                <w:color w:val="000000"/>
                <w:sz w:val="24"/>
                <w:szCs w:val="24"/>
              </w:rPr>
              <w:t>3/4</w:t>
            </w:r>
            <w:r>
              <w:rPr>
                <w:rFonts w:hint="eastAsia"/>
                <w:color w:val="000000"/>
                <w:sz w:val="24"/>
                <w:szCs w:val="24"/>
                <w:lang w:eastAsia="zh-CN"/>
              </w:rPr>
              <w:t>，</w:t>
            </w:r>
            <w:r>
              <w:rPr>
                <w:rFonts w:hint="eastAsia"/>
                <w:color w:val="000000"/>
                <w:sz w:val="24"/>
                <w:szCs w:val="24"/>
                <w:lang w:val="en-US" w:eastAsia="zh-CN"/>
              </w:rPr>
              <w:t>并通过</w:t>
            </w:r>
            <w:r>
              <w:rPr>
                <w:rFonts w:hint="eastAsia"/>
                <w:b/>
                <w:bCs/>
                <w:color w:val="FF0000"/>
                <w:sz w:val="24"/>
                <w:szCs w:val="24"/>
                <w:lang w:val="en-US" w:eastAsia="zh-CN"/>
              </w:rPr>
              <w:t>腾讯QQ</w:t>
            </w:r>
            <w:r>
              <w:rPr>
                <w:rFonts w:hint="eastAsia"/>
                <w:color w:val="000000"/>
                <w:sz w:val="24"/>
                <w:szCs w:val="24"/>
                <w:lang w:val="en-US" w:eastAsia="zh-CN"/>
              </w:rPr>
              <w:t>的群相册收集学生表示的</w:t>
            </w:r>
            <w:r>
              <w:rPr>
                <w:rFonts w:hint="eastAsia" w:ascii="宋体" w:hAnsi="宋体"/>
                <w:color w:val="000000"/>
                <w:sz w:val="24"/>
                <w:szCs w:val="24"/>
              </w:rPr>
              <w:t>3/4</w:t>
            </w:r>
            <w:r>
              <w:rPr>
                <w:rFonts w:hint="eastAsia"/>
                <w:color w:val="000000"/>
                <w:sz w:val="24"/>
                <w:szCs w:val="24"/>
                <w:lang w:eastAsia="zh-CN"/>
              </w:rPr>
              <w:t>，</w:t>
            </w:r>
            <w:r>
              <w:rPr>
                <w:rFonts w:hint="eastAsia"/>
                <w:color w:val="000000"/>
                <w:sz w:val="24"/>
                <w:szCs w:val="24"/>
                <w:lang w:val="en-US" w:eastAsia="zh-CN"/>
              </w:rPr>
              <w:t>制作成视频。</w:t>
            </w:r>
          </w:p>
          <w:p>
            <w:pPr>
              <w:numPr>
                <w:ilvl w:val="0"/>
                <w:numId w:val="0"/>
              </w:numPr>
              <w:ind w:leftChars="0" w:right="89" w:rightChars="0"/>
              <w:rPr>
                <w:rFonts w:hint="eastAsia"/>
                <w:b/>
                <w:bCs/>
                <w:color w:val="FF0000"/>
                <w:sz w:val="24"/>
                <w:szCs w:val="24"/>
                <w:lang w:val="en-US" w:eastAsia="zh-CN"/>
              </w:rPr>
            </w:pPr>
            <w:r>
              <w:rPr>
                <w:rFonts w:hint="eastAsia"/>
                <w:color w:val="000000"/>
                <w:sz w:val="24"/>
                <w:szCs w:val="24"/>
                <w:lang w:val="en-US" w:eastAsia="zh-CN"/>
              </w:rPr>
              <w:t>师：我们一起来欣赏学生表示的</w:t>
            </w:r>
            <w:r>
              <w:rPr>
                <w:rFonts w:hint="eastAsia" w:ascii="宋体" w:hAnsi="宋体"/>
                <w:color w:val="000000"/>
                <w:sz w:val="24"/>
                <w:szCs w:val="24"/>
              </w:rPr>
              <w:t>3/4</w:t>
            </w:r>
            <w:r>
              <w:rPr>
                <w:rFonts w:hint="eastAsia"/>
                <w:color w:val="000000"/>
                <w:sz w:val="24"/>
                <w:szCs w:val="24"/>
                <w:lang w:eastAsia="zh-CN"/>
              </w:rPr>
              <w:t>，</w:t>
            </w:r>
            <w:r>
              <w:rPr>
                <w:rFonts w:hint="eastAsia"/>
                <w:color w:val="000000"/>
                <w:sz w:val="24"/>
                <w:szCs w:val="24"/>
                <w:lang w:val="en-US" w:eastAsia="zh-CN"/>
              </w:rPr>
              <w:t>播放</w:t>
            </w:r>
            <w:r>
              <w:rPr>
                <w:rFonts w:hint="eastAsia"/>
                <w:b/>
                <w:bCs/>
                <w:color w:val="FF0000"/>
                <w:sz w:val="24"/>
                <w:szCs w:val="24"/>
                <w:lang w:val="en-US" w:eastAsia="zh-CN"/>
              </w:rPr>
              <w:t>视频</w:t>
            </w:r>
          </w:p>
          <w:p>
            <w:pPr>
              <w:numPr>
                <w:ilvl w:val="0"/>
                <w:numId w:val="0"/>
              </w:numPr>
              <w:ind w:leftChars="0" w:right="89" w:rightChars="0"/>
              <w:rPr>
                <w:rFonts w:hint="eastAsia"/>
                <w:b w:val="0"/>
                <w:bCs w:val="0"/>
                <w:color w:val="auto"/>
                <w:sz w:val="24"/>
                <w:szCs w:val="24"/>
                <w:lang w:val="en-US" w:eastAsia="zh-CN"/>
              </w:rPr>
            </w:pPr>
            <w:r>
              <w:rPr>
                <w:rFonts w:hint="eastAsia"/>
                <w:b w:val="0"/>
                <w:bCs w:val="0"/>
                <w:color w:val="auto"/>
                <w:sz w:val="24"/>
                <w:szCs w:val="24"/>
                <w:lang w:val="en-US" w:eastAsia="zh-CN"/>
              </w:rPr>
              <w:t>师：选取了6个作品，你能根据整体数量的不同，对它们分类吗？</w:t>
            </w:r>
          </w:p>
          <w:p>
            <w:pPr>
              <w:numPr>
                <w:ilvl w:val="0"/>
                <w:numId w:val="0"/>
              </w:numPr>
              <w:ind w:leftChars="0" w:right="89" w:rightChars="0"/>
              <w:rPr>
                <w:rFonts w:hint="eastAsia"/>
                <w:b w:val="0"/>
                <w:bCs w:val="0"/>
                <w:color w:val="auto"/>
                <w:sz w:val="24"/>
                <w:szCs w:val="24"/>
                <w:lang w:val="en-US" w:eastAsia="zh-CN"/>
              </w:rPr>
            </w:pPr>
            <w:r>
              <w:rPr>
                <w:rFonts w:hint="eastAsia"/>
                <w:b w:val="0"/>
                <w:bCs w:val="0"/>
                <w:color w:val="auto"/>
                <w:sz w:val="24"/>
                <w:szCs w:val="24"/>
                <w:lang w:val="en-US" w:eastAsia="zh-CN"/>
              </w:rPr>
              <w:t>生利用白板</w:t>
            </w:r>
            <w:r>
              <w:rPr>
                <w:rFonts w:hint="eastAsia"/>
                <w:b/>
                <w:bCs/>
                <w:color w:val="FF0000"/>
                <w:sz w:val="24"/>
                <w:szCs w:val="24"/>
                <w:lang w:val="en-US" w:eastAsia="zh-CN"/>
              </w:rPr>
              <w:t>“拖动”</w:t>
            </w:r>
            <w:r>
              <w:rPr>
                <w:rFonts w:hint="eastAsia"/>
                <w:b w:val="0"/>
                <w:bCs w:val="0"/>
                <w:color w:val="auto"/>
                <w:sz w:val="24"/>
                <w:szCs w:val="24"/>
                <w:lang w:val="en-US" w:eastAsia="zh-CN"/>
              </w:rPr>
              <w:t>功能，进行分类，师利用白板</w:t>
            </w:r>
            <w:r>
              <w:rPr>
                <w:rFonts w:hint="eastAsia"/>
                <w:b/>
                <w:bCs/>
                <w:color w:val="FF0000"/>
                <w:sz w:val="24"/>
                <w:szCs w:val="24"/>
                <w:lang w:val="en-US" w:eastAsia="zh-CN"/>
              </w:rPr>
              <w:t>“书写”</w:t>
            </w:r>
            <w:r>
              <w:rPr>
                <w:rFonts w:hint="eastAsia"/>
                <w:b w:val="0"/>
                <w:bCs w:val="0"/>
                <w:color w:val="auto"/>
                <w:sz w:val="24"/>
                <w:szCs w:val="24"/>
                <w:lang w:val="en-US" w:eastAsia="zh-CN"/>
              </w:rPr>
              <w:t>功能进行批注。</w:t>
            </w:r>
          </w:p>
          <w:p>
            <w:pPr>
              <w:rPr>
                <w:rFonts w:hint="eastAsia"/>
                <w:b w:val="0"/>
                <w:bCs w:val="0"/>
                <w:color w:val="000000"/>
                <w:sz w:val="24"/>
                <w:szCs w:val="24"/>
                <w:lang w:val="en-US" w:eastAsia="zh-CN"/>
              </w:rPr>
            </w:pPr>
            <w:r>
              <w:rPr>
                <w:rFonts w:hint="eastAsia"/>
                <w:b w:val="0"/>
                <w:bCs w:val="0"/>
                <w:color w:val="000000"/>
                <w:sz w:val="24"/>
                <w:szCs w:val="24"/>
                <w:lang w:val="en-US" w:eastAsia="zh-CN"/>
              </w:rPr>
              <w:t>【设计意图】：通过播放视频、拖动、白板书写功能吸引力学生的注意力，提高了课堂效率。</w:t>
            </w:r>
          </w:p>
          <w:p>
            <w:pPr>
              <w:rPr>
                <w:rFonts w:hint="eastAsia"/>
                <w:b/>
                <w:bCs/>
                <w:color w:val="000000"/>
                <w:sz w:val="24"/>
                <w:szCs w:val="24"/>
                <w:lang w:val="en-US" w:eastAsia="zh-CN"/>
              </w:rPr>
            </w:pPr>
          </w:p>
          <w:p>
            <w:pPr>
              <w:numPr>
                <w:ilvl w:val="0"/>
                <w:numId w:val="0"/>
              </w:numPr>
              <w:ind w:leftChars="0" w:right="89" w:rightChars="0"/>
              <w:rPr>
                <w:rFonts w:hint="eastAsia"/>
                <w:b w:val="0"/>
                <w:bCs w:val="0"/>
                <w:color w:val="000000"/>
                <w:sz w:val="24"/>
                <w:szCs w:val="24"/>
                <w:lang w:val="en-US" w:eastAsia="zh-CN"/>
              </w:rPr>
            </w:pPr>
            <w:r>
              <w:rPr>
                <w:rFonts w:hint="eastAsia"/>
                <w:b/>
                <w:bCs/>
                <w:color w:val="000000"/>
                <w:sz w:val="24"/>
                <w:szCs w:val="24"/>
                <w:lang w:val="en-US" w:eastAsia="zh-CN"/>
              </w:rPr>
              <w:t xml:space="preserve">2、活动二：画一画 </w:t>
            </w:r>
            <w:r>
              <w:rPr>
                <w:rFonts w:hint="eastAsia"/>
                <w:b w:val="0"/>
                <w:bCs w:val="0"/>
                <w:color w:val="000000"/>
                <w:sz w:val="24"/>
                <w:szCs w:val="24"/>
                <w:lang w:val="en-US" w:eastAsia="zh-CN"/>
              </w:rPr>
              <w:t xml:space="preserve"> </w:t>
            </w:r>
          </w:p>
          <w:p>
            <w:pPr>
              <w:numPr>
                <w:ilvl w:val="0"/>
                <w:numId w:val="0"/>
              </w:numPr>
              <w:ind w:leftChars="0" w:right="89" w:rightChars="0"/>
              <w:rPr>
                <w:rFonts w:hint="eastAsia"/>
                <w:b w:val="0"/>
                <w:bCs w:val="0"/>
                <w:color w:val="000000"/>
                <w:sz w:val="24"/>
                <w:szCs w:val="24"/>
                <w:lang w:val="en-US" w:eastAsia="zh-CN"/>
              </w:rPr>
            </w:pPr>
            <w:r>
              <w:rPr>
                <w:rFonts w:hint="eastAsia"/>
                <w:b w:val="0"/>
                <w:bCs w:val="0"/>
                <w:color w:val="000000"/>
                <w:sz w:val="24"/>
                <w:szCs w:val="24"/>
                <w:lang w:val="en-US" w:eastAsia="zh-CN"/>
              </w:rPr>
              <w:t xml:space="preserve">师：一个图形的1/4是 </w:t>
            </w:r>
            <w:r>
              <mc:AlternateContent>
                <mc:Choice Requires="wps">
                  <w:drawing>
                    <wp:inline distT="0" distB="0" distL="114300" distR="114300">
                      <wp:extent cx="185420" cy="177800"/>
                      <wp:effectExtent l="4445" t="4445" r="13335" b="8255"/>
                      <wp:docPr id="8" name="矩形 8"/>
                      <wp:cNvGraphicFramePr/>
                      <a:graphic xmlns:a="http://schemas.openxmlformats.org/drawingml/2006/main">
                        <a:graphicData uri="http://schemas.microsoft.com/office/word/2010/wordprocessingShape">
                          <wps:wsp>
                            <wps:cNvSpPr/>
                            <wps:spPr>
                              <a:xfrm>
                                <a:off x="0" y="0"/>
                                <a:ext cx="185420" cy="1778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14pt;width:14.6pt;" fillcolor="#FFFFFF" filled="t" stroked="t" coordsize="21600,21600" o:gfxdata="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xYHITSAAAAAwEAAA8AAAAAAAAAAQAgAAAAIgAAAGRycy9kb3ducmV2LnhtbFBL&#10;AQIUABQAAAAIAIdO4kDzkA8C/AEAAB0EAAAOAAAAAAAAAAEAIAAAACEBAABkcnMvZTJvRG9jLnht&#10;bFBLBQYAAAAABgAGAFkBAACPBQAAAAA=&#10;">
                      <v:fill on="t" focussize="0,0"/>
                      <v:stroke color="#000000" joinstyle="miter"/>
                      <v:imagedata o:title=""/>
                      <o:lock v:ext="edit" aspectratio="f"/>
                      <w10:wrap type="none"/>
                      <w10:anchorlock/>
                    </v:rect>
                  </w:pict>
                </mc:Fallback>
              </mc:AlternateContent>
            </w:r>
            <w:r>
              <mc:AlternateContent>
                <mc:Choice Requires="wps">
                  <w:drawing>
                    <wp:inline distT="0" distB="0" distL="114300" distR="114300">
                      <wp:extent cx="185420" cy="177800"/>
                      <wp:effectExtent l="4445" t="4445" r="13335" b="8255"/>
                      <wp:docPr id="9" name="矩形 9"/>
                      <wp:cNvGraphicFramePr/>
                      <a:graphic xmlns:a="http://schemas.openxmlformats.org/drawingml/2006/main">
                        <a:graphicData uri="http://schemas.microsoft.com/office/word/2010/wordprocessingShape">
                          <wps:wsp>
                            <wps:cNvSpPr/>
                            <wps:spPr>
                              <a:xfrm>
                                <a:off x="0" y="0"/>
                                <a:ext cx="185420" cy="1778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14pt;width:14.6pt;" fillcolor="#FFFFFF" filled="t" stroked="t" coordsize="21600,21600" o:gfxdata="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xYHITSAAAAAwEAAA8AAAAAAAAAAQAgAAAAIgAAAGRycy9kb3ducmV2LnhtbFBL&#10;AQIUABQAAAAIAIdO4kDfJJAD/AEAAB0EAAAOAAAAAAAAAAEAIAAAACEBAABkcnMvZTJvRG9jLnht&#10;bFBLBQYAAAAABgAGAFkBAACPBQAAAAA=&#10;">
                      <v:fill on="t" focussize="0,0"/>
                      <v:stroke color="#000000" joinstyle="miter"/>
                      <v:imagedata o:title=""/>
                      <o:lock v:ext="edit" aspectratio="f"/>
                      <w10:wrap type="none"/>
                      <w10:anchorlock/>
                    </v:rect>
                  </w:pict>
                </mc:Fallback>
              </mc:AlternateContent>
            </w:r>
            <w:r>
              <w:rPr>
                <w:rFonts w:hint="eastAsia"/>
                <w:lang w:val="en-US" w:eastAsia="zh-CN"/>
              </w:rPr>
              <w:t xml:space="preserve">  ， </w:t>
            </w:r>
            <w:r>
              <w:rPr>
                <w:rFonts w:hint="eastAsia"/>
                <w:b w:val="0"/>
                <w:bCs w:val="0"/>
                <w:color w:val="000000"/>
                <w:sz w:val="24"/>
                <w:szCs w:val="24"/>
                <w:lang w:val="en-US" w:eastAsia="zh-CN"/>
              </w:rPr>
              <w:t>画出这个图形。</w:t>
            </w:r>
          </w:p>
          <w:p>
            <w:pPr>
              <w:numPr>
                <w:ilvl w:val="0"/>
                <w:numId w:val="0"/>
              </w:numPr>
              <w:ind w:leftChars="0" w:right="89" w:rightChars="0"/>
              <w:rPr>
                <w:rFonts w:hint="eastAsia"/>
                <w:b w:val="0"/>
                <w:bCs w:val="0"/>
                <w:color w:val="000000"/>
                <w:sz w:val="24"/>
                <w:szCs w:val="24"/>
                <w:lang w:val="en-US" w:eastAsia="zh-CN"/>
              </w:rPr>
            </w:pPr>
            <w:r>
              <w:rPr>
                <w:rFonts w:hint="eastAsia"/>
                <w:b w:val="0"/>
                <w:bCs w:val="0"/>
                <w:color w:val="000000"/>
                <w:sz w:val="24"/>
                <w:szCs w:val="24"/>
                <w:lang w:val="en-US" w:eastAsia="zh-CN"/>
              </w:rPr>
              <w:t>生：独立思考，画出原图形</w:t>
            </w:r>
          </w:p>
          <w:p>
            <w:pPr>
              <w:numPr>
                <w:ilvl w:val="0"/>
                <w:numId w:val="0"/>
              </w:numPr>
              <w:ind w:leftChars="0" w:right="89" w:rightChars="0"/>
              <w:rPr>
                <w:rFonts w:hint="default"/>
                <w:b w:val="0"/>
                <w:bCs w:val="0"/>
                <w:color w:val="000000"/>
                <w:sz w:val="24"/>
                <w:szCs w:val="24"/>
                <w:lang w:val="en-US" w:eastAsia="zh-CN"/>
              </w:rPr>
            </w:pPr>
            <w:r>
              <w:rPr>
                <w:rFonts w:hint="eastAsia"/>
                <w:b w:val="0"/>
                <w:bCs w:val="0"/>
                <w:color w:val="000000"/>
                <w:sz w:val="24"/>
                <w:szCs w:val="24"/>
                <w:lang w:val="en-US" w:eastAsia="zh-CN"/>
              </w:rPr>
              <w:t>生：小组交流画法</w:t>
            </w:r>
          </w:p>
          <w:p>
            <w:pPr>
              <w:ind w:left="0" w:leftChars="0" w:firstLine="240" w:firstLineChars="100"/>
              <w:rPr>
                <w:rFonts w:hint="eastAsia"/>
                <w:b w:val="0"/>
                <w:bCs w:val="0"/>
                <w:color w:val="auto"/>
                <w:sz w:val="24"/>
                <w:szCs w:val="24"/>
                <w:lang w:val="en-US" w:eastAsia="zh-CN"/>
              </w:rPr>
            </w:pPr>
            <w:r>
              <w:rPr>
                <w:rFonts w:hint="eastAsia"/>
                <w:b w:val="0"/>
                <w:bCs w:val="0"/>
                <w:color w:val="000000"/>
                <w:sz w:val="24"/>
                <w:szCs w:val="24"/>
                <w:lang w:val="en-US" w:eastAsia="zh-CN"/>
              </w:rPr>
              <w:t>学生画图形和小组交流时，老师利用班级优化大师的</w:t>
            </w:r>
            <w:r>
              <w:rPr>
                <w:rFonts w:hint="eastAsia"/>
                <w:b/>
                <w:bCs/>
                <w:color w:val="FF0000"/>
                <w:sz w:val="24"/>
                <w:szCs w:val="24"/>
                <w:lang w:val="en-US" w:eastAsia="zh-CN"/>
              </w:rPr>
              <w:t>“计时”</w:t>
            </w:r>
            <w:r>
              <w:rPr>
                <w:rFonts w:hint="eastAsia"/>
                <w:b w:val="0"/>
                <w:bCs w:val="0"/>
                <w:color w:val="000000"/>
                <w:sz w:val="24"/>
                <w:szCs w:val="24"/>
                <w:lang w:val="en-US" w:eastAsia="zh-CN"/>
              </w:rPr>
              <w:t>功能，为学生规定时间，然后利用希沃白板5的</w:t>
            </w:r>
            <w:r>
              <w:rPr>
                <w:rFonts w:hint="eastAsia"/>
                <w:b/>
                <w:bCs/>
                <w:color w:val="FF0000"/>
                <w:sz w:val="24"/>
                <w:szCs w:val="24"/>
                <w:lang w:val="en-US" w:eastAsia="zh-CN"/>
              </w:rPr>
              <w:t>“拍照上传”</w:t>
            </w:r>
            <w:r>
              <w:rPr>
                <w:rFonts w:hint="eastAsia"/>
                <w:b w:val="0"/>
                <w:bCs w:val="0"/>
                <w:color w:val="auto"/>
                <w:sz w:val="24"/>
                <w:szCs w:val="24"/>
                <w:lang w:val="en-US" w:eastAsia="zh-CN"/>
              </w:rPr>
              <w:t>功能</w:t>
            </w:r>
            <w:r>
              <w:rPr>
                <w:rFonts w:hint="eastAsia"/>
                <w:b/>
                <w:bCs/>
                <w:color w:val="auto"/>
                <w:sz w:val="24"/>
                <w:szCs w:val="24"/>
                <w:lang w:val="en-US" w:eastAsia="zh-CN"/>
              </w:rPr>
              <w:t>，</w:t>
            </w:r>
            <w:r>
              <w:rPr>
                <w:rFonts w:hint="eastAsia"/>
                <w:b w:val="0"/>
                <w:bCs w:val="0"/>
                <w:color w:val="auto"/>
                <w:sz w:val="24"/>
                <w:szCs w:val="24"/>
                <w:lang w:val="en-US" w:eastAsia="zh-CN"/>
              </w:rPr>
              <w:t>把学生的作品上传电脑大屏幕，并请学生分享想法，提高了课堂效率，吸引学生的注意力。</w:t>
            </w:r>
          </w:p>
          <w:p>
            <w:pPr>
              <w:ind w:left="0" w:leftChars="0" w:firstLine="240" w:firstLineChars="100"/>
              <w:rPr>
                <w:rFonts w:hint="eastAsia"/>
                <w:b w:val="0"/>
                <w:bCs w:val="0"/>
                <w:color w:val="auto"/>
                <w:sz w:val="24"/>
                <w:szCs w:val="24"/>
                <w:lang w:val="en-US" w:eastAsia="zh-CN"/>
              </w:rPr>
            </w:pPr>
            <w:r>
              <w:rPr>
                <w:rFonts w:hint="eastAsia"/>
                <w:b w:val="0"/>
                <w:bCs w:val="0"/>
                <w:color w:val="000000"/>
                <w:sz w:val="24"/>
                <w:szCs w:val="24"/>
                <w:lang w:val="en-US" w:eastAsia="zh-CN"/>
              </w:rPr>
              <w:t>【设计意图】：</w:t>
            </w:r>
            <w:r>
              <w:rPr>
                <w:rFonts w:hint="eastAsia" w:ascii="宋体" w:hAnsi="宋体" w:eastAsia="宋体"/>
                <w:sz w:val="21"/>
                <w:szCs w:val="21"/>
                <w:lang w:val="en-US" w:eastAsia="zh-CN"/>
              </w:rPr>
              <w:t>在教学中使用白板</w:t>
            </w:r>
            <w:r>
              <w:rPr>
                <w:rFonts w:hint="eastAsia" w:ascii="宋体" w:hAnsi="宋体" w:eastAsia="宋体"/>
                <w:color w:val="auto"/>
                <w:sz w:val="21"/>
                <w:szCs w:val="21"/>
                <w:lang w:val="en-US" w:eastAsia="zh-CN"/>
              </w:rPr>
              <w:t>“</w:t>
            </w:r>
            <w:r>
              <w:rPr>
                <w:rFonts w:hint="eastAsia" w:ascii="宋体" w:hAnsi="宋体" w:eastAsia="宋体"/>
                <w:b/>
                <w:bCs/>
                <w:color w:val="auto"/>
                <w:sz w:val="21"/>
                <w:szCs w:val="21"/>
                <w:lang w:val="en-US" w:eastAsia="zh-CN"/>
              </w:rPr>
              <w:t>计时”、“拍照上传”功能</w:t>
            </w:r>
            <w:r>
              <w:rPr>
                <w:rFonts w:hint="eastAsia" w:ascii="宋体" w:hAnsi="宋体" w:eastAsia="宋体"/>
                <w:sz w:val="21"/>
                <w:szCs w:val="21"/>
                <w:lang w:val="en-US" w:eastAsia="zh-CN"/>
              </w:rPr>
              <w:t>不仅帮助学生合理规划时间，而且提升他们的学习效率，从而使得课堂时间在控制之内。为了突破教学重点，提高课堂效率，</w:t>
            </w:r>
          </w:p>
          <w:p>
            <w:pPr>
              <w:ind w:left="463" w:leftChars="73" w:hanging="332" w:hangingChars="138"/>
              <w:rPr>
                <w:rFonts w:hint="eastAsia"/>
                <w:b/>
                <w:bCs/>
                <w:color w:val="auto"/>
                <w:sz w:val="24"/>
                <w:szCs w:val="24"/>
                <w:lang w:val="en-US" w:eastAsia="zh-CN"/>
              </w:rPr>
            </w:pPr>
            <w:r>
              <w:rPr>
                <w:rFonts w:hint="eastAsia"/>
                <w:b/>
                <w:bCs/>
                <w:color w:val="auto"/>
                <w:sz w:val="24"/>
                <w:szCs w:val="24"/>
                <w:lang w:val="en-US" w:eastAsia="zh-CN"/>
              </w:rPr>
              <w:t xml:space="preserve">3、活动三：分一分   数一数  </w:t>
            </w:r>
          </w:p>
          <w:p>
            <w:pPr>
              <w:ind w:left="462" w:leftChars="73" w:hanging="331" w:hangingChars="138"/>
              <w:rPr>
                <w:rFonts w:hint="eastAsia" w:ascii="宋体" w:hAnsi="宋体"/>
                <w:sz w:val="24"/>
                <w:szCs w:val="24"/>
              </w:rPr>
            </w:pPr>
            <w:r>
              <w:rPr>
                <w:rFonts w:hint="eastAsia"/>
                <w:b w:val="0"/>
                <w:bCs w:val="0"/>
                <w:color w:val="auto"/>
                <w:sz w:val="24"/>
                <w:szCs w:val="24"/>
                <w:lang w:val="en-US" w:eastAsia="zh-CN"/>
              </w:rPr>
              <w:t>师：拿出笔袋里所有笔的</w:t>
            </w:r>
            <w:r>
              <w:rPr>
                <w:rFonts w:hint="eastAsia" w:ascii="宋体" w:hAnsi="宋体"/>
                <w:sz w:val="24"/>
                <w:szCs w:val="24"/>
              </w:rPr>
              <w:t>1/2，</w:t>
            </w:r>
          </w:p>
          <w:p>
            <w:pPr>
              <w:ind w:left="462" w:leftChars="73" w:hanging="331" w:hangingChars="138"/>
              <w:rPr>
                <w:rFonts w:hint="default"/>
                <w:sz w:val="24"/>
                <w:szCs w:val="24"/>
                <w:lang w:val="en-US" w:eastAsia="zh-CN"/>
              </w:rPr>
            </w:pPr>
            <w:r>
              <w:rPr>
                <w:rFonts w:hint="eastAsia"/>
                <w:sz w:val="24"/>
                <w:szCs w:val="24"/>
                <w:lang w:val="en-US" w:eastAsia="zh-CN"/>
              </w:rPr>
              <w:t>生：拿笔，并与同桌说一说</w:t>
            </w:r>
          </w:p>
          <w:p>
            <w:pPr>
              <w:ind w:left="462" w:leftChars="73" w:hanging="331" w:hangingChars="138"/>
              <w:rPr>
                <w:rFonts w:hint="eastAsia"/>
                <w:sz w:val="24"/>
                <w:szCs w:val="24"/>
                <w:lang w:val="en-US" w:eastAsia="zh-CN"/>
              </w:rPr>
            </w:pPr>
            <w:r>
              <w:rPr>
                <w:rFonts w:hint="eastAsia"/>
                <w:sz w:val="24"/>
                <w:szCs w:val="24"/>
                <w:lang w:val="en-US" w:eastAsia="zh-CN"/>
              </w:rPr>
              <w:t>师：都是拿笔的</w:t>
            </w:r>
            <w:r>
              <w:rPr>
                <w:rFonts w:hint="eastAsia" w:ascii="宋体" w:hAnsi="宋体"/>
                <w:sz w:val="24"/>
                <w:szCs w:val="24"/>
              </w:rPr>
              <w:t>1/2，</w:t>
            </w:r>
            <w:r>
              <w:rPr>
                <w:rFonts w:hint="eastAsia"/>
                <w:sz w:val="24"/>
                <w:szCs w:val="24"/>
                <w:lang w:val="en-US" w:eastAsia="zh-CN"/>
              </w:rPr>
              <w:t>为什么拿的不一样多？</w:t>
            </w:r>
          </w:p>
          <w:p>
            <w:pPr>
              <w:ind w:left="462" w:leftChars="73" w:hanging="331" w:hangingChars="138"/>
              <w:rPr>
                <w:rFonts w:hint="eastAsia"/>
                <w:sz w:val="24"/>
                <w:szCs w:val="24"/>
                <w:lang w:val="en-US" w:eastAsia="zh-CN"/>
              </w:rPr>
            </w:pPr>
            <w:r>
              <w:rPr>
                <w:rFonts w:hint="eastAsia"/>
                <w:sz w:val="24"/>
                <w:szCs w:val="24"/>
                <w:lang w:val="en-US" w:eastAsia="zh-CN"/>
              </w:rPr>
              <w:t>生：因为整体总数量不一样</w:t>
            </w:r>
          </w:p>
          <w:p>
            <w:pPr>
              <w:ind w:left="462" w:leftChars="73" w:hanging="331" w:hangingChars="138"/>
              <w:rPr>
                <w:rFonts w:hint="eastAsia"/>
                <w:sz w:val="24"/>
                <w:szCs w:val="24"/>
                <w:lang w:val="en-US" w:eastAsia="zh-CN"/>
              </w:rPr>
            </w:pPr>
            <w:r>
              <w:rPr>
                <w:rFonts w:hint="eastAsia"/>
                <w:sz w:val="24"/>
                <w:szCs w:val="24"/>
                <w:lang w:val="en-US" w:eastAsia="zh-CN"/>
              </w:rPr>
              <w:t>师：利用白板</w:t>
            </w:r>
            <w:r>
              <w:rPr>
                <w:rFonts w:hint="eastAsia"/>
                <w:b/>
                <w:bCs/>
                <w:color w:val="FF0000"/>
                <w:sz w:val="24"/>
                <w:szCs w:val="24"/>
                <w:lang w:val="en-US" w:eastAsia="zh-CN"/>
              </w:rPr>
              <w:t>“出现”</w:t>
            </w:r>
            <w:r>
              <w:rPr>
                <w:rFonts w:hint="eastAsia"/>
                <w:sz w:val="24"/>
                <w:szCs w:val="24"/>
                <w:lang w:val="en-US" w:eastAsia="zh-CN"/>
              </w:rPr>
              <w:t>功能总结：“同一个分数，整体数量不一样，分数对应的部分量也不一样。</w:t>
            </w:r>
          </w:p>
          <w:p>
            <w:pPr>
              <w:numPr>
                <w:ilvl w:val="0"/>
                <w:numId w:val="1"/>
              </w:numPr>
              <w:ind w:left="430" w:leftChars="0" w:hanging="430" w:firstLineChars="0"/>
              <w:rPr>
                <w:rFonts w:hint="eastAsia"/>
                <w:b/>
                <w:bCs/>
                <w:sz w:val="24"/>
                <w:szCs w:val="24"/>
                <w:lang w:val="en-US" w:eastAsia="zh-CN"/>
              </w:rPr>
            </w:pPr>
            <w:r>
              <w:rPr>
                <w:rFonts w:hint="eastAsia"/>
                <w:b/>
                <w:bCs/>
                <w:sz w:val="24"/>
                <w:szCs w:val="24"/>
                <w:lang w:val="en-US" w:eastAsia="zh-CN"/>
              </w:rPr>
              <w:t>学以致用</w:t>
            </w:r>
          </w:p>
          <w:p>
            <w:pPr>
              <w:numPr>
                <w:ilvl w:val="0"/>
                <w:numId w:val="2"/>
              </w:numPr>
              <w:ind w:leftChars="0" w:right="89" w:rightChars="0"/>
              <w:rPr>
                <w:rFonts w:hint="eastAsia"/>
                <w:b/>
                <w:bCs/>
                <w:sz w:val="24"/>
                <w:szCs w:val="24"/>
                <w:lang w:val="en-US" w:eastAsia="zh-CN"/>
              </w:rPr>
            </w:pPr>
            <w:r>
              <w:rPr>
                <w:rFonts w:hint="eastAsia"/>
                <w:b/>
                <w:bCs/>
                <w:sz w:val="24"/>
                <w:szCs w:val="24"/>
                <w:lang w:val="en-US" w:eastAsia="zh-CN"/>
              </w:rPr>
              <w:t>完成数学数64页第2题</w:t>
            </w:r>
          </w:p>
          <w:p>
            <w:pPr>
              <w:numPr>
                <w:ilvl w:val="0"/>
                <w:numId w:val="2"/>
              </w:numPr>
              <w:ind w:leftChars="0" w:right="89" w:rightChars="0"/>
              <w:rPr>
                <w:rFonts w:hint="default"/>
                <w:b w:val="0"/>
                <w:bCs w:val="0"/>
                <w:sz w:val="24"/>
                <w:szCs w:val="24"/>
                <w:lang w:val="en-US" w:eastAsia="zh-CN"/>
              </w:rPr>
            </w:pPr>
            <w:r>
              <w:rPr>
                <w:rFonts w:hint="eastAsia"/>
                <w:b w:val="0"/>
                <w:bCs w:val="0"/>
                <w:sz w:val="24"/>
                <w:szCs w:val="24"/>
                <w:lang w:val="en-US" w:eastAsia="zh-CN"/>
              </w:rPr>
              <w:t>利用希沃白板5的</w:t>
            </w:r>
            <w:r>
              <w:rPr>
                <w:rFonts w:hint="eastAsia"/>
                <w:b/>
                <w:bCs/>
                <w:color w:val="FF0000"/>
                <w:sz w:val="24"/>
                <w:szCs w:val="24"/>
                <w:lang w:val="en-US" w:eastAsia="zh-CN"/>
              </w:rPr>
              <w:t>“课堂活动”</w:t>
            </w:r>
            <w:r>
              <w:rPr>
                <w:rFonts w:hint="eastAsia"/>
                <w:b w:val="0"/>
                <w:bCs w:val="0"/>
                <w:sz w:val="24"/>
                <w:szCs w:val="24"/>
                <w:lang w:val="en-US" w:eastAsia="zh-CN"/>
              </w:rPr>
              <w:t>完成</w:t>
            </w:r>
            <w:r>
              <w:rPr>
                <w:rFonts w:hint="eastAsia"/>
                <w:b/>
                <w:bCs/>
                <w:color w:val="FF0000"/>
                <w:sz w:val="24"/>
                <w:szCs w:val="24"/>
                <w:lang w:val="en-US" w:eastAsia="zh-CN"/>
              </w:rPr>
              <w:t>“判断对错”</w:t>
            </w:r>
            <w:r>
              <w:rPr>
                <w:rFonts w:hint="eastAsia"/>
                <w:b w:val="0"/>
                <w:bCs w:val="0"/>
                <w:sz w:val="24"/>
                <w:szCs w:val="24"/>
                <w:lang w:val="en-US" w:eastAsia="zh-CN"/>
              </w:rPr>
              <w:t>竞赛游戏</w:t>
            </w:r>
          </w:p>
          <w:p>
            <w:pPr>
              <w:ind w:left="462" w:leftChars="73" w:hanging="331" w:hangingChars="138"/>
              <w:jc w:val="left"/>
              <w:rPr>
                <w:rFonts w:hint="eastAsia" w:ascii="宋体" w:hAnsi="宋体" w:eastAsia="宋体" w:cs="宋体"/>
                <w:sz w:val="21"/>
                <w:szCs w:val="21"/>
                <w:lang w:val="en-US" w:eastAsia="zh-CN"/>
              </w:rPr>
            </w:pPr>
            <w:r>
              <w:rPr>
                <w:rFonts w:hint="eastAsia" w:ascii="宋体" w:hAnsi="宋体" w:eastAsia="宋体" w:cs="宋体"/>
                <w:b w:val="0"/>
                <w:bCs w:val="0"/>
                <w:color w:val="000000"/>
                <w:sz w:val="24"/>
                <w:szCs w:val="24"/>
                <w:lang w:val="en-US" w:eastAsia="zh-CN"/>
              </w:rPr>
              <w:t>【设计意图】：</w:t>
            </w:r>
            <w:r>
              <w:rPr>
                <w:rFonts w:hint="eastAsia" w:ascii="宋体" w:hAnsi="宋体" w:eastAsia="宋体" w:cs="宋体"/>
                <w:sz w:val="21"/>
                <w:szCs w:val="21"/>
                <w:lang w:val="en-US" w:eastAsia="zh-CN"/>
              </w:rPr>
              <w:t>既缓解了学生学习的疲劳，提高了学生的学习注意力，通过游戏又巩固强化了重点知识，加深了学生对知识的理解，学生在游戏中学习，积极参与课堂活动，课堂气氛围活跃，师生关系融洽，提高了课堂效率。</w:t>
            </w:r>
          </w:p>
          <w:p>
            <w:pPr>
              <w:numPr>
                <w:ilvl w:val="0"/>
                <w:numId w:val="1"/>
              </w:numPr>
              <w:ind w:left="430" w:leftChars="0" w:hanging="430" w:firstLineChars="0"/>
              <w:jc w:val="left"/>
              <w:rPr>
                <w:rFonts w:hint="eastAsia" w:cs="宋体"/>
                <w:sz w:val="21"/>
                <w:szCs w:val="21"/>
                <w:lang w:val="en-US" w:eastAsia="zh-CN"/>
              </w:rPr>
            </w:pPr>
            <w:r>
              <w:rPr>
                <w:rFonts w:hint="eastAsia" w:cs="宋体"/>
                <w:sz w:val="21"/>
                <w:szCs w:val="21"/>
                <w:lang w:val="en-US" w:eastAsia="zh-CN"/>
              </w:rPr>
              <w:t>课堂总结</w:t>
            </w:r>
          </w:p>
          <w:p>
            <w:pPr>
              <w:numPr>
                <w:ilvl w:val="0"/>
                <w:numId w:val="0"/>
              </w:numPr>
              <w:ind w:leftChars="0" w:right="89" w:rightChars="0" w:firstLine="630" w:firstLineChars="300"/>
              <w:jc w:val="left"/>
              <w:rPr>
                <w:rFonts w:hint="default" w:cs="宋体"/>
                <w:sz w:val="21"/>
                <w:szCs w:val="21"/>
                <w:lang w:val="en-US" w:eastAsia="zh-CN"/>
              </w:rPr>
            </w:pPr>
            <w:r>
              <w:rPr>
                <w:rFonts w:hint="eastAsia" w:cs="宋体"/>
                <w:sz w:val="21"/>
                <w:szCs w:val="21"/>
                <w:lang w:val="en-US" w:eastAsia="zh-CN"/>
              </w:rPr>
              <w:t>这节课你有什么收获？</w:t>
            </w:r>
          </w:p>
          <w:p>
            <w:pPr>
              <w:numPr>
                <w:ilvl w:val="0"/>
                <w:numId w:val="0"/>
              </w:numPr>
              <w:ind w:leftChars="0" w:right="89" w:rightChars="0"/>
              <w:jc w:val="left"/>
              <w:rPr>
                <w:rFonts w:hint="eastAsia" w:ascii="宋体" w:hAnsi="宋体" w:eastAsia="宋体" w:cs="宋体"/>
                <w:b w:val="0"/>
                <w:bCs w:val="0"/>
                <w:color w:val="auto"/>
                <w:sz w:val="24"/>
                <w:szCs w:val="24"/>
                <w:lang w:val="en-US" w:eastAsia="zh-CN"/>
              </w:rPr>
            </w:pPr>
            <w:r>
              <w:rPr>
                <w:rFonts w:hint="default"/>
                <w:b w:val="0"/>
                <w:bCs w:val="0"/>
                <w:color w:val="000000"/>
                <w:sz w:val="24"/>
                <w:szCs w:val="24"/>
                <w:lang w:val="en-US" w:eastAsia="zh-CN"/>
              </w:rPr>
              <w:drawing>
                <wp:anchor distT="0" distB="0" distL="114300" distR="114300" simplePos="0" relativeHeight="251660288" behindDoc="1" locked="0" layoutInCell="1" allowOverlap="1">
                  <wp:simplePos x="0" y="0"/>
                  <wp:positionH relativeFrom="column">
                    <wp:posOffset>12700</wp:posOffset>
                  </wp:positionH>
                  <wp:positionV relativeFrom="paragraph">
                    <wp:posOffset>66040</wp:posOffset>
                  </wp:positionV>
                  <wp:extent cx="5010785" cy="2818765"/>
                  <wp:effectExtent l="0" t="0" r="5715" b="635"/>
                  <wp:wrapTight wrapText="bothSides">
                    <wp:wrapPolygon>
                      <wp:start x="0" y="0"/>
                      <wp:lineTo x="0" y="21508"/>
                      <wp:lineTo x="21570" y="21508"/>
                      <wp:lineTo x="21570" y="0"/>
                      <wp:lineTo x="0" y="0"/>
                    </wp:wrapPolygon>
                  </wp:wrapTight>
                  <wp:docPr id="1" name="图片 1" descr="暴风截图20221118336631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暴风截图20221118336631781"/>
                          <pic:cNvPicPr>
                            <a:picLocks noChangeAspect="1"/>
                          </pic:cNvPicPr>
                        </pic:nvPicPr>
                        <pic:blipFill>
                          <a:blip r:embed="rId6"/>
                          <a:stretch>
                            <a:fillRect/>
                          </a:stretch>
                        </pic:blipFill>
                        <pic:spPr>
                          <a:xfrm>
                            <a:off x="0" y="0"/>
                            <a:ext cx="5010785" cy="2818765"/>
                          </a:xfrm>
                          <a:prstGeom prst="rect">
                            <a:avLst/>
                          </a:prstGeom>
                        </pic:spPr>
                      </pic:pic>
                    </a:graphicData>
                  </a:graphic>
                </wp:anchor>
              </w:drawing>
            </w:r>
          </w:p>
          <w:p>
            <w:pPr>
              <w:rPr>
                <w:rFonts w:hint="default"/>
                <w:b w:val="0"/>
                <w:bCs w:val="0"/>
                <w:color w:val="000000"/>
                <w:sz w:val="24"/>
                <w:szCs w:val="24"/>
                <w:lang w:val="en-US" w:eastAsia="zh-CN"/>
              </w:rPr>
            </w:pPr>
          </w:p>
          <w:p>
            <w:pPr>
              <w:rPr>
                <w:rFonts w:hint="default"/>
                <w:b w:val="0"/>
                <w:bCs w:val="0"/>
                <w:color w:val="000000"/>
                <w:sz w:val="24"/>
                <w:szCs w:val="24"/>
                <w:lang w:val="en-US" w:eastAsia="zh-CN"/>
              </w:rPr>
            </w:pPr>
          </w:p>
          <w:p>
            <w:pPr>
              <w:spacing w:after="0" w:line="240" w:lineRule="auto"/>
              <w:ind w:left="0" w:leftChars="0" w:right="90" w:rightChars="50" w:firstLine="0" w:firstLineChars="0"/>
              <w:jc w:val="both"/>
              <w:rPr>
                <w:sz w:val="15"/>
                <w:szCs w:val="15"/>
              </w:rPr>
            </w:pPr>
          </w:p>
          <w:p>
            <w:pPr>
              <w:spacing w:after="0" w:line="240" w:lineRule="auto"/>
              <w:ind w:left="0" w:right="90" w:rightChars="50" w:firstLine="420" w:firstLineChars="200"/>
              <w:jc w:val="center"/>
              <w:rPr>
                <w:rFonts w:hint="default" w:eastAsia="宋体"/>
                <w:sz w:val="21"/>
                <w:szCs w:val="21"/>
                <w:lang w:val="en-US" w:eastAsia="zh-CN"/>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p>
          <w:p>
            <w:pPr>
              <w:spacing w:after="0" w:line="240" w:lineRule="auto"/>
              <w:ind w:left="0" w:right="90" w:rightChars="50" w:firstLine="420" w:firstLineChars="200"/>
              <w:jc w:val="center"/>
              <w:rPr>
                <w:sz w:val="21"/>
                <w:szCs w:val="21"/>
              </w:rPr>
            </w:pPr>
            <w:r>
              <w:rPr>
                <w:rFonts w:hint="eastAsia"/>
                <w:sz w:val="21"/>
                <w:szCs w:val="21"/>
                <w:lang w:val="en-US" w:eastAsia="zh-CN"/>
              </w:rPr>
              <w:t>使用希沃白板5的</w:t>
            </w:r>
            <w:r>
              <w:rPr>
                <w:rFonts w:hint="eastAsia"/>
                <w:b/>
                <w:bCs/>
                <w:sz w:val="21"/>
                <w:szCs w:val="21"/>
                <w:lang w:val="en-US" w:eastAsia="zh-CN"/>
              </w:rPr>
              <w:t>“蒙层”</w:t>
            </w:r>
            <w:r>
              <w:rPr>
                <w:rFonts w:hint="eastAsia"/>
                <w:sz w:val="21"/>
                <w:szCs w:val="21"/>
                <w:lang w:val="en-US" w:eastAsia="zh-CN"/>
              </w:rPr>
              <w:t>功能</w:t>
            </w:r>
          </w:p>
          <w:p>
            <w:pPr>
              <w:spacing w:after="0" w:line="240" w:lineRule="auto"/>
              <w:ind w:left="0" w:right="90" w:rightChars="50" w:firstLine="420" w:firstLineChars="200"/>
              <w:jc w:val="center"/>
              <w:rPr>
                <w:sz w:val="21"/>
                <w:szCs w:val="21"/>
              </w:rPr>
            </w:pPr>
          </w:p>
          <w:p>
            <w:pPr>
              <w:spacing w:after="0" w:line="240" w:lineRule="auto"/>
              <w:ind w:left="0" w:right="90" w:rightChars="50" w:firstLine="300" w:firstLineChars="200"/>
              <w:jc w:val="both"/>
              <w:rPr>
                <w:rFonts w:hint="eastAsia" w:eastAsia="宋体"/>
                <w:sz w:val="15"/>
                <w:szCs w:val="15"/>
                <w:lang w:eastAsia="zh-CN"/>
              </w:rPr>
            </w:pPr>
            <w:r>
              <w:rPr>
                <w:rFonts w:hint="eastAsia" w:eastAsia="宋体"/>
                <w:sz w:val="15"/>
                <w:szCs w:val="15"/>
                <w:lang w:eastAsia="zh-CN"/>
              </w:rPr>
              <w:drawing>
                <wp:inline distT="0" distB="0" distL="114300" distR="114300">
                  <wp:extent cx="5723890" cy="2375535"/>
                  <wp:effectExtent l="0" t="0" r="3810" b="12065"/>
                  <wp:docPr id="5" name="图片 5" descr="暴风截图20221118336781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暴风截图20221118336781734"/>
                          <pic:cNvPicPr>
                            <a:picLocks noChangeAspect="1"/>
                          </pic:cNvPicPr>
                        </pic:nvPicPr>
                        <pic:blipFill>
                          <a:blip r:embed="rId7"/>
                          <a:stretch>
                            <a:fillRect/>
                          </a:stretch>
                        </pic:blipFill>
                        <pic:spPr>
                          <a:xfrm>
                            <a:off x="0" y="0"/>
                            <a:ext cx="5723890" cy="2375535"/>
                          </a:xfrm>
                          <a:prstGeom prst="rect">
                            <a:avLst/>
                          </a:prstGeom>
                        </pic:spPr>
                      </pic:pic>
                    </a:graphicData>
                  </a:graphic>
                </wp:inline>
              </w:drawing>
            </w:r>
          </w:p>
          <w:p>
            <w:pPr>
              <w:spacing w:after="0" w:line="240" w:lineRule="auto"/>
              <w:ind w:left="0" w:right="90" w:rightChars="50" w:firstLine="420" w:firstLineChars="200"/>
              <w:jc w:val="center"/>
              <w:rPr>
                <w:rFonts w:hint="eastAsia"/>
                <w:sz w:val="21"/>
                <w:szCs w:val="21"/>
                <w:lang w:val="en-US" w:eastAsia="zh-CN"/>
              </w:rPr>
            </w:pPr>
            <w:r>
              <w:rPr>
                <w:rFonts w:hint="eastAsia"/>
                <w:sz w:val="21"/>
                <w:szCs w:val="21"/>
                <w:lang w:val="en-US" w:eastAsia="zh-CN"/>
              </w:rPr>
              <w:t>使用手机端希沃白板5的</w:t>
            </w:r>
            <w:r>
              <w:rPr>
                <w:rFonts w:hint="eastAsia"/>
                <w:b/>
                <w:bCs/>
                <w:sz w:val="24"/>
                <w:szCs w:val="24"/>
                <w:lang w:val="en-US" w:eastAsia="zh-CN"/>
              </w:rPr>
              <w:t>“拍照上传”</w:t>
            </w:r>
            <w:r>
              <w:rPr>
                <w:rFonts w:hint="eastAsia"/>
                <w:sz w:val="21"/>
                <w:szCs w:val="21"/>
                <w:lang w:val="en-US" w:eastAsia="zh-CN"/>
              </w:rPr>
              <w:t>功能将学生作品上传到电脑屏幕</w:t>
            </w:r>
          </w:p>
          <w:p>
            <w:pPr>
              <w:spacing w:after="0" w:line="240" w:lineRule="auto"/>
              <w:ind w:left="0" w:right="90" w:rightChars="50" w:firstLine="420" w:firstLineChars="200"/>
              <w:jc w:val="center"/>
              <w:rPr>
                <w:rFonts w:hint="default"/>
                <w:sz w:val="21"/>
                <w:szCs w:val="21"/>
                <w:lang w:val="en-US" w:eastAsia="zh-CN"/>
              </w:rPr>
            </w:pPr>
            <w:r>
              <w:rPr>
                <w:rFonts w:hint="default"/>
                <w:sz w:val="21"/>
                <w:szCs w:val="21"/>
                <w:lang w:val="en-US" w:eastAsia="zh-CN"/>
              </w:rPr>
              <w:drawing>
                <wp:inline distT="0" distB="0" distL="114300" distR="114300">
                  <wp:extent cx="5723890" cy="3220085"/>
                  <wp:effectExtent l="0" t="0" r="3810" b="5715"/>
                  <wp:docPr id="10" name="图片 10" descr="暴风截图20221118336667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暴风截图20221118336667906"/>
                          <pic:cNvPicPr>
                            <a:picLocks noChangeAspect="1"/>
                          </pic:cNvPicPr>
                        </pic:nvPicPr>
                        <pic:blipFill>
                          <a:blip r:embed="rId8"/>
                          <a:stretch>
                            <a:fillRect/>
                          </a:stretch>
                        </pic:blipFill>
                        <pic:spPr>
                          <a:xfrm>
                            <a:off x="0" y="0"/>
                            <a:ext cx="5723890" cy="3220085"/>
                          </a:xfrm>
                          <a:prstGeom prst="rect">
                            <a:avLst/>
                          </a:prstGeom>
                        </pic:spPr>
                      </pic:pic>
                    </a:graphicData>
                  </a:graphic>
                </wp:inline>
              </w:drawing>
            </w:r>
          </w:p>
          <w:p>
            <w:pPr>
              <w:spacing w:after="0" w:line="240" w:lineRule="auto"/>
              <w:ind w:left="0" w:right="90" w:rightChars="50" w:firstLine="420" w:firstLineChars="200"/>
              <w:jc w:val="center"/>
              <w:rPr>
                <w:rFonts w:hint="default" w:eastAsia="宋体"/>
                <w:sz w:val="21"/>
                <w:szCs w:val="21"/>
                <w:lang w:val="en-US" w:eastAsia="zh-CN"/>
              </w:rPr>
            </w:pPr>
            <w:r>
              <w:rPr>
                <w:rFonts w:hint="eastAsia"/>
                <w:sz w:val="21"/>
                <w:szCs w:val="21"/>
                <w:lang w:val="en-US" w:eastAsia="zh-CN"/>
              </w:rPr>
              <w:t>使用班级优化大师的</w:t>
            </w:r>
            <w:r>
              <w:rPr>
                <w:rFonts w:hint="eastAsia"/>
                <w:b/>
                <w:bCs/>
                <w:sz w:val="28"/>
                <w:szCs w:val="28"/>
                <w:lang w:val="en-US" w:eastAsia="zh-CN"/>
              </w:rPr>
              <w:t>“随机抽选”</w:t>
            </w:r>
            <w:r>
              <w:rPr>
                <w:rFonts w:hint="eastAsia"/>
                <w:sz w:val="21"/>
                <w:szCs w:val="21"/>
                <w:lang w:val="en-US" w:eastAsia="zh-CN"/>
              </w:rPr>
              <w:t>功能，随机选学生上台完成游戏</w:t>
            </w:r>
          </w:p>
          <w:p>
            <w:pPr>
              <w:spacing w:after="0" w:line="240" w:lineRule="auto"/>
              <w:ind w:left="0" w:right="90" w:rightChars="50" w:firstLine="300" w:firstLineChars="200"/>
              <w:jc w:val="both"/>
              <w:rPr>
                <w:rFonts w:hint="eastAsia" w:eastAsia="宋体"/>
                <w:sz w:val="15"/>
                <w:szCs w:val="15"/>
                <w:lang w:eastAsia="zh-CN"/>
              </w:rPr>
            </w:pPr>
            <w:r>
              <w:rPr>
                <w:rFonts w:hint="eastAsia" w:eastAsia="宋体"/>
                <w:sz w:val="15"/>
                <w:szCs w:val="15"/>
                <w:lang w:eastAsia="zh-CN"/>
              </w:rPr>
              <w:drawing>
                <wp:inline distT="0" distB="0" distL="114300" distR="114300">
                  <wp:extent cx="5723890" cy="3220085"/>
                  <wp:effectExtent l="0" t="0" r="3810" b="5715"/>
                  <wp:docPr id="6" name="图片 6" descr="暴风截图20221118336676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暴风截图20221118336676640"/>
                          <pic:cNvPicPr>
                            <a:picLocks noChangeAspect="1"/>
                          </pic:cNvPicPr>
                        </pic:nvPicPr>
                        <pic:blipFill>
                          <a:blip r:embed="rId9"/>
                          <a:stretch>
                            <a:fillRect/>
                          </a:stretch>
                        </pic:blipFill>
                        <pic:spPr>
                          <a:xfrm>
                            <a:off x="0" y="0"/>
                            <a:ext cx="5723890" cy="3220085"/>
                          </a:xfrm>
                          <a:prstGeom prst="rect">
                            <a:avLst/>
                          </a:prstGeom>
                        </pic:spPr>
                      </pic:pic>
                    </a:graphicData>
                  </a:graphic>
                </wp:inline>
              </w:drawing>
            </w:r>
          </w:p>
          <w:p>
            <w:pPr>
              <w:spacing w:after="0" w:line="240" w:lineRule="auto"/>
              <w:ind w:left="0" w:right="90" w:rightChars="50" w:firstLine="300" w:firstLineChars="200"/>
              <w:jc w:val="both"/>
              <w:rPr>
                <w:rFonts w:hint="default" w:eastAsia="宋体"/>
                <w:sz w:val="21"/>
                <w:szCs w:val="21"/>
                <w:lang w:val="en-US" w:eastAsia="zh-CN"/>
              </w:rPr>
            </w:pPr>
            <w:r>
              <w:rPr>
                <w:rFonts w:hint="eastAsia"/>
                <w:sz w:val="15"/>
                <w:szCs w:val="15"/>
                <w:lang w:val="en-US" w:eastAsia="zh-CN"/>
              </w:rPr>
              <w:t xml:space="preserve">                    </w:t>
            </w:r>
            <w:r>
              <w:rPr>
                <w:rFonts w:hint="eastAsia"/>
                <w:sz w:val="21"/>
                <w:szCs w:val="21"/>
                <w:lang w:val="en-US" w:eastAsia="zh-CN"/>
              </w:rPr>
              <w:t xml:space="preserve"> 使用希沃白板5的</w:t>
            </w:r>
            <w:r>
              <w:rPr>
                <w:rFonts w:hint="eastAsia"/>
                <w:b/>
                <w:bCs/>
                <w:sz w:val="24"/>
                <w:szCs w:val="24"/>
                <w:lang w:val="en-US" w:eastAsia="zh-CN"/>
              </w:rPr>
              <w:t>“课堂活动”</w:t>
            </w:r>
            <w:r>
              <w:rPr>
                <w:rFonts w:hint="eastAsia"/>
                <w:sz w:val="21"/>
                <w:szCs w:val="21"/>
                <w:lang w:val="en-US" w:eastAsia="zh-CN"/>
              </w:rPr>
              <w:t>功能设计了</w:t>
            </w:r>
            <w:r>
              <w:rPr>
                <w:rFonts w:hint="eastAsia"/>
                <w:b/>
                <w:bCs/>
                <w:sz w:val="28"/>
                <w:szCs w:val="28"/>
                <w:lang w:val="en-US" w:eastAsia="zh-CN"/>
              </w:rPr>
              <w:t>趣味分类活动</w:t>
            </w:r>
          </w:p>
          <w:p>
            <w:pPr>
              <w:spacing w:after="0" w:line="240" w:lineRule="auto"/>
              <w:ind w:left="0" w:right="90" w:rightChars="50" w:firstLine="300" w:firstLineChars="200"/>
              <w:jc w:val="both"/>
              <w:rPr>
                <w:sz w:val="15"/>
                <w:szCs w:val="15"/>
              </w:rPr>
            </w:pPr>
          </w:p>
          <w:p>
            <w:pPr>
              <w:spacing w:after="0" w:line="240" w:lineRule="auto"/>
              <w:ind w:left="0" w:right="90" w:rightChars="50" w:firstLine="300" w:firstLineChars="200"/>
              <w:jc w:val="both"/>
              <w:rPr>
                <w:rFonts w:hint="eastAsia" w:eastAsia="宋体"/>
                <w:sz w:val="15"/>
                <w:szCs w:val="15"/>
                <w:lang w:eastAsia="zh-CN"/>
              </w:rPr>
            </w:pPr>
            <w:r>
              <w:rPr>
                <w:rFonts w:hint="eastAsia" w:eastAsia="宋体"/>
                <w:sz w:val="15"/>
                <w:szCs w:val="15"/>
                <w:lang w:eastAsia="zh-CN"/>
              </w:rPr>
              <w:drawing>
                <wp:inline distT="0" distB="0" distL="114300" distR="114300">
                  <wp:extent cx="5723890" cy="3220085"/>
                  <wp:effectExtent l="0" t="0" r="3810" b="5715"/>
                  <wp:docPr id="7" name="图片 7" descr="暴风截图20221118337116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暴风截图20221118337116453"/>
                          <pic:cNvPicPr>
                            <a:picLocks noChangeAspect="1"/>
                          </pic:cNvPicPr>
                        </pic:nvPicPr>
                        <pic:blipFill>
                          <a:blip r:embed="rId10"/>
                          <a:stretch>
                            <a:fillRect/>
                          </a:stretch>
                        </pic:blipFill>
                        <pic:spPr>
                          <a:xfrm>
                            <a:off x="0" y="0"/>
                            <a:ext cx="5723890" cy="3220085"/>
                          </a:xfrm>
                          <a:prstGeom prst="rect">
                            <a:avLst/>
                          </a:prstGeom>
                        </pic:spPr>
                      </pic:pic>
                    </a:graphicData>
                  </a:graphic>
                </wp:inline>
              </w:drawing>
            </w:r>
          </w:p>
          <w:p>
            <w:pPr>
              <w:spacing w:after="0" w:line="240" w:lineRule="auto"/>
              <w:ind w:left="0" w:right="90" w:rightChars="50" w:firstLine="420" w:firstLineChars="200"/>
              <w:jc w:val="center"/>
              <w:rPr>
                <w:rFonts w:hint="eastAsia"/>
                <w:sz w:val="21"/>
                <w:szCs w:val="21"/>
                <w:lang w:val="en-US" w:eastAsia="zh-CN"/>
              </w:rPr>
            </w:pPr>
            <w:r>
              <w:rPr>
                <w:rFonts w:hint="eastAsia"/>
                <w:sz w:val="21"/>
                <w:szCs w:val="21"/>
                <w:lang w:val="en-US" w:eastAsia="zh-CN"/>
              </w:rPr>
              <w:t>使用希沃白板5的</w:t>
            </w:r>
            <w:r>
              <w:rPr>
                <w:rFonts w:hint="eastAsia"/>
                <w:b/>
                <w:bCs/>
                <w:sz w:val="24"/>
                <w:szCs w:val="24"/>
                <w:lang w:val="en-US" w:eastAsia="zh-CN"/>
              </w:rPr>
              <w:t>“倒计时”</w:t>
            </w:r>
            <w:r>
              <w:rPr>
                <w:rFonts w:hint="eastAsia"/>
                <w:sz w:val="21"/>
                <w:szCs w:val="21"/>
                <w:lang w:val="en-US" w:eastAsia="zh-CN"/>
              </w:rPr>
              <w:t>功能</w:t>
            </w:r>
          </w:p>
          <w:p>
            <w:pPr>
              <w:spacing w:after="0" w:line="240" w:lineRule="auto"/>
              <w:ind w:left="0" w:leftChars="0" w:right="90" w:rightChars="50" w:firstLine="0" w:firstLineChars="0"/>
              <w:jc w:val="both"/>
              <w:rPr>
                <w:rFonts w:hint="default"/>
                <w:sz w:val="21"/>
                <w:szCs w:val="21"/>
                <w:lang w:val="en-US" w:eastAsia="zh-CN"/>
              </w:rPr>
            </w:pPr>
          </w:p>
          <w:p>
            <w:pPr>
              <w:spacing w:after="0" w:line="240" w:lineRule="auto"/>
              <w:ind w:right="90" w:rightChars="50"/>
              <w:jc w:val="both"/>
              <w:rPr>
                <w:rFonts w:hint="default"/>
                <w:sz w:val="21"/>
                <w:szCs w:val="21"/>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888365</wp:posOffset>
                      </wp:positionH>
                      <wp:positionV relativeFrom="paragraph">
                        <wp:posOffset>3382645</wp:posOffset>
                      </wp:positionV>
                      <wp:extent cx="4018915" cy="495300"/>
                      <wp:effectExtent l="4445" t="4445" r="15240" b="8255"/>
                      <wp:wrapNone/>
                      <wp:docPr id="12" name="文本框 12"/>
                      <wp:cNvGraphicFramePr/>
                      <a:graphic xmlns:a="http://schemas.openxmlformats.org/drawingml/2006/main">
                        <a:graphicData uri="http://schemas.microsoft.com/office/word/2010/wordprocessingShape">
                          <wps:wsp>
                            <wps:cNvSpPr txBox="1"/>
                            <wps:spPr>
                              <a:xfrm>
                                <a:off x="2478405" y="8284845"/>
                                <a:ext cx="4018915" cy="4953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b w:val="0"/>
                                      <w:bCs w:val="0"/>
                                      <w:sz w:val="21"/>
                                      <w:szCs w:val="21"/>
                                      <w:lang w:val="en-US" w:eastAsia="zh-CN"/>
                                    </w:rPr>
                                  </w:pPr>
                                  <w:r>
                                    <w:rPr>
                                      <w:rFonts w:hint="eastAsia"/>
                                      <w:b w:val="0"/>
                                      <w:bCs w:val="0"/>
                                      <w:sz w:val="21"/>
                                      <w:szCs w:val="21"/>
                                      <w:lang w:val="en-US" w:eastAsia="zh-CN"/>
                                    </w:rPr>
                                    <w:t>使用希沃白板5的</w:t>
                                  </w:r>
                                  <w:r>
                                    <w:rPr>
                                      <w:rFonts w:hint="eastAsia"/>
                                      <w:b/>
                                      <w:bCs/>
                                      <w:sz w:val="28"/>
                                      <w:szCs w:val="28"/>
                                      <w:lang w:val="en-US" w:eastAsia="zh-CN"/>
                                    </w:rPr>
                                    <w:t>“课堂活动”</w:t>
                                  </w:r>
                                  <w:r>
                                    <w:rPr>
                                      <w:rFonts w:hint="eastAsia"/>
                                      <w:b w:val="0"/>
                                      <w:bCs w:val="0"/>
                                      <w:sz w:val="21"/>
                                      <w:szCs w:val="21"/>
                                      <w:lang w:val="en-US" w:eastAsia="zh-CN"/>
                                    </w:rPr>
                                    <w:t>的判断对错趣味游戏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9.95pt;margin-top:266.35pt;height:39pt;width:316.45pt;z-index:251661312;mso-width-relative:page;mso-height-relative:page;" fillcolor="#FFFFFF [3201]" filled="t" stroked="t" coordsize="21600,21600" o:gfxdata="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Adjqs9cAAAALAQAADwAAAAAAAAABACAAAAAiAAAAZHJzL2Rvd25yZXYueG1sUEsB&#10;AhQAFAAAAAgAh07iQMqi2WBoAgAAxQQAAA4AAAAAAAAAAQAgAAAAJgEAAGRycy9lMm9Eb2MueG1s&#10;UEsFBgAAAAAGAAYAWQEAAAAGAAAAAA==&#10;">
                      <v:fill on="t" focussize="0,0"/>
                      <v:stroke weight="0.5pt" color="#000000 [3204]" joinstyle="round"/>
                      <v:imagedata o:title=""/>
                      <o:lock v:ext="edit" aspectratio="f"/>
                      <v:textbox>
                        <w:txbxContent>
                          <w:p>
                            <w:pPr>
                              <w:rPr>
                                <w:rFonts w:hint="default" w:eastAsia="宋体"/>
                                <w:b w:val="0"/>
                                <w:bCs w:val="0"/>
                                <w:sz w:val="21"/>
                                <w:szCs w:val="21"/>
                                <w:lang w:val="en-US" w:eastAsia="zh-CN"/>
                              </w:rPr>
                            </w:pPr>
                            <w:r>
                              <w:rPr>
                                <w:rFonts w:hint="eastAsia"/>
                                <w:b w:val="0"/>
                                <w:bCs w:val="0"/>
                                <w:sz w:val="21"/>
                                <w:szCs w:val="21"/>
                                <w:lang w:val="en-US" w:eastAsia="zh-CN"/>
                              </w:rPr>
                              <w:t>使用希沃白板5的</w:t>
                            </w:r>
                            <w:r>
                              <w:rPr>
                                <w:rFonts w:hint="eastAsia"/>
                                <w:b/>
                                <w:bCs/>
                                <w:sz w:val="28"/>
                                <w:szCs w:val="28"/>
                                <w:lang w:val="en-US" w:eastAsia="zh-CN"/>
                              </w:rPr>
                              <w:t>“课堂活动”</w:t>
                            </w:r>
                            <w:r>
                              <w:rPr>
                                <w:rFonts w:hint="eastAsia"/>
                                <w:b w:val="0"/>
                                <w:bCs w:val="0"/>
                                <w:sz w:val="21"/>
                                <w:szCs w:val="21"/>
                                <w:lang w:val="en-US" w:eastAsia="zh-CN"/>
                              </w:rPr>
                              <w:t>的判断对错趣味游戏</w:t>
                            </w:r>
                          </w:p>
                        </w:txbxContent>
                      </v:textbox>
                    </v:shape>
                  </w:pict>
                </mc:Fallback>
              </mc:AlternateContent>
            </w:r>
            <w:r>
              <w:rPr>
                <w:rFonts w:hint="default"/>
                <w:sz w:val="21"/>
                <w:szCs w:val="21"/>
                <w:lang w:val="en-US" w:eastAsia="zh-CN"/>
              </w:rPr>
              <w:drawing>
                <wp:inline distT="0" distB="0" distL="114300" distR="114300">
                  <wp:extent cx="5723890" cy="3220085"/>
                  <wp:effectExtent l="0" t="0" r="3810" b="5715"/>
                  <wp:docPr id="11" name="图片 11" descr="暴风截图20221118336749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暴风截图20221118336749937"/>
                          <pic:cNvPicPr>
                            <a:picLocks noChangeAspect="1"/>
                          </pic:cNvPicPr>
                        </pic:nvPicPr>
                        <pic:blipFill>
                          <a:blip r:embed="rId11"/>
                          <a:stretch>
                            <a:fillRect/>
                          </a:stretch>
                        </pic:blipFill>
                        <pic:spPr>
                          <a:xfrm>
                            <a:off x="0" y="0"/>
                            <a:ext cx="5723890" cy="322008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18" w:type="dxa"/>
          </w:tblCellMar>
        </w:tblPrEx>
        <w:trPr>
          <w:trHeight w:val="3037" w:hRule="atLeast"/>
        </w:trPr>
        <w:tc>
          <w:tcPr>
            <w:tcW w:w="1696" w:type="dxa"/>
            <w:vAlign w:val="center"/>
          </w:tcPr>
          <w:p>
            <w:pPr>
              <w:spacing w:after="0" w:line="240" w:lineRule="auto"/>
              <w:ind w:left="0" w:right="0" w:firstLine="0"/>
              <w:jc w:val="center"/>
              <w:rPr>
                <w:rFonts w:hint="eastAsia"/>
                <w:sz w:val="21"/>
                <w:szCs w:val="21"/>
              </w:rPr>
            </w:pPr>
          </w:p>
        </w:tc>
        <w:tc>
          <w:tcPr>
            <w:tcW w:w="8040" w:type="dxa"/>
            <w:gridSpan w:val="9"/>
          </w:tcPr>
          <w:p>
            <w:pPr>
              <w:spacing w:after="0" w:line="240" w:lineRule="auto"/>
              <w:ind w:left="0" w:leftChars="0" w:right="90" w:rightChars="50" w:firstLine="0" w:firstLineChars="0"/>
              <w:jc w:val="both"/>
              <w:rPr>
                <w:rFonts w:hint="default"/>
                <w:sz w:val="21"/>
                <w:szCs w:val="21"/>
                <w:lang w:val="en-US" w:eastAsia="zh-CN"/>
              </w:rPr>
            </w:pPr>
          </w:p>
        </w:tc>
      </w:tr>
    </w:tbl>
    <w:p>
      <w:pPr>
        <w:spacing w:after="780" w:afterLines="250"/>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0" w:lineRule="auto"/>
      </w:pPr>
      <w:r>
        <w:separator/>
      </w:r>
    </w:p>
  </w:footnote>
  <w:footnote w:type="continuationSeparator" w:id="1">
    <w:p>
      <w:pPr>
        <w:spacing w:before="0" w:after="0" w:line="25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DE611"/>
    <w:multiLevelType w:val="singleLevel"/>
    <w:tmpl w:val="945DE611"/>
    <w:lvl w:ilvl="0" w:tentative="0">
      <w:start w:val="1"/>
      <w:numFmt w:val="decimal"/>
      <w:suff w:val="nothing"/>
      <w:lvlText w:val="%1、"/>
      <w:lvlJc w:val="left"/>
    </w:lvl>
  </w:abstractNum>
  <w:abstractNum w:abstractNumId="1">
    <w:nsid w:val="619AD565"/>
    <w:multiLevelType w:val="singleLevel"/>
    <w:tmpl w:val="619AD56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0MjBhYzFmNmIzMWFiNThlYTExYzczMzI2ZDlmNjAifQ=="/>
  </w:docVars>
  <w:rsids>
    <w:rsidRoot w:val="00A73165"/>
    <w:rsid w:val="00071C9C"/>
    <w:rsid w:val="000927D1"/>
    <w:rsid w:val="001465D4"/>
    <w:rsid w:val="001D1DFC"/>
    <w:rsid w:val="001F34DB"/>
    <w:rsid w:val="00252C5D"/>
    <w:rsid w:val="00256C1C"/>
    <w:rsid w:val="002828BE"/>
    <w:rsid w:val="002B48EE"/>
    <w:rsid w:val="00313676"/>
    <w:rsid w:val="003D7B2E"/>
    <w:rsid w:val="003F2A74"/>
    <w:rsid w:val="004409A9"/>
    <w:rsid w:val="00440F13"/>
    <w:rsid w:val="00442CB8"/>
    <w:rsid w:val="0046686B"/>
    <w:rsid w:val="00497DAD"/>
    <w:rsid w:val="004D303E"/>
    <w:rsid w:val="00565991"/>
    <w:rsid w:val="00572057"/>
    <w:rsid w:val="00620221"/>
    <w:rsid w:val="006445EA"/>
    <w:rsid w:val="00700D01"/>
    <w:rsid w:val="00742C6D"/>
    <w:rsid w:val="00754786"/>
    <w:rsid w:val="007B4678"/>
    <w:rsid w:val="007F7C73"/>
    <w:rsid w:val="00801264"/>
    <w:rsid w:val="00825FB5"/>
    <w:rsid w:val="00830F3B"/>
    <w:rsid w:val="00846AB9"/>
    <w:rsid w:val="00855FB8"/>
    <w:rsid w:val="00860A2D"/>
    <w:rsid w:val="00880DDC"/>
    <w:rsid w:val="00891853"/>
    <w:rsid w:val="008935ED"/>
    <w:rsid w:val="008A1C43"/>
    <w:rsid w:val="008F34BE"/>
    <w:rsid w:val="00903451"/>
    <w:rsid w:val="009631FA"/>
    <w:rsid w:val="009701EE"/>
    <w:rsid w:val="00A128D6"/>
    <w:rsid w:val="00A73165"/>
    <w:rsid w:val="00AB77F0"/>
    <w:rsid w:val="00AF5F43"/>
    <w:rsid w:val="00B61E87"/>
    <w:rsid w:val="00BA36EF"/>
    <w:rsid w:val="00BE48DA"/>
    <w:rsid w:val="00C56492"/>
    <w:rsid w:val="00C607EF"/>
    <w:rsid w:val="00C876FD"/>
    <w:rsid w:val="00CF261F"/>
    <w:rsid w:val="00CF2A77"/>
    <w:rsid w:val="00D32E93"/>
    <w:rsid w:val="00D50727"/>
    <w:rsid w:val="00DF38F6"/>
    <w:rsid w:val="00E6404C"/>
    <w:rsid w:val="00EA3BEA"/>
    <w:rsid w:val="00EE7CA2"/>
    <w:rsid w:val="00EF52C9"/>
    <w:rsid w:val="00F102D7"/>
    <w:rsid w:val="00F11B59"/>
    <w:rsid w:val="00F23FCA"/>
    <w:rsid w:val="00F24ECF"/>
    <w:rsid w:val="00F3748C"/>
    <w:rsid w:val="00FF0815"/>
    <w:rsid w:val="410B156D"/>
    <w:rsid w:val="43C74D42"/>
    <w:rsid w:val="4512359A"/>
    <w:rsid w:val="47D4A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42" w:line="250" w:lineRule="auto"/>
      <w:ind w:left="430" w:right="89" w:hanging="430"/>
    </w:pPr>
    <w:rPr>
      <w:rFonts w:ascii="宋体" w:hAnsi="宋体" w:eastAsia="宋体" w:cs="宋体"/>
      <w:color w:val="000000"/>
      <w:kern w:val="2"/>
      <w:sz w:val="18"/>
      <w:szCs w:val="22"/>
      <w:lang w:val="en-US" w:eastAsia="zh-CN" w:bidi="ar-SA"/>
    </w:rPr>
  </w:style>
  <w:style w:type="character" w:default="1" w:styleId="6">
    <w:name w:val="Default Paragraph Font"/>
    <w:unhideWhenUsed/>
    <w:qFormat/>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uto"/>
    </w:pPr>
    <w:rPr>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line="240" w:lineRule="auto"/>
      <w:jc w:val="center"/>
    </w:pPr>
    <w:rPr>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Grid"/>
    <w:qFormat/>
    <w:uiPriority w:val="0"/>
    <w:tblPr>
      <w:tblCellMar>
        <w:top w:w="0" w:type="dxa"/>
        <w:left w:w="0" w:type="dxa"/>
        <w:bottom w:w="0" w:type="dxa"/>
        <w:right w:w="0" w:type="dxa"/>
      </w:tblCellMar>
    </w:tblPr>
  </w:style>
  <w:style w:type="character" w:customStyle="1" w:styleId="8">
    <w:name w:val="页眉 字符"/>
    <w:basedOn w:val="6"/>
    <w:link w:val="3"/>
    <w:uiPriority w:val="99"/>
    <w:rPr>
      <w:rFonts w:ascii="宋体" w:hAnsi="宋体" w:eastAsia="宋体" w:cs="宋体"/>
      <w:color w:val="000000"/>
      <w:sz w:val="18"/>
      <w:szCs w:val="18"/>
    </w:rPr>
  </w:style>
  <w:style w:type="character" w:customStyle="1" w:styleId="9">
    <w:name w:val="页脚 字符"/>
    <w:basedOn w:val="6"/>
    <w:link w:val="2"/>
    <w:uiPriority w:val="99"/>
    <w:rPr>
      <w:rFonts w:ascii="宋体" w:hAnsi="宋体" w:eastAsia="宋体" w:cs="宋体"/>
      <w:color w:val="000000"/>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1945</Words>
  <Characters>1976</Characters>
  <Lines>1</Lines>
  <Paragraphs>1</Paragraphs>
  <TotalTime>0</TotalTime>
  <ScaleCrop>false</ScaleCrop>
  <LinksUpToDate>false</LinksUpToDate>
  <CharactersWithSpaces>2033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2022-07-28T14:32:00Z</dcterms:created>
  <dc:creator>王 立武</dc:creator>
  <cp:lastModifiedBy>琳</cp:lastModifiedBy>
  <cp:lastPrinted>2020-09-27T20:42:00Z</cp:lastPrinted>
  <dcterms:modified xsi:type="dcterms:W3CDTF">2023-01-06T01:15:00Z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84011D62B5644C718E368A047649F6A3</vt:lpwstr>
  </property>
</Properties>
</file>