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28"/>
          <w:szCs w:val="28"/>
        </w:rPr>
      </w:pPr>
      <w:r>
        <w:rPr>
          <w:rFonts w:hint="eastAsia" w:ascii="宋体" w:hAnsi="宋体" w:eastAsia="宋体" w:cs="宋体"/>
          <w:b/>
          <w:bCs/>
          <w:sz w:val="28"/>
          <w:szCs w:val="28"/>
        </w:rPr>
        <w:t>第四单元</w:t>
      </w:r>
      <w:bookmarkStart w:id="5" w:name="_GoBack"/>
      <w:bookmarkEnd w:id="5"/>
    </w:p>
    <w:p>
      <w:pPr>
        <w:rPr>
          <w:rFonts w:ascii="宋体" w:hAnsi="宋体" w:eastAsia="宋体"/>
          <w:b/>
          <w:bCs/>
          <w:sz w:val="24"/>
          <w:szCs w:val="24"/>
        </w:rPr>
      </w:pPr>
      <w:r>
        <w:rPr>
          <w:rFonts w:hint="eastAsia" w:ascii="宋体" w:hAnsi="宋体" w:eastAsia="宋体"/>
          <w:b/>
          <w:bCs/>
          <w:sz w:val="24"/>
          <w:szCs w:val="24"/>
        </w:rPr>
        <w:t>单元说明：</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本单元以神话组织单元，是继三年级上册童话单元、三年级下册寓言单元之后，第三次</w:t>
      </w:r>
      <w:r>
        <w:rPr>
          <w:rFonts w:ascii="宋体" w:hAnsi="宋体" w:eastAsia="宋体"/>
          <w:sz w:val="24"/>
          <w:szCs w:val="24"/>
        </w:rPr>
        <w:t>以文体组织单元，编排了《盘古开天地》、《精卫填海》、《普罗米修斯》三篇精读课文和《女蜗补天》一篇略读课文，其中《精卫填海》是文言文。这些神话是中国古代神话和古希腊神话中的经典，学生可以从中体会古代劳动人民对自然、对世界的独特理解和神奇想象，还能感受故事中鲜明的人物形象：勇于献身的盘古、坚韧执着的精卫、勇敢不屈的普罗米修斯和 甘于奉献的女蜗。</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本单元的第一个语文要素是“了解故事的起因、经过、结果，学习把握文章的主要内</w:t>
      </w:r>
      <w:r>
        <w:rPr>
          <w:rFonts w:ascii="宋体" w:hAnsi="宋体" w:eastAsia="宋体"/>
          <w:sz w:val="24"/>
          <w:szCs w:val="24"/>
        </w:rPr>
        <w:t>容”。这是在三年级“了解文章的主要内容”基础上的提升，也为本册第七单元“关注主要人物和事件，学习把握文章的主要内容”作准备。精读课文的课后题和略读课文的学习提示，围绕该要素进行了精心编排：《盘古开天地》要求学生讲盘古开天地的过程，《普罗米修斯》要求学生按起因、经过、结果的顺序讲普罗米修斯“盗”火的故事，《女蜗补天》要求学生在默读课文后能说出故事的起因、经过和结果。</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本单元的第二个语文要素是“感受神话中神奇的想象和鲜明的人物形象”。在此之前，</w:t>
      </w:r>
      <w:r>
        <w:rPr>
          <w:rFonts w:ascii="宋体" w:hAnsi="宋体" w:eastAsia="宋体"/>
          <w:sz w:val="24"/>
          <w:szCs w:val="24"/>
        </w:rPr>
        <w:t>学生已经学过《羿射九日》，对神话有了一些感性认识。这次专门编排神话单元，旨在引导学生进一步了解神话的特点，帮助学生形成对神话这种文学体裁的初步认识。篇章页的插图展示了龙、人首蛇身的伏羲、印度猴王哈奴曼、人身鹰头的埃及守护神荷鲁斯，以及特洛伊战争中的特洛亚战士和希腊战士，旨在激发学生的阅读兴趣。四篇课文运用多种形式引导学生感受神话神奇的想象和鲜明的人物形象，《盘古开天地》要求边读边想象画面，交流故事</w:t>
      </w:r>
      <w:r>
        <w:rPr>
          <w:rFonts w:hint="eastAsia" w:ascii="宋体" w:hAnsi="宋体" w:eastAsia="宋体"/>
          <w:sz w:val="24"/>
          <w:szCs w:val="24"/>
        </w:rPr>
        <w:t>中</w:t>
      </w:r>
      <w:r>
        <w:rPr>
          <w:rFonts w:ascii="宋体" w:hAnsi="宋体" w:eastAsia="宋体"/>
          <w:sz w:val="24"/>
          <w:szCs w:val="24"/>
        </w:rPr>
        <w:t>神奇的地方，感受盘古伟</w:t>
      </w:r>
      <w:r>
        <w:rPr>
          <w:rFonts w:hint="eastAsia" w:ascii="宋体" w:hAnsi="宋体" w:eastAsia="宋体"/>
          <w:sz w:val="24"/>
          <w:szCs w:val="24"/>
        </w:rPr>
        <w:t>岸挺拔和无私奉献的形象；《精卫填海》通过结合注释用自己的</w:t>
      </w:r>
      <w:r>
        <w:rPr>
          <w:rFonts w:ascii="宋体" w:hAnsi="宋体" w:eastAsia="宋体"/>
          <w:sz w:val="24"/>
          <w:szCs w:val="24"/>
        </w:rPr>
        <w:t>话讲述故事的形式，体会故事的神奇，感受精卫坚韧执着的个性；《普罗米修斯》通过交流故事中打动自己的情节的方式，感受主人公为人类幸福不畏强暴、勇敢坚毅的美好品格；</w:t>
      </w:r>
    </w:p>
    <w:p>
      <w:pPr>
        <w:spacing w:line="360" w:lineRule="auto"/>
        <w:rPr>
          <w:rFonts w:ascii="宋体" w:hAnsi="宋体" w:eastAsia="宋体"/>
          <w:sz w:val="24"/>
          <w:szCs w:val="24"/>
        </w:rPr>
      </w:pPr>
      <w:r>
        <w:rPr>
          <w:rFonts w:hint="eastAsia" w:ascii="宋体" w:hAnsi="宋体" w:eastAsia="宋体"/>
          <w:sz w:val="24"/>
          <w:szCs w:val="24"/>
        </w:rPr>
        <w:t>《女娟补天》通过发挥想象讲述女祸从各地捡来五种颜色石头的过程，感受女祸不怕困难、</w:t>
      </w:r>
      <w:r>
        <w:rPr>
          <w:rFonts w:ascii="宋体" w:hAnsi="宋体" w:eastAsia="宋体"/>
          <w:sz w:val="24"/>
          <w:szCs w:val="24"/>
        </w:rPr>
        <w:t xml:space="preserve"> 甘于奉献的品质。“交流平台"引导学生从神奇的想象、人物个性鲜明、借用神的故事表达对世界的认识等方面，总结、梳理神话的特点，并在语文园地的“词句段运用"中予以强化。</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本单元的习作要求是“展开想象，写一个故事”，习作安排的是《我和</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过一天》。教材在</w:t>
      </w:r>
      <w:r>
        <w:rPr>
          <w:rFonts w:ascii="宋体" w:hAnsi="宋体" w:eastAsia="宋体"/>
          <w:sz w:val="24"/>
          <w:szCs w:val="24"/>
        </w:rPr>
        <w:t>三年级的习作中安排过类似的话题，在此基础上，本次习作进一步学习展开想象写故事，内容是选择一个感兴趣的神话或童话人物，想象自己与他过一天会发生的故事，</w:t>
      </w:r>
      <w:r>
        <w:rPr>
          <w:rFonts w:hint="eastAsia" w:ascii="宋体" w:hAnsi="宋体" w:eastAsia="宋体"/>
          <w:sz w:val="24"/>
          <w:szCs w:val="24"/>
        </w:rPr>
        <w:t>鼓励</w:t>
      </w:r>
      <w:r>
        <w:rPr>
          <w:rFonts w:ascii="宋体" w:hAnsi="宋体" w:eastAsia="宋体"/>
          <w:sz w:val="24"/>
          <w:szCs w:val="24"/>
        </w:rPr>
        <w:t>学生大胆想象，并使他们乐于表达。</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本单元还编排了《快乐读书吧》，推荐阅读中国神话和世界经典神话，引导学生进入更</w:t>
      </w:r>
      <w:r>
        <w:rPr>
          <w:rFonts w:ascii="宋体" w:hAnsi="宋体" w:eastAsia="宋体"/>
          <w:sz w:val="24"/>
          <w:szCs w:val="24"/>
        </w:rPr>
        <w:t>广阔的神话世界，认识更多性格鲜明的人物，感受魅力无限的神奇想象，了解祖先在探索和改造世界过程中的独特解释、美好向往，进一步激发学生阅读神话的兴趣。</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本单元教学需要注意一些问题。</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第一，引导学生感受神奇的想象和鲜明的人物形象，不能脱离具体的语言文字。可让学</w:t>
      </w:r>
      <w:r>
        <w:rPr>
          <w:rFonts w:ascii="宋体" w:hAnsi="宋体" w:eastAsia="宋体"/>
          <w:sz w:val="24"/>
          <w:szCs w:val="24"/>
        </w:rPr>
        <w:t>生默读课文，勾画出自己感到神奇的情节，边读边想象画面，感受神奇；也可让学生找出触动自己的人物或情节，结合具体的语言文字感受神话主人公的形象；还可借助课文中的留白 让学生展开想象，丰富故事情节和人物形象，增添故事的神奇色彩。</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第二，要引导学生认识到神话是虚构的，并非真实的故事。学生在学习中容易发现神话</w:t>
      </w:r>
      <w:r>
        <w:rPr>
          <w:rFonts w:ascii="宋体" w:hAnsi="宋体" w:eastAsia="宋体"/>
          <w:sz w:val="24"/>
          <w:szCs w:val="24"/>
        </w:rPr>
        <w:t>中的人或事，不是现实生活中的真人真事。对此，教师可顺势点拨：神话本身就是虚构的故事，是超越经验的想象。还可通过设置“天地和世间万物究竟是怎样形成的” “火真是普罗 米修斯带给人类的吗”等类似问题，适时链接相关传说或科学事实，帮助学生认识到：关于同一事物的神话不是唯一的，神话故事不等同于科学事实。</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第三，不能将“了解故事的起因、经过、结果”，机械地处理成分段、概括段意的教</w:t>
      </w:r>
      <w:r>
        <w:rPr>
          <w:rFonts w:ascii="宋体" w:hAnsi="宋体" w:eastAsia="宋体"/>
          <w:sz w:val="24"/>
          <w:szCs w:val="24"/>
        </w:rPr>
        <w:t>学。教学中可让学生初读整体感知课文，再细读课文提取出故事的起因、经过和结果，最后根据起因、经过、结果说说故事的主要内容，真实经历文本信息的提炼过程。</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第四，单元各部分之间关联性比较强，可以根据教学需要灵活安排教学内容。如，“词</w:t>
      </w:r>
      <w:r>
        <w:rPr>
          <w:rFonts w:ascii="宋体" w:hAnsi="宋体" w:eastAsia="宋体"/>
          <w:sz w:val="24"/>
          <w:szCs w:val="24"/>
        </w:rPr>
        <w:t>句段运用”的第二题可以穿插在具体的课文中进行教学，最后进行梳理、归整；习作的内容可以让学生提前知晓，在学习本单元的过程中积累习作的素材。</w:t>
      </w:r>
    </w:p>
    <w:p>
      <w:pPr>
        <w:spacing w:line="360" w:lineRule="auto"/>
        <w:rPr>
          <w:rFonts w:ascii="宋体" w:hAnsi="宋体" w:eastAsia="宋体"/>
          <w:b/>
          <w:bCs/>
          <w:sz w:val="24"/>
          <w:szCs w:val="24"/>
        </w:rPr>
      </w:pPr>
      <w:r>
        <w:rPr>
          <w:rFonts w:hint="eastAsia" w:ascii="宋体" w:hAnsi="宋体" w:eastAsia="宋体"/>
          <w:b/>
          <w:bCs/>
          <w:sz w:val="24"/>
          <w:szCs w:val="24"/>
        </w:rPr>
        <w:t>单元目标：</w:t>
      </w:r>
    </w:p>
    <w:p>
      <w:pPr>
        <w:spacing w:line="360" w:lineRule="auto"/>
        <w:rPr>
          <w:rFonts w:ascii="宋体" w:hAnsi="宋体" w:eastAsia="宋体"/>
          <w:sz w:val="24"/>
          <w:szCs w:val="24"/>
        </w:rPr>
      </w:pPr>
      <w:bookmarkStart w:id="0" w:name="_Hlk112076326"/>
      <w:r>
        <w:rPr>
          <w:rFonts w:hint="eastAsia" w:ascii="宋体" w:hAnsi="宋体" w:eastAsia="宋体"/>
          <w:sz w:val="24"/>
          <w:szCs w:val="24"/>
        </w:rPr>
        <w:t>1、会写</w:t>
      </w:r>
      <w:r>
        <w:rPr>
          <w:rFonts w:ascii="宋体" w:hAnsi="宋体" w:eastAsia="宋体"/>
          <w:sz w:val="24"/>
          <w:szCs w:val="24"/>
        </w:rPr>
        <w:t>34个字，会认32个生字，读准2个多音字。</w:t>
      </w:r>
    </w:p>
    <w:bookmarkEnd w:id="0"/>
    <w:p>
      <w:pPr>
        <w:spacing w:line="360" w:lineRule="auto"/>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、正确、流利、有感情地朗读课文；</w:t>
      </w:r>
    </w:p>
    <w:p>
      <w:pPr>
        <w:spacing w:line="360" w:lineRule="auto"/>
        <w:rPr>
          <w:rFonts w:ascii="宋体" w:hAnsi="宋体" w:eastAsia="宋体"/>
          <w:sz w:val="24"/>
          <w:szCs w:val="24"/>
        </w:rPr>
      </w:pPr>
      <w:bookmarkStart w:id="1" w:name="_Hlk112076371"/>
      <w:r>
        <w:rPr>
          <w:rFonts w:ascii="宋体" w:hAnsi="宋体" w:eastAsia="宋体"/>
          <w:sz w:val="24"/>
          <w:szCs w:val="24"/>
        </w:rPr>
        <w:t>3</w:t>
      </w:r>
      <w:r>
        <w:rPr>
          <w:rFonts w:hint="eastAsia" w:ascii="宋体" w:hAnsi="宋体" w:eastAsia="宋体"/>
          <w:sz w:val="24"/>
          <w:szCs w:val="24"/>
        </w:rPr>
        <w:t>、了解事情的起因、经过、结果，把握课文的主要内容，把握人物形象，并受到感染。</w:t>
      </w:r>
    </w:p>
    <w:bookmarkEnd w:id="1"/>
    <w:p>
      <w:pPr>
        <w:spacing w:line="360" w:lineRule="auto"/>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、体会神话故事神奇的想象，感受神话中鲜明的人物形象以及古人借助神话表达的愿望。。</w:t>
      </w:r>
    </w:p>
    <w:p>
      <w:pPr>
        <w:spacing w:line="360" w:lineRule="auto"/>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、引导学生根据本单元的语文要素展开丰富的想象，写一个故事。按照故事的起因、经过和结果把故事写具体。</w:t>
      </w:r>
    </w:p>
    <w:p>
      <w:pPr>
        <w:spacing w:line="360" w:lineRule="auto"/>
        <w:rPr>
          <w:rFonts w:ascii="宋体" w:hAnsi="宋体" w:eastAsia="宋体"/>
          <w:sz w:val="24"/>
          <w:szCs w:val="24"/>
        </w:rPr>
      </w:pPr>
      <w:bookmarkStart w:id="2" w:name="_Hlk112076412"/>
      <w:bookmarkStart w:id="3" w:name="_Hlk112076692"/>
      <w:r>
        <w:rPr>
          <w:rFonts w:ascii="宋体" w:hAnsi="宋体" w:eastAsia="宋体"/>
          <w:sz w:val="24"/>
          <w:szCs w:val="24"/>
        </w:rPr>
        <w:t>6</w:t>
      </w:r>
      <w:r>
        <w:rPr>
          <w:rFonts w:hint="eastAsia" w:ascii="宋体" w:hAnsi="宋体" w:eastAsia="宋体"/>
          <w:sz w:val="24"/>
          <w:szCs w:val="24"/>
        </w:rPr>
        <w:t>、学会抓住题眼，把一天中发生的事情写清楚、写具体。</w:t>
      </w:r>
    </w:p>
    <w:p>
      <w:pPr>
        <w:spacing w:line="360" w:lineRule="auto"/>
        <w:rPr>
          <w:rFonts w:ascii="宋体" w:hAnsi="宋体" w:eastAsia="宋体"/>
          <w:sz w:val="24"/>
          <w:szCs w:val="24"/>
        </w:rPr>
      </w:pPr>
      <w:r>
        <w:rPr>
          <w:rFonts w:ascii="宋体" w:hAnsi="宋体" w:eastAsia="宋体"/>
          <w:sz w:val="24"/>
          <w:szCs w:val="24"/>
        </w:rPr>
        <w:t>7</w:t>
      </w:r>
      <w:r>
        <w:rPr>
          <w:rFonts w:hint="eastAsia" w:ascii="宋体" w:hAnsi="宋体" w:eastAsia="宋体"/>
          <w:sz w:val="24"/>
          <w:szCs w:val="24"/>
        </w:rPr>
        <w:t>、引导学生学会在日常生活中多途径地识字，积累识字经验。认识“圃、卉、蕾”等</w:t>
      </w:r>
      <w:r>
        <w:rPr>
          <w:rFonts w:ascii="宋体" w:hAnsi="宋体" w:eastAsia="宋体"/>
          <w:sz w:val="24"/>
          <w:szCs w:val="24"/>
        </w:rPr>
        <w:t>10个生字。</w:t>
      </w:r>
    </w:p>
    <w:bookmarkEnd w:id="2"/>
    <w:p>
      <w:pPr>
        <w:spacing w:line="360" w:lineRule="auto"/>
        <w:rPr>
          <w:rFonts w:ascii="宋体" w:hAnsi="宋体" w:eastAsia="宋体"/>
          <w:sz w:val="24"/>
          <w:szCs w:val="24"/>
        </w:rPr>
      </w:pPr>
      <w:r>
        <w:rPr>
          <w:rFonts w:hint="eastAsia" w:ascii="宋体" w:hAnsi="宋体" w:eastAsia="宋体"/>
          <w:sz w:val="24"/>
          <w:szCs w:val="24"/>
        </w:rPr>
        <w:t>8、读词语，了解词语的意思，并能够和相应的神话人物或故事联系起来。</w:t>
      </w:r>
    </w:p>
    <w:p>
      <w:pPr>
        <w:spacing w:line="360" w:lineRule="auto"/>
        <w:rPr>
          <w:rFonts w:ascii="宋体" w:hAnsi="宋体" w:eastAsia="宋体"/>
          <w:sz w:val="24"/>
          <w:szCs w:val="24"/>
        </w:rPr>
      </w:pPr>
      <w:r>
        <w:rPr>
          <w:rFonts w:ascii="宋体" w:hAnsi="宋体" w:eastAsia="宋体"/>
          <w:sz w:val="24"/>
          <w:szCs w:val="24"/>
        </w:rPr>
        <w:t>9</w:t>
      </w:r>
      <w:r>
        <w:rPr>
          <w:rFonts w:hint="eastAsia" w:ascii="宋体" w:hAnsi="宋体" w:eastAsia="宋体"/>
          <w:sz w:val="24"/>
          <w:szCs w:val="24"/>
        </w:rPr>
        <w:t>、能够找到几个句子的共同点，感受想象的神奇，并能与相关的神话故事联系起来。</w:t>
      </w:r>
    </w:p>
    <w:p>
      <w:pPr>
        <w:spacing w:line="360" w:lineRule="auto"/>
        <w:rPr>
          <w:rFonts w:ascii="宋体" w:hAnsi="宋体" w:eastAsia="宋体"/>
          <w:sz w:val="24"/>
          <w:szCs w:val="24"/>
        </w:rPr>
      </w:pPr>
      <w:bookmarkStart w:id="4" w:name="_Hlk112076548"/>
      <w:r>
        <w:rPr>
          <w:rFonts w:ascii="宋体" w:hAnsi="宋体" w:eastAsia="宋体"/>
          <w:sz w:val="24"/>
          <w:szCs w:val="24"/>
        </w:rPr>
        <w:t>10</w:t>
      </w:r>
      <w:r>
        <w:rPr>
          <w:rFonts w:hint="eastAsia" w:ascii="宋体" w:hAnsi="宋体" w:eastAsia="宋体"/>
          <w:sz w:val="24"/>
          <w:szCs w:val="24"/>
        </w:rPr>
        <w:t>、</w:t>
      </w:r>
      <w:r>
        <w:rPr>
          <w:rFonts w:ascii="宋体" w:hAnsi="宋体" w:eastAsia="宋体"/>
          <w:sz w:val="24"/>
          <w:szCs w:val="24"/>
        </w:rPr>
        <w:t>阅读《嫦娥》这首诗，了解诗的意思，并背诵这首诗。</w:t>
      </w:r>
    </w:p>
    <w:bookmarkEnd w:id="3"/>
    <w:bookmarkEnd w:id="4"/>
    <w:p>
      <w:pPr>
        <w:spacing w:line="360" w:lineRule="auto"/>
        <w:rPr>
          <w:rFonts w:ascii="宋体" w:hAnsi="宋体" w:eastAsia="宋体"/>
          <w:b/>
          <w:bCs/>
          <w:sz w:val="24"/>
          <w:szCs w:val="24"/>
        </w:rPr>
      </w:pPr>
      <w:r>
        <w:rPr>
          <w:rFonts w:hint="eastAsia" w:ascii="宋体" w:hAnsi="宋体" w:eastAsia="宋体"/>
          <w:b/>
          <w:bCs/>
          <w:sz w:val="24"/>
          <w:szCs w:val="24"/>
        </w:rPr>
        <w:t>单元重难点：</w:t>
      </w:r>
    </w:p>
    <w:p>
      <w:pPr>
        <w:spacing w:line="360" w:lineRule="auto"/>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会写</w:t>
      </w:r>
      <w:r>
        <w:rPr>
          <w:rFonts w:ascii="宋体" w:hAnsi="宋体" w:eastAsia="宋体"/>
          <w:sz w:val="24"/>
          <w:szCs w:val="24"/>
        </w:rPr>
        <w:t>34个字，会认32个生字，读准2个多音字。</w:t>
      </w:r>
    </w:p>
    <w:p>
      <w:pPr>
        <w:spacing w:line="360" w:lineRule="auto"/>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了解事情的起因、经过、结果，把握课文的主要内容，把握人物形象，并受到感染。</w:t>
      </w:r>
    </w:p>
    <w:p>
      <w:pPr>
        <w:spacing w:line="360" w:lineRule="auto"/>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引导学生根据本单元的语文要素展开丰富的想象，写一个故事。按照故事的起因、经过和结果把故事写具体。</w:t>
      </w:r>
    </w:p>
    <w:p>
      <w:pPr>
        <w:spacing w:line="360" w:lineRule="auto"/>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学会抓住题眼，把一天中发生的事情写清楚、写具体。</w:t>
      </w:r>
    </w:p>
    <w:p>
      <w:pPr>
        <w:spacing w:line="360" w:lineRule="auto"/>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引导学生学会在日常生活中多途径地识字，积累识字经验。认识“圃、卉、蕾”等</w:t>
      </w:r>
      <w:r>
        <w:rPr>
          <w:rFonts w:ascii="宋体" w:hAnsi="宋体" w:eastAsia="宋体"/>
          <w:sz w:val="24"/>
          <w:szCs w:val="24"/>
        </w:rPr>
        <w:t>10个生字。</w:t>
      </w:r>
    </w:p>
    <w:p>
      <w:pPr>
        <w:spacing w:line="360" w:lineRule="auto"/>
        <w:rPr>
          <w:rFonts w:ascii="宋体" w:hAnsi="宋体" w:eastAsia="宋体"/>
          <w:sz w:val="24"/>
          <w:szCs w:val="24"/>
        </w:rPr>
      </w:pPr>
      <w:r>
        <w:rPr>
          <w:rFonts w:ascii="宋体" w:hAnsi="宋体" w:eastAsia="宋体"/>
          <w:sz w:val="24"/>
          <w:szCs w:val="24"/>
        </w:rPr>
        <w:t>6、阅读《嫦娥》这首诗，了解诗的意思，并背诵这首诗。</w:t>
      </w:r>
    </w:p>
    <w:p>
      <w:pPr>
        <w:spacing w:line="360" w:lineRule="auto"/>
        <w:rPr>
          <w:rFonts w:ascii="宋体" w:hAnsi="宋体" w:eastAsia="宋体"/>
          <w:b/>
          <w:bCs/>
          <w:sz w:val="24"/>
          <w:szCs w:val="24"/>
        </w:rPr>
      </w:pPr>
      <w:r>
        <w:rPr>
          <w:rFonts w:hint="eastAsia" w:ascii="宋体" w:hAnsi="宋体" w:eastAsia="宋体"/>
          <w:b/>
          <w:bCs/>
          <w:sz w:val="24"/>
          <w:szCs w:val="24"/>
        </w:rPr>
        <w:t>单元训练点：</w:t>
      </w:r>
    </w:p>
    <w:p>
      <w:pPr>
        <w:spacing w:line="360" w:lineRule="auto"/>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正确、流利、有感情地朗读课文；</w:t>
      </w:r>
    </w:p>
    <w:p>
      <w:pPr>
        <w:spacing w:line="360" w:lineRule="auto"/>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了解事情的起因、经过、结果，把握课文的主要内容，把握人物形象，并受到感染。</w:t>
      </w:r>
    </w:p>
    <w:p>
      <w:pPr>
        <w:spacing w:line="360" w:lineRule="auto"/>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体会神话故事神奇的想象，感受神话中鲜明的人物形象以及古人借助神话表达的愿望。。</w:t>
      </w:r>
    </w:p>
    <w:p>
      <w:pPr>
        <w:spacing w:line="360" w:lineRule="auto"/>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引导学生根据本单元的语文要素展开丰富的想象，写一个故事。按照故事的起因、经过和结果把故事写具体。</w:t>
      </w:r>
    </w:p>
    <w:p>
      <w:pPr>
        <w:spacing w:line="360" w:lineRule="auto"/>
        <w:rPr>
          <w:rFonts w:ascii="宋体" w:hAnsi="宋体" w:eastAsia="宋体"/>
          <w:b/>
          <w:bCs/>
          <w:sz w:val="24"/>
          <w:szCs w:val="24"/>
        </w:rPr>
      </w:pPr>
      <w:r>
        <w:rPr>
          <w:rFonts w:hint="eastAsia" w:ascii="宋体" w:hAnsi="宋体" w:eastAsia="宋体"/>
          <w:b/>
          <w:bCs/>
          <w:sz w:val="24"/>
          <w:szCs w:val="24"/>
        </w:rPr>
        <w:t>单元拓展点：</w:t>
      </w:r>
    </w:p>
    <w:p>
      <w:pPr>
        <w:spacing w:line="360" w:lineRule="auto"/>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学会抓住题眼，把一天中发生的事情写清楚、写具体。</w:t>
      </w:r>
    </w:p>
    <w:p>
      <w:pPr>
        <w:spacing w:line="360" w:lineRule="auto"/>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引导学生学会在日常生活中多途径地识字，积累识字经验。认识“圃、卉、蕾”等</w:t>
      </w:r>
      <w:r>
        <w:rPr>
          <w:rFonts w:ascii="宋体" w:hAnsi="宋体" w:eastAsia="宋体"/>
          <w:sz w:val="24"/>
          <w:szCs w:val="24"/>
        </w:rPr>
        <w:t>10个生字。</w:t>
      </w:r>
    </w:p>
    <w:p>
      <w:pPr>
        <w:spacing w:line="360" w:lineRule="auto"/>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读词语，了解词语的意思，并能够和相应的神话人物或故事联系起来。</w:t>
      </w:r>
    </w:p>
    <w:p>
      <w:pPr>
        <w:spacing w:line="360" w:lineRule="auto"/>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能够找到几个句子的共同点，感受想象的神奇，并能与相关的神话故事联系起来。</w:t>
      </w:r>
    </w:p>
    <w:p>
      <w:pPr>
        <w:spacing w:line="360" w:lineRule="auto"/>
        <w:rPr>
          <w:rFonts w:ascii="宋体" w:hAnsi="宋体" w:eastAsia="宋体"/>
          <w:b/>
          <w:bCs/>
          <w:sz w:val="24"/>
          <w:szCs w:val="24"/>
        </w:rPr>
      </w:pPr>
      <w:r>
        <w:rPr>
          <w:rFonts w:hint="eastAsia" w:ascii="宋体" w:hAnsi="宋体" w:eastAsia="宋体"/>
          <w:b/>
          <w:bCs/>
          <w:sz w:val="24"/>
          <w:szCs w:val="24"/>
        </w:rPr>
        <w:t>单元课时：1</w:t>
      </w:r>
      <w:r>
        <w:rPr>
          <w:rFonts w:ascii="宋体" w:hAnsi="宋体" w:eastAsia="宋体"/>
          <w:b/>
          <w:bCs/>
          <w:sz w:val="24"/>
          <w:szCs w:val="24"/>
        </w:rPr>
        <w:t>1</w:t>
      </w:r>
      <w:r>
        <w:rPr>
          <w:rFonts w:hint="eastAsia" w:ascii="宋体" w:hAnsi="宋体" w:eastAsia="宋体"/>
          <w:b/>
          <w:bCs/>
          <w:sz w:val="24"/>
          <w:szCs w:val="24"/>
        </w:rPr>
        <w:t>课时</w:t>
      </w:r>
    </w:p>
    <w:p>
      <w:pPr>
        <w:spacing w:line="360" w:lineRule="auto"/>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FhMjhlMTdlNDNkNDgyOTgxYjdkZmIyMGY5MTc0ZjkifQ=="/>
  </w:docVars>
  <w:rsids>
    <w:rsidRoot w:val="006F4E6F"/>
    <w:rsid w:val="0029364C"/>
    <w:rsid w:val="003A5216"/>
    <w:rsid w:val="004664A6"/>
    <w:rsid w:val="0049659F"/>
    <w:rsid w:val="006F4E6F"/>
    <w:rsid w:val="008547AC"/>
    <w:rsid w:val="008D1A57"/>
    <w:rsid w:val="008D1C27"/>
    <w:rsid w:val="008F6690"/>
    <w:rsid w:val="00933535"/>
    <w:rsid w:val="00FF5028"/>
    <w:rsid w:val="483E66CA"/>
    <w:rsid w:val="685317EA"/>
    <w:rsid w:val="732B0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2581</Words>
  <Characters>2590</Characters>
  <Lines>18</Lines>
  <Paragraphs>5</Paragraphs>
  <TotalTime>34</TotalTime>
  <ScaleCrop>false</ScaleCrop>
  <LinksUpToDate>false</LinksUpToDate>
  <CharactersWithSpaces>2598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2022-08-22T07:30:00Z</dcterms:created>
  <dc:creator>K Lucifer</dc:creator>
  <cp:lastModifiedBy>Lenovo</cp:lastModifiedBy>
  <dcterms:modified xsi:type="dcterms:W3CDTF">2022-08-22T12:11:33Z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086BA9B0D5D24D7EAE5207E85AF01A60</vt:lpwstr>
  </property>
</Properties>
</file>