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  <w:lang w:bidi="ar"/>
        </w:rPr>
        <w:t xml:space="preserve"> 20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 w:bidi="ar"/>
        </w:rPr>
        <w:t>22</w:t>
      </w:r>
      <w:r>
        <w:rPr>
          <w:rFonts w:ascii="Times New Roman" w:hAnsi="Times New Roman" w:eastAsia="宋体" w:cs="Times New Roman"/>
          <w:sz w:val="28"/>
          <w:szCs w:val="28"/>
          <w:lang w:bidi="ar"/>
        </w:rPr>
        <w:t>~ 20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 w:bidi="ar"/>
        </w:rPr>
        <w:t>23</w:t>
      </w:r>
      <w:r>
        <w:rPr>
          <w:rFonts w:ascii="Times New Roman" w:hAnsi="Times New Roman" w:eastAsia="宋体" w:cs="Times New Roman"/>
          <w:sz w:val="28"/>
          <w:szCs w:val="28"/>
          <w:lang w:bidi="ar"/>
        </w:rPr>
        <w:t xml:space="preserve"> </w:t>
      </w:r>
      <w:r>
        <w:rPr>
          <w:rFonts w:hint="eastAsia" w:ascii="Times New Roman" w:hAnsi="Times New Roman" w:eastAsia="宋体" w:cs="宋体"/>
          <w:sz w:val="28"/>
          <w:szCs w:val="28"/>
          <w:lang w:bidi="ar"/>
        </w:rPr>
        <w:t>学年度</w:t>
      </w:r>
      <w:r>
        <w:rPr>
          <w:rFonts w:hint="eastAsia" w:ascii="Times New Roman" w:hAnsi="Times New Roman" w:eastAsia="宋体" w:cs="Times New Roman"/>
          <w:sz w:val="28"/>
          <w:szCs w:val="28"/>
          <w:lang w:bidi="ar"/>
        </w:rPr>
        <w:t>下期</w:t>
      </w:r>
    </w:p>
    <w:p>
      <w:pPr>
        <w:jc w:val="center"/>
        <w:outlineLvl w:val="0"/>
        <w:rPr>
          <w:rFonts w:ascii="Times New Roman" w:hAnsi="Times New Roman" w:eastAsia="黑体" w:cs="黑体"/>
          <w:bCs/>
          <w:iCs/>
          <w:sz w:val="36"/>
          <w:szCs w:val="36"/>
          <w:lang w:bidi="ar"/>
        </w:rPr>
      </w:pPr>
      <w:r>
        <w:rPr>
          <w:rFonts w:hint="eastAsia" w:ascii="Times New Roman" w:hAnsi="Times New Roman" w:eastAsia="黑体" w:cs="黑体"/>
          <w:bCs/>
          <w:iCs/>
          <w:sz w:val="36"/>
          <w:szCs w:val="36"/>
          <w:lang w:bidi="ar"/>
        </w:rPr>
        <w:t>棠外附小</w:t>
      </w:r>
      <w:r>
        <w:rPr>
          <w:rFonts w:hint="eastAsia" w:ascii="Times New Roman" w:hAnsi="Times New Roman" w:eastAsia="黑体" w:cs="黑体"/>
          <w:bCs/>
          <w:iCs/>
          <w:sz w:val="36"/>
          <w:szCs w:val="36"/>
          <w:lang w:val="en-US" w:eastAsia="zh-CN" w:bidi="ar"/>
        </w:rPr>
        <w:t>三</w:t>
      </w:r>
      <w:r>
        <w:rPr>
          <w:rFonts w:hint="eastAsia" w:ascii="Times New Roman" w:hAnsi="Times New Roman" w:eastAsia="黑体" w:cs="黑体"/>
          <w:bCs/>
          <w:iCs/>
          <w:sz w:val="36"/>
          <w:szCs w:val="36"/>
          <w:lang w:bidi="ar"/>
        </w:rPr>
        <w:t>年级语文备课组活动计划</w:t>
      </w:r>
    </w:p>
    <w:p>
      <w:pPr>
        <w:spacing w:line="360" w:lineRule="auto"/>
        <w:jc w:val="center"/>
        <w:rPr>
          <w:rFonts w:hint="eastAsia"/>
          <w:sz w:val="24"/>
        </w:rPr>
      </w:pPr>
      <w:r>
        <w:rPr>
          <w:rFonts w:hint="eastAsia"/>
          <w:sz w:val="24"/>
        </w:rPr>
        <w:t>组长：韩黎</w:t>
      </w:r>
    </w:p>
    <w:p>
      <w:pPr>
        <w:spacing w:line="360" w:lineRule="auto"/>
        <w:jc w:val="center"/>
        <w:rPr>
          <w:rFonts w:hint="default"/>
          <w:sz w:val="24"/>
          <w:lang w:val="en-US" w:eastAsia="zh-CN"/>
        </w:rPr>
      </w:pPr>
      <w:r>
        <w:rPr>
          <w:rFonts w:hint="eastAsia"/>
          <w:sz w:val="24"/>
        </w:rPr>
        <w:t>组员：徐文洁、</w:t>
      </w:r>
      <w:r>
        <w:rPr>
          <w:rFonts w:hint="eastAsia"/>
          <w:sz w:val="24"/>
          <w:lang w:val="en-US" w:eastAsia="zh-CN"/>
        </w:rPr>
        <w:t>袁来红、王俊红、朱栎颖、钟云桂、陈凤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根据学校本学期工作目标，通过假期里认真学习《</w:t>
      </w:r>
      <w:r>
        <w:rPr>
          <w:rFonts w:hint="eastAsia"/>
          <w:sz w:val="24"/>
          <w:lang w:val="en-US" w:eastAsia="zh-CN"/>
        </w:rPr>
        <w:t>义务教育语文课程标准（2022年版）</w:t>
      </w:r>
      <w:r>
        <w:rPr>
          <w:rFonts w:hint="eastAsia"/>
          <w:sz w:val="24"/>
        </w:rPr>
        <w:t xml:space="preserve">》，树立科研兴教的观念，立足课堂教学，积极开展教学研究活动，不断提高课堂教学效率，改变教师的教学行为和学生学习方式，以培养学生的创新意识和进取精神为重点，深化课堂教学改革，努力提高全年级教师的业务素质。 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一、备课组主要工作</w:t>
      </w:r>
      <w:r>
        <w:rPr>
          <w:rFonts w:hint="eastAsia"/>
          <w:sz w:val="24"/>
        </w:rPr>
        <w:t xml:space="preserve">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  <w:lang w:val="en-US" w:eastAsia="zh-CN"/>
        </w:rPr>
        <w:t>继续深入</w:t>
      </w:r>
      <w:r>
        <w:rPr>
          <w:rFonts w:hint="eastAsia"/>
          <w:sz w:val="24"/>
        </w:rPr>
        <w:t>学习《</w:t>
      </w:r>
      <w:r>
        <w:rPr>
          <w:rFonts w:hint="eastAsia"/>
          <w:sz w:val="24"/>
          <w:lang w:val="en-US" w:eastAsia="zh-CN"/>
        </w:rPr>
        <w:t>义务教育语文课程标准（2022年版）</w:t>
      </w:r>
      <w:r>
        <w:rPr>
          <w:rFonts w:hint="eastAsia"/>
          <w:sz w:val="24"/>
        </w:rPr>
        <w:t>》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配合学校校本科研，提高上课的质量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 xml:space="preserve">结合新课改的精神，课前针对班级学生实际，认真备课，课堂上充分发挥学生的主体性和教师的主导作用。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</w:rPr>
        <w:t>认真完成</w:t>
      </w:r>
      <w:r>
        <w:rPr>
          <w:rFonts w:hint="eastAsia"/>
          <w:sz w:val="24"/>
          <w:lang w:val="en-US" w:eastAsia="zh-CN"/>
        </w:rPr>
        <w:t>教学七认真。及时备课和二次备课，及时完成</w:t>
      </w:r>
      <w:r>
        <w:rPr>
          <w:rFonts w:hint="eastAsia"/>
          <w:sz w:val="24"/>
        </w:rPr>
        <w:t>教学反思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不断进取，</w:t>
      </w:r>
      <w:r>
        <w:rPr>
          <w:rFonts w:hint="eastAsia"/>
          <w:sz w:val="24"/>
          <w:lang w:val="en-US" w:eastAsia="zh-CN"/>
        </w:rPr>
        <w:t>通过组内听课评课，</w:t>
      </w:r>
      <w:r>
        <w:rPr>
          <w:rFonts w:hint="eastAsia"/>
          <w:sz w:val="24"/>
        </w:rPr>
        <w:t>提高组内成员的教育教学水平。认真做好期中期末的质量分析，不断反思</w:t>
      </w:r>
      <w:r>
        <w:rPr>
          <w:rFonts w:hint="eastAsia"/>
          <w:sz w:val="24"/>
          <w:lang w:val="en-US" w:eastAsia="zh-CN"/>
        </w:rPr>
        <w:t>总结</w:t>
      </w:r>
      <w:r>
        <w:rPr>
          <w:rFonts w:hint="eastAsia"/>
          <w:sz w:val="24"/>
        </w:rPr>
        <w:t>，提高教学能力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 xml:space="preserve">提升自身的教学水平。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</w:rPr>
        <w:t>加强备课组建设，加强备课组内教学问题的及时交流与讨论，探索适合自己教学班的教学模式。备课要结合自身的特点，班级学生的特点及实际情况</w:t>
      </w:r>
      <w:r>
        <w:rPr>
          <w:rFonts w:hint="eastAsia"/>
          <w:sz w:val="24"/>
          <w:lang w:val="en-US" w:eastAsia="zh-CN"/>
        </w:rPr>
        <w:t>开展教学</w:t>
      </w:r>
      <w:r>
        <w:rPr>
          <w:rFonts w:hint="eastAsia"/>
          <w:sz w:val="24"/>
        </w:rPr>
        <w:t xml:space="preserve">，不照搬别人的备课。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</w:rPr>
        <w:t>语文教学在平时要注重对学生人文精神的培养，教师有计划地引导学生在平时的学习生活中注重文学知识，文学素养的积累。创设大语文的学习环境。结合</w:t>
      </w:r>
      <w:r>
        <w:rPr>
          <w:rFonts w:hint="eastAsia"/>
          <w:sz w:val="24"/>
          <w:lang w:val="en-US" w:eastAsia="zh-CN"/>
        </w:rPr>
        <w:t>本学期我组的语文实践活动——</w:t>
      </w:r>
      <w:r>
        <w:rPr>
          <w:rFonts w:hint="eastAsia"/>
          <w:sz w:val="24"/>
          <w:lang w:eastAsia="zh-CN"/>
        </w:rPr>
        <w:t>“</w:t>
      </w:r>
      <w:r>
        <w:rPr>
          <w:rFonts w:hint="eastAsia"/>
          <w:sz w:val="24"/>
          <w:lang w:val="en-US" w:eastAsia="zh-CN"/>
        </w:rPr>
        <w:t>整本书任务群</w:t>
      </w:r>
      <w:r>
        <w:rPr>
          <w:rFonts w:hint="eastAsia"/>
          <w:sz w:val="24"/>
          <w:lang w:eastAsia="zh-CN"/>
        </w:rPr>
        <w:t>”</w:t>
      </w:r>
      <w:r>
        <w:rPr>
          <w:rFonts w:hint="eastAsia"/>
          <w:sz w:val="24"/>
          <w:lang w:val="en-US" w:eastAsia="zh-CN"/>
        </w:rPr>
        <w:t>相关系列活动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val="en-US" w:eastAsia="zh-CN"/>
        </w:rPr>
        <w:t>进一步</w:t>
      </w:r>
      <w:r>
        <w:rPr>
          <w:rFonts w:hint="eastAsia"/>
          <w:sz w:val="24"/>
        </w:rPr>
        <w:t xml:space="preserve">培养学生的阅读习惯。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  <w:lang w:val="en-US" w:eastAsia="zh-CN"/>
        </w:rPr>
        <w:t>继续深入</w:t>
      </w:r>
      <w:r>
        <w:rPr>
          <w:rFonts w:hint="eastAsia"/>
          <w:sz w:val="24"/>
        </w:rPr>
        <w:t>学生的学习习惯的培养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 xml:space="preserve">注重培养学生专注听讲的习惯，认真书写的习惯，审题的习惯，善于思考的习惯，每天阅读的习惯，阅读批注和完成读书笔记的习惯。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</w:rPr>
        <w:t xml:space="preserve">继续加强对学生的课外阅读训练。在班内组织各种阅读活动，教师向学生推荐好书，想方设法调动学生阅读的兴趣，使所有的孩子爱读书。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  <w:lang w:val="en-US" w:eastAsia="zh-CN"/>
        </w:rPr>
        <w:t>积极参加各工作室活动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 xml:space="preserve">主动地在课堂教学中落实课程改革思想，改进的切口要小，要重视案例的研究，不断反思自身课堂教学的成败，在反思中不断提高教学水平，使课堂教学面貌有实质性的变化。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</w:rPr>
        <w:t xml:space="preserve">继续抓好培优补差工作。对尖子生的特长加以引导及培养，对学习有困难的学生要关心帮助，努力提高各班合格率及优秀率。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  <w:lang w:val="en-US" w:eastAsia="zh-CN"/>
        </w:rPr>
        <w:t>认真学习信息技术2.0工程的学习,</w:t>
      </w:r>
      <w:r>
        <w:rPr>
          <w:rFonts w:hint="eastAsia"/>
          <w:sz w:val="24"/>
        </w:rPr>
        <w:t>继续加强信息技术与学科的整合的研究。积极参加信息技术校本培训。教师要善于运用现代化的教学资源，运用网络，利用信息，提升课堂效率。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开展形式多样的语文学科实践活动，提高学生的语文素养。在课标的指导下，上好每一堂课。课堂教学中，鼓励学生大胆质疑，合理利用课程资源，加强学生问题意识的培养和学生良好学习习惯的培养，重视创新能力和实践能力的培养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11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积极进行教学反思，反思自己的教学行为，反思自己的教学理念，让新理念更好地为教学服务，提高教学质量。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二、教研或科研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1、教研或科研</w:t>
      </w:r>
      <w:r>
        <w:rPr>
          <w:rFonts w:hint="eastAsia"/>
          <w:sz w:val="24"/>
          <w:lang w:val="en-US" w:eastAsia="zh-CN"/>
        </w:rPr>
        <w:t>计划</w:t>
      </w:r>
    </w:p>
    <w:p>
      <w:pPr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认真参加校、区等各级各类教研活动以及工作室学习。</w:t>
      </w:r>
    </w:p>
    <w:p>
      <w:p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韩黎老师参加区三年级语文教研活动</w:t>
      </w:r>
    </w:p>
    <w:p>
      <w:p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徐文洁、陈凤、朱栎颖、韩黎参加“基于教学评一致性的整本书阅读汇报”工作室研修工作。</w:t>
      </w:r>
    </w:p>
    <w:p>
      <w:p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徐文洁老师参加刘旭工作室研修工作</w:t>
      </w:r>
    </w:p>
    <w:p>
      <w:pPr>
        <w:spacing w:line="360" w:lineRule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钟云桂、袁来红老师参加杨梅工作室研修工作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2、</w:t>
      </w:r>
      <w:r>
        <w:rPr>
          <w:rFonts w:hint="eastAsia"/>
          <w:sz w:val="24"/>
          <w:lang w:val="en-US" w:eastAsia="zh-CN"/>
        </w:rPr>
        <w:t>教研或科研具体措施</w:t>
      </w:r>
      <w:r>
        <w:rPr>
          <w:rFonts w:hint="eastAsia"/>
          <w:sz w:val="24"/>
        </w:rPr>
        <w:t>：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（1）关注学生学习的过程，通过创设学习情境，开发实践环节和拓宽学习渠道，帮助学生在学习过程中体验、感悟、建构并丰富学习经验，实现知识传承、能力发展、积极情感形成的统一。精选学生终身学习必备的基础内容，重视培养学生观察能力，促进学生形成积极的生活和学习态度、良好的学习策略和可持续发展的学习能力。</w:t>
      </w:r>
    </w:p>
    <w:p>
      <w:pPr>
        <w:spacing w:line="360" w:lineRule="auto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>　　（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）加强理论学习与专业知识学习，扩大视野，更新知识，在读写实践中，提高学识修养。结合《</w:t>
      </w:r>
      <w:r>
        <w:rPr>
          <w:rFonts w:hint="eastAsia"/>
          <w:sz w:val="24"/>
          <w:lang w:val="en-US" w:eastAsia="zh-CN"/>
        </w:rPr>
        <w:t>义务教育语文课程标准（2022年版）</w:t>
      </w:r>
      <w:r>
        <w:rPr>
          <w:rFonts w:hint="eastAsia"/>
          <w:sz w:val="24"/>
        </w:rPr>
        <w:t>》的理念、目标，全面结合年级阶段目标，落实课程内容和要求。</w:t>
      </w:r>
      <w:r>
        <w:rPr>
          <w:rFonts w:hint="eastAsia"/>
          <w:sz w:val="24"/>
          <w:lang w:val="en-US" w:eastAsia="zh-CN"/>
        </w:rPr>
        <w:t>读一本专著《义务教育语文课程标准（2022年版）解读》。</w:t>
      </w:r>
    </w:p>
    <w:p>
      <w:pPr>
        <w:spacing w:line="360" w:lineRule="auto"/>
        <w:ind w:firstLine="56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eastAsia"/>
          <w:sz w:val="24"/>
        </w:rPr>
        <w:t>教学内容的处理是提高课堂教学效益的重要策略，要注重学生的基本语言材料的积累，学习习惯的培养，学习方法的探求。充分考虑评价的激励功能，以学生的不同起点为参照，及时肯定学生的进步，评价有弹性，从三个维度进行综合评价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做到“教学评”一致性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56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）认真处理学生作业，指出学生问题，发现创新意识，</w:t>
      </w:r>
      <w:r>
        <w:rPr>
          <w:rFonts w:hint="eastAsia"/>
          <w:sz w:val="24"/>
          <w:lang w:val="en-US" w:eastAsia="zh-CN"/>
        </w:rPr>
        <w:t>通过下水文示范，做好读写结合教学，在写作起步阶段培养学生善于观察，乐于练笔的习惯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三、常规教研活动安排</w:t>
      </w:r>
      <w:bookmarkStart w:id="0" w:name="_GoBack"/>
      <w:bookmarkEnd w:id="0"/>
    </w:p>
    <w:p>
      <w:pPr>
        <w:spacing w:line="360" w:lineRule="auto"/>
        <w:ind w:firstLine="560"/>
        <w:rPr>
          <w:rFonts w:hint="eastAsia"/>
          <w:sz w:val="24"/>
        </w:rPr>
      </w:pPr>
      <w:r>
        <w:rPr>
          <w:rFonts w:hint="eastAsia"/>
          <w:sz w:val="24"/>
        </w:rPr>
        <w:t>1、每周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</w:rPr>
        <w:t>下午参加组内集体教研活动。中心发言人发言学习后，组内研究讨论。发言顺序：韩黎、徐文洁、袁来红、王俊红、朱栎颖、钟云桂、陈凤</w:t>
      </w:r>
    </w:p>
    <w:p>
      <w:pPr>
        <w:spacing w:line="360" w:lineRule="auto"/>
        <w:ind w:firstLine="560"/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</w:rPr>
        <w:t>2、组内听课，开展常规教研课，提高青年教师教学能力。上课人员安排：韩黎、</w:t>
      </w:r>
      <w:r>
        <w:rPr>
          <w:rFonts w:hint="eastAsia"/>
          <w:sz w:val="24"/>
          <w:lang w:val="en-US" w:eastAsia="zh-CN"/>
        </w:rPr>
        <w:t>朱栎颖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徐文洁</w:t>
      </w:r>
    </w:p>
    <w:p>
      <w:pPr>
        <w:spacing w:line="360" w:lineRule="auto"/>
        <w:ind w:firstLine="560"/>
        <w:rPr>
          <w:sz w:val="24"/>
        </w:rPr>
      </w:pPr>
      <w:r>
        <w:rPr>
          <w:rFonts w:hint="eastAsia"/>
          <w:sz w:val="24"/>
        </w:rPr>
        <w:t>3、</w:t>
      </w:r>
      <w:r>
        <w:rPr>
          <w:rFonts w:hint="eastAsia"/>
          <w:sz w:val="24"/>
          <w:lang w:val="en-US" w:eastAsia="zh-CN"/>
        </w:rPr>
        <w:t>积极</w:t>
      </w:r>
      <w:r>
        <w:rPr>
          <w:rFonts w:hint="eastAsia"/>
          <w:sz w:val="24"/>
        </w:rPr>
        <w:t>参加语文组组织的其它活动。</w:t>
      </w:r>
    </w:p>
    <w:p>
      <w:pPr>
        <w:spacing w:line="360" w:lineRule="auto"/>
        <w:ind w:firstLine="560"/>
        <w:rPr>
          <w:sz w:val="24"/>
        </w:rPr>
      </w:pPr>
      <w:r>
        <w:rPr>
          <w:rFonts w:hint="eastAsia"/>
          <w:sz w:val="24"/>
        </w:rPr>
        <w:t>4、</w:t>
      </w:r>
      <w:r>
        <w:rPr>
          <w:rFonts w:hint="eastAsia"/>
          <w:sz w:val="24"/>
          <w:lang w:val="en-US" w:eastAsia="zh-CN"/>
        </w:rPr>
        <w:t>单元</w:t>
      </w:r>
      <w:r>
        <w:rPr>
          <w:rFonts w:hint="eastAsia"/>
          <w:sz w:val="24"/>
        </w:rPr>
        <w:t>复习资料、复习卷、</w:t>
      </w:r>
      <w:r>
        <w:rPr>
          <w:rFonts w:hint="eastAsia"/>
          <w:sz w:val="24"/>
          <w:lang w:val="en-US" w:eastAsia="zh-CN"/>
        </w:rPr>
        <w:t>听写单的</w:t>
      </w:r>
      <w:r>
        <w:rPr>
          <w:rFonts w:hint="eastAsia"/>
          <w:sz w:val="24"/>
        </w:rPr>
        <w:t>人员分工安排（及时在群里征求大家意见，了解大家教学进度，认真出题。）</w:t>
      </w:r>
    </w:p>
    <w:p>
      <w:pPr>
        <w:spacing w:line="360" w:lineRule="auto"/>
        <w:ind w:firstLine="560"/>
        <w:rPr>
          <w:sz w:val="24"/>
        </w:rPr>
      </w:pPr>
      <w:r>
        <w:rPr>
          <w:sz w:val="24"/>
        </w:rPr>
        <w:t>1</w:t>
      </w:r>
      <w:r>
        <w:rPr>
          <w:rFonts w:hint="eastAsia" w:ascii="MS Gothic" w:hAnsi="MS Gothic" w:eastAsia="MS Gothic" w:cs="MS Gothic"/>
          <w:sz w:val="24"/>
        </w:rPr>
        <w:t>〜</w:t>
      </w:r>
      <w:r>
        <w:rPr>
          <w:sz w:val="24"/>
        </w:rPr>
        <w:t>2</w:t>
      </w:r>
      <w:r>
        <w:rPr>
          <w:rFonts w:hint="eastAsia"/>
          <w:sz w:val="24"/>
        </w:rPr>
        <w:t>单元：韩黎</w:t>
      </w:r>
    </w:p>
    <w:p>
      <w:pPr>
        <w:spacing w:line="360" w:lineRule="auto"/>
        <w:ind w:firstLine="56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单元：徐文洁</w:t>
      </w:r>
    </w:p>
    <w:p>
      <w:pPr>
        <w:spacing w:line="360" w:lineRule="auto"/>
        <w:ind w:firstLine="560"/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单元：</w:t>
      </w:r>
      <w:r>
        <w:rPr>
          <w:rFonts w:hint="eastAsia"/>
          <w:sz w:val="24"/>
          <w:lang w:val="en-US" w:eastAsia="zh-CN"/>
        </w:rPr>
        <w:t>袁来红</w:t>
      </w:r>
    </w:p>
    <w:p>
      <w:pPr>
        <w:spacing w:line="360" w:lineRule="auto"/>
        <w:ind w:firstLine="56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单元：</w:t>
      </w:r>
      <w:r>
        <w:rPr>
          <w:rFonts w:hint="eastAsia"/>
          <w:sz w:val="24"/>
          <w:lang w:val="en-US" w:eastAsia="zh-CN"/>
        </w:rPr>
        <w:t>王俊红</w:t>
      </w:r>
    </w:p>
    <w:p>
      <w:pPr>
        <w:spacing w:line="360" w:lineRule="auto"/>
        <w:ind w:firstLine="56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单元：朱栎颖</w:t>
      </w:r>
    </w:p>
    <w:p>
      <w:pPr>
        <w:spacing w:line="360" w:lineRule="auto"/>
        <w:ind w:firstLine="56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单元：钟云桂</w:t>
      </w:r>
    </w:p>
    <w:p>
      <w:pPr>
        <w:spacing w:line="360" w:lineRule="auto"/>
        <w:ind w:firstLine="56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8单元：</w:t>
      </w:r>
      <w:r>
        <w:rPr>
          <w:rFonts w:hint="eastAsia"/>
          <w:sz w:val="24"/>
        </w:rPr>
        <w:t>陈凤</w:t>
      </w:r>
    </w:p>
    <w:p>
      <w:pPr>
        <w:spacing w:line="360" w:lineRule="auto"/>
        <w:ind w:firstLine="560"/>
        <w:rPr>
          <w:sz w:val="24"/>
        </w:rPr>
      </w:pPr>
      <w:r>
        <w:rPr>
          <w:rFonts w:hint="eastAsia"/>
          <w:sz w:val="24"/>
        </w:rPr>
        <w:t>开学组内教研计划：韩黎</w:t>
      </w:r>
    </w:p>
    <w:p>
      <w:pPr>
        <w:spacing w:line="360" w:lineRule="auto"/>
        <w:ind w:firstLine="560"/>
        <w:rPr>
          <w:rFonts w:hint="eastAsia"/>
          <w:sz w:val="24"/>
        </w:rPr>
      </w:pPr>
      <w:r>
        <w:rPr>
          <w:rFonts w:hint="eastAsia"/>
          <w:sz w:val="24"/>
        </w:rPr>
        <w:t>新学期教学计划：韩黎</w:t>
      </w:r>
    </w:p>
    <w:p>
      <w:pPr>
        <w:spacing w:line="360" w:lineRule="auto"/>
        <w:ind w:firstLine="56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教学纲要：全组分工完成</w:t>
      </w:r>
    </w:p>
    <w:p>
      <w:pPr>
        <w:spacing w:line="360" w:lineRule="auto"/>
        <w:ind w:firstLine="56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三年级语文知识点梳理：陈凤</w:t>
      </w:r>
    </w:p>
    <w:p>
      <w:pPr>
        <w:spacing w:line="360" w:lineRule="auto"/>
        <w:ind w:firstLine="560"/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4"/>
        </w:rPr>
        <w:t>期末复习计划：</w:t>
      </w:r>
      <w:r>
        <w:rPr>
          <w:rFonts w:hint="eastAsia"/>
          <w:sz w:val="24"/>
          <w:lang w:val="en-US" w:eastAsia="zh-CN"/>
        </w:rPr>
        <w:t>袁来红</w:t>
      </w:r>
    </w:p>
    <w:p>
      <w:pPr>
        <w:spacing w:line="360" w:lineRule="auto"/>
        <w:ind w:firstLine="56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期末复习试卷印制分发：</w:t>
      </w:r>
      <w:r>
        <w:rPr>
          <w:rFonts w:hint="eastAsia"/>
          <w:sz w:val="24"/>
          <w:lang w:val="en-US" w:eastAsia="zh-CN"/>
        </w:rPr>
        <w:t>钟云桂</w:t>
      </w:r>
    </w:p>
    <w:p>
      <w:pPr>
        <w:spacing w:line="360" w:lineRule="auto"/>
        <w:ind w:firstLine="560"/>
        <w:rPr>
          <w:sz w:val="24"/>
        </w:rPr>
      </w:pPr>
      <w:r>
        <w:rPr>
          <w:rFonts w:hint="eastAsia"/>
          <w:sz w:val="24"/>
        </w:rPr>
        <w:t>双流卷的印制分发：徐文洁</w:t>
      </w:r>
    </w:p>
    <w:p>
      <w:pPr>
        <w:spacing w:line="360" w:lineRule="auto"/>
        <w:ind w:firstLine="56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>期末总复习资料印制分发：</w:t>
      </w:r>
      <w:r>
        <w:rPr>
          <w:rFonts w:hint="eastAsia"/>
          <w:sz w:val="24"/>
          <w:lang w:val="en-US" w:eastAsia="zh-CN"/>
        </w:rPr>
        <w:t>朱栎颖</w:t>
      </w:r>
    </w:p>
    <w:p>
      <w:pPr>
        <w:spacing w:line="360" w:lineRule="auto"/>
        <w:ind w:firstLine="560"/>
        <w:jc w:val="right"/>
        <w:rPr>
          <w:sz w:val="28"/>
          <w:szCs w:val="28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20</w:t>
      </w:r>
      <w:r>
        <w:rPr>
          <w:rFonts w:hint="eastAsia"/>
          <w:sz w:val="24"/>
          <w:lang w:val="en-US" w:eastAsia="zh-CN"/>
        </w:rPr>
        <w:t>22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10</w:t>
      </w:r>
      <w:r>
        <w:rPr>
          <w:sz w:val="24"/>
        </w:rPr>
        <w:t>.</w:t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t>0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xNmE2ZTc2ZTdkOTM3NjZlNmU5Njg4OTU3ZWUxNWYifQ=="/>
  </w:docVars>
  <w:rsids>
    <w:rsidRoot w:val="36F55BB9"/>
    <w:rsid w:val="000777A9"/>
    <w:rsid w:val="001D277F"/>
    <w:rsid w:val="0089276F"/>
    <w:rsid w:val="009323FC"/>
    <w:rsid w:val="009A3919"/>
    <w:rsid w:val="00C00892"/>
    <w:rsid w:val="00DB7960"/>
    <w:rsid w:val="00F11661"/>
    <w:rsid w:val="02380F8F"/>
    <w:rsid w:val="04E34466"/>
    <w:rsid w:val="15093EAC"/>
    <w:rsid w:val="1D0B2805"/>
    <w:rsid w:val="1E293F6D"/>
    <w:rsid w:val="1F9021EE"/>
    <w:rsid w:val="221E79CB"/>
    <w:rsid w:val="2EA5073D"/>
    <w:rsid w:val="36F55BB9"/>
    <w:rsid w:val="40C13304"/>
    <w:rsid w:val="44946155"/>
    <w:rsid w:val="4D735E1C"/>
    <w:rsid w:val="504E301A"/>
    <w:rsid w:val="55513E9C"/>
    <w:rsid w:val="5EC324EE"/>
    <w:rsid w:val="5F125006"/>
    <w:rsid w:val="71D5128C"/>
    <w:rsid w:val="73035B30"/>
    <w:rsid w:val="77203C59"/>
    <w:rsid w:val="7EEA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2019</Words>
  <Characters>2062</Characters>
  <Lines>13</Lines>
  <Paragraphs>3</Paragraphs>
  <TotalTime>2</TotalTime>
  <ScaleCrop>false</ScaleCrop>
  <LinksUpToDate>false</LinksUpToDate>
  <CharactersWithSpaces>2102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2018-03-03T05:29:00Z</dcterms:created>
  <dc:creator>lenovo</dc:creator>
  <cp:lastModifiedBy>黎而</cp:lastModifiedBy>
  <dcterms:modified xsi:type="dcterms:W3CDTF">2022-10-10T12:39:37Z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C32E695BCB4D41FB84AEA33AA14C385B</vt:lpwstr>
  </property>
</Properties>
</file>