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7"/>
        <w:gridCol w:w="2669"/>
        <w:gridCol w:w="2669"/>
        <w:gridCol w:w="2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6" w:type="dxa"/>
            <w:gridSpan w:val="4"/>
            <w:shd w:val="clear" w:color="auto" w:fill="auto"/>
            <w:vAlign w:val="center"/>
          </w:tcPr>
          <w:p>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w:t>
            </w:r>
            <w:r>
              <w:rPr>
                <w:rFonts w:hint="eastAsia" w:ascii="Times New Roman" w:hAnsi="Times New Roman"/>
                <w:b/>
                <w:sz w:val="30"/>
                <w:szCs w:val="30"/>
                <w:lang w:val="en-US" w:eastAsia="zh-CN"/>
              </w:rPr>
              <w:t>18</w:t>
            </w:r>
            <w:r>
              <w:rPr>
                <w:rFonts w:hint="eastAsia" w:ascii="Times New Roman" w:hAnsi="Times New Roman"/>
                <w:b/>
                <w:sz w:val="30"/>
                <w:szCs w:val="30"/>
              </w:rPr>
              <w:t>课时学历案设计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767" w:type="dxa"/>
            <w:shd w:val="clear" w:color="auto" w:fill="auto"/>
            <w:vAlign w:val="center"/>
          </w:tcPr>
          <w:p>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2669" w:type="dxa"/>
            <w:shd w:val="clear" w:color="auto" w:fill="auto"/>
            <w:vAlign w:val="center"/>
          </w:tcPr>
          <w:p>
            <w:pPr>
              <w:spacing w:line="360" w:lineRule="auto"/>
              <w:jc w:val="center"/>
              <w:rPr>
                <w:rFonts w:hint="default" w:ascii="Times New Roman" w:hAnsi="Times New Roman" w:eastAsiaTheme="minorEastAsia"/>
                <w:bCs/>
                <w:lang w:val="en-US" w:eastAsia="zh-CN"/>
              </w:rPr>
            </w:pPr>
            <w:bookmarkStart w:id="0" w:name="_GoBack"/>
            <w:r>
              <w:rPr>
                <w:rFonts w:hint="eastAsia" w:ascii="Times New Roman" w:hAnsi="Times New Roman"/>
                <w:bCs/>
                <w:lang w:val="en-US" w:eastAsia="zh-CN"/>
              </w:rPr>
              <w:t>队列表演（二）</w:t>
            </w:r>
            <w:bookmarkEnd w:id="0"/>
          </w:p>
        </w:tc>
        <w:tc>
          <w:tcPr>
            <w:tcW w:w="2669" w:type="dxa"/>
            <w:shd w:val="clear" w:color="auto" w:fill="auto"/>
            <w:vAlign w:val="center"/>
          </w:tcPr>
          <w:p>
            <w:pPr>
              <w:spacing w:line="360" w:lineRule="auto"/>
              <w:jc w:val="center"/>
              <w:rPr>
                <w:rFonts w:hint="default" w:ascii="Times New Roman" w:hAnsi="Times New Roman"/>
                <w:bCs/>
                <w:lang w:val="en-US" w:eastAsia="zh-CN"/>
              </w:rPr>
            </w:pPr>
            <w:r>
              <w:rPr>
                <w:rFonts w:hint="eastAsia" w:ascii="Times New Roman" w:hAnsi="Times New Roman"/>
                <w:b/>
                <w:bCs w:val="0"/>
                <w:lang w:val="en-US" w:eastAsia="zh-CN"/>
              </w:rPr>
              <w:t>设计者</w:t>
            </w:r>
          </w:p>
        </w:tc>
        <w:tc>
          <w:tcPr>
            <w:tcW w:w="2671" w:type="dxa"/>
            <w:shd w:val="clear" w:color="auto" w:fill="auto"/>
            <w:vAlign w:val="center"/>
          </w:tcPr>
          <w:p>
            <w:pPr>
              <w:spacing w:line="360" w:lineRule="auto"/>
              <w:jc w:val="center"/>
              <w:rPr>
                <w:rFonts w:hint="default" w:ascii="Times New Roman" w:hAnsi="Times New Roman"/>
                <w:bCs/>
                <w:lang w:val="en-US" w:eastAsia="zh-CN"/>
              </w:rPr>
            </w:pPr>
            <w:r>
              <w:rPr>
                <w:rFonts w:hint="eastAsia" w:ascii="Times New Roman" w:hAnsi="Times New Roman"/>
                <w:bCs/>
                <w:lang w:val="en-US" w:eastAsia="zh-CN"/>
              </w:rPr>
              <w:t>田婧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67" w:type="dxa"/>
            <w:shd w:val="clear" w:color="auto" w:fill="auto"/>
            <w:vAlign w:val="center"/>
          </w:tcPr>
          <w:p>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gridSpan w:val="3"/>
            <w:shd w:val="clear" w:color="auto" w:fill="auto"/>
            <w:vAlign w:val="center"/>
          </w:tcPr>
          <w:p>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lang w:eastAsia="zh-CN"/>
              </w:rPr>
              <w:t>☑</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pPr>
              <w:spacing w:line="360" w:lineRule="auto"/>
              <w:rPr>
                <w:rFonts w:ascii="宋体" w:hAnsi="宋体" w:eastAsia="宋体" w:cs="宋体"/>
                <w:b/>
                <w:bCs/>
                <w:kern w:val="0"/>
                <w:sz w:val="24"/>
              </w:rPr>
            </w:pPr>
            <w:r>
              <w:rPr>
                <w:rFonts w:hint="eastAsia" w:ascii="宋体" w:hAnsi="宋体" w:eastAsia="宋体" w:cs="宋体"/>
                <w:b/>
                <w:bCs/>
                <w:kern w:val="0"/>
                <w:sz w:val="24"/>
              </w:rPr>
              <w:t>1．课时学习目标</w:t>
            </w:r>
          </w:p>
          <w:p>
            <w:pPr>
              <w:autoSpaceDE w:val="0"/>
              <w:autoSpaceDN w:val="0"/>
              <w:spacing w:line="360" w:lineRule="exact"/>
              <w:rPr>
                <w:rFonts w:hint="default" w:ascii="宋体" w:hAnsi="宋体" w:eastAsiaTheme="minorEastAsia"/>
                <w:sz w:val="18"/>
                <w:szCs w:val="18"/>
                <w:lang w:val="en-US" w:eastAsia="zh-CN"/>
              </w:rPr>
            </w:pPr>
            <w:r>
              <w:rPr>
                <w:rFonts w:hint="eastAsia" w:ascii="宋体" w:hAnsi="宋体"/>
                <w:sz w:val="18"/>
                <w:szCs w:val="18"/>
              </w:rPr>
              <w:t>1.结合“</w:t>
            </w:r>
            <w:r>
              <w:rPr>
                <w:rFonts w:hint="eastAsia" w:ascii="宋体" w:hAnsi="宋体"/>
                <w:sz w:val="18"/>
                <w:szCs w:val="18"/>
                <w:lang w:val="en-US" w:eastAsia="zh-CN"/>
              </w:rPr>
              <w:t>队</w:t>
            </w:r>
            <w:r>
              <w:rPr>
                <w:rFonts w:hint="eastAsia" w:ascii="宋体" w:hAnsi="宋体"/>
                <w:sz w:val="18"/>
                <w:szCs w:val="18"/>
              </w:rPr>
              <w:t>列表演”的具体问题情境，</w:t>
            </w:r>
            <w:r>
              <w:rPr>
                <w:rFonts w:hint="eastAsia" w:ascii="宋体" w:hAnsi="宋体"/>
                <w:sz w:val="18"/>
                <w:szCs w:val="18"/>
                <w:lang w:val="en-US" w:eastAsia="zh-CN"/>
              </w:rPr>
              <w:t>能结合点子图探究两位数乘两位数的竖式计算方法。</w:t>
            </w:r>
          </w:p>
          <w:p>
            <w:pPr>
              <w:numPr>
                <w:ilvl w:val="0"/>
                <w:numId w:val="0"/>
              </w:numPr>
              <w:spacing w:line="276" w:lineRule="auto"/>
              <w:ind w:leftChars="0"/>
              <w:rPr>
                <w:rFonts w:hint="eastAsia" w:ascii="宋体" w:hAnsi="宋体"/>
                <w:kern w:val="0"/>
                <w:szCs w:val="21"/>
                <w:lang w:val="en-US" w:eastAsia="zh-CN"/>
              </w:rPr>
            </w:pPr>
            <w:r>
              <w:rPr>
                <w:rFonts w:hint="eastAsia" w:ascii="宋体" w:hAnsi="宋体"/>
                <w:sz w:val="18"/>
                <w:szCs w:val="18"/>
              </w:rPr>
              <w:t>2、</w:t>
            </w:r>
            <w:r>
              <w:rPr>
                <w:rFonts w:hint="eastAsia" w:ascii="宋体" w:hAnsi="宋体"/>
                <w:sz w:val="18"/>
                <w:szCs w:val="18"/>
                <w:lang w:val="en-US" w:eastAsia="zh-CN"/>
              </w:rPr>
              <w:t>能说出乘法竖式中的每一步的意思，理解算理，会用竖式正确计算两位数乘两位数。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pPr>
              <w:spacing w:line="360" w:lineRule="auto"/>
              <w:rPr>
                <w:rFonts w:ascii="宋体" w:hAnsi="宋体" w:eastAsia="宋体" w:cs="宋体"/>
                <w:b/>
                <w:bCs/>
                <w:kern w:val="0"/>
                <w:sz w:val="24"/>
              </w:rPr>
            </w:pPr>
            <w:r>
              <w:rPr>
                <w:rFonts w:hint="eastAsia" w:ascii="宋体" w:hAnsi="宋体" w:eastAsia="宋体" w:cs="宋体"/>
                <w:b/>
                <w:bCs/>
                <w:kern w:val="0"/>
                <w:sz w:val="24"/>
              </w:rPr>
              <w:t>2．课时评价任务</w:t>
            </w:r>
          </w:p>
          <w:p>
            <w:pPr>
              <w:numPr>
                <w:ilvl w:val="0"/>
                <w:numId w:val="0"/>
              </w:numPr>
              <w:jc w:val="both"/>
              <w:rPr>
                <w:rFonts w:hint="eastAsia"/>
                <w:vertAlign w:val="baseline"/>
                <w:lang w:val="en-US" w:eastAsia="zh-CN"/>
              </w:rPr>
            </w:pPr>
            <w:r>
              <w:rPr>
                <w:rFonts w:hint="eastAsia"/>
                <w:vertAlign w:val="baseline"/>
                <w:lang w:val="en-US" w:eastAsia="zh-CN"/>
              </w:rPr>
              <w:t>（1）学生通过圈点子图探索两位数乘两位数（不进位）的乘法竖式的算理，检验学习目标1的达成情况。</w:t>
            </w:r>
          </w:p>
          <w:p>
            <w:pPr>
              <w:spacing w:line="276" w:lineRule="auto"/>
              <w:rPr>
                <w:rFonts w:hint="eastAsia"/>
                <w:vertAlign w:val="baseline"/>
                <w:lang w:val="en-US" w:eastAsia="zh-CN"/>
              </w:rPr>
            </w:pPr>
            <w:r>
              <w:rPr>
                <w:rFonts w:hint="eastAsia"/>
                <w:vertAlign w:val="baseline"/>
                <w:lang w:val="en-US" w:eastAsia="zh-CN"/>
              </w:rPr>
              <w:t>（2）学生通过练一练，检验目标1、2的达成情况。</w:t>
            </w:r>
          </w:p>
          <w:p>
            <w:pPr>
              <w:spacing w:line="276" w:lineRule="auto"/>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776" w:type="dxa"/>
            <w:gridSpan w:val="4"/>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pPr>
              <w:tabs>
                <w:tab w:val="left" w:pos="312"/>
              </w:tabs>
              <w:snapToGrid w:val="0"/>
              <w:spacing w:line="276" w:lineRule="auto"/>
              <w:ind w:firstLine="420" w:firstLineChars="200"/>
              <w:rPr>
                <w:rFonts w:hint="eastAsia" w:ascii="宋体" w:hAnsi="宋体" w:eastAsia="宋体"/>
                <w:szCs w:val="21"/>
              </w:rPr>
            </w:pPr>
            <w:r>
              <w:rPr>
                <w:rFonts w:hint="eastAsia" w:ascii="宋体" w:hAnsi="宋体" w:eastAsia="宋体"/>
                <w:szCs w:val="21"/>
                <w:lang w:val="en-US" w:eastAsia="zh-CN"/>
              </w:rPr>
              <w:t>学生在上节课的学习中已经会用点子图说出两位数乘两位数的乘法算理，并会用点子图计算的抽象形式列表计算，进行横式记录，本课则是让学生结合点子图解释两位数乘两位数的乘法竖式计算的意思，促进对竖式的理解，总结两位数乘两位数竖式笔算的程序，理解其计算的道理；特别要理解两位数乘两位数的乘法竖式与一位数乘两位数乘法竖式从内容到形式之间的实质性的联系。这样就为四年级学习两位数乘三位数的乘法打好了基础，即把两位数乘两位数的竖式乘法的计算程序迁移到两位数乘三位数的情形。</w:t>
            </w:r>
          </w:p>
          <w:p>
            <w:pPr>
              <w:tabs>
                <w:tab w:val="left" w:pos="312"/>
              </w:tabs>
              <w:snapToGrid w:val="0"/>
              <w:spacing w:line="276" w:lineRule="auto"/>
              <w:ind w:firstLine="420" w:firstLineChars="200"/>
              <w:rPr>
                <w:rFonts w:hint="eastAsia"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76" w:type="dxa"/>
            <w:gridSpan w:val="4"/>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4. 课时学生实际水平</w:t>
            </w:r>
          </w:p>
          <w:p>
            <w:pPr>
              <w:spacing w:line="276" w:lineRule="auto"/>
              <w:ind w:firstLine="420" w:firstLineChars="200"/>
              <w:rPr>
                <w:rFonts w:hint="eastAsia" w:ascii="宋体" w:hAnsi="宋体" w:eastAsia="宋体"/>
                <w:szCs w:val="21"/>
                <w:lang w:val="en-US" w:eastAsia="zh-CN"/>
              </w:rPr>
            </w:pPr>
            <w:r>
              <w:rPr>
                <w:rFonts w:hint="eastAsia" w:ascii="宋体" w:hAnsi="宋体" w:eastAsia="宋体"/>
                <w:szCs w:val="21"/>
                <w:lang w:eastAsia="zh-CN"/>
              </w:rPr>
              <w:t>学生</w:t>
            </w:r>
            <w:r>
              <w:rPr>
                <w:rFonts w:hint="eastAsia" w:ascii="宋体" w:hAnsi="宋体" w:eastAsia="宋体"/>
                <w:szCs w:val="21"/>
                <w:lang w:val="en-US" w:eastAsia="zh-CN"/>
              </w:rPr>
              <w:t>在上节课已经会利用点子图、表格法探索多位数乘法的基本算理和算法，有了一定的计算基础，但是对于两位数乘两位数乘法竖式的方式比较陌生，对于计算程序陌生。并且班上学生的计算能力还需进一步加强。</w:t>
            </w:r>
          </w:p>
          <w:p>
            <w:pPr>
              <w:spacing w:line="276" w:lineRule="auto"/>
              <w:rPr>
                <w:rFonts w:hint="eastAsia" w:ascii="宋体" w:hAnsi="宋体" w:eastAsia="宋体"/>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9776" w:type="dxa"/>
            <w:gridSpan w:val="4"/>
            <w:shd w:val="clear" w:color="auto" w:fill="auto"/>
            <w:vAlign w:val="center"/>
          </w:tcPr>
          <w:p>
            <w:pPr>
              <w:pStyle w:val="4"/>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2"/>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770"/>
              <w:gridCol w:w="2773"/>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773" w:type="dxa"/>
                  <w:shd w:val="clear" w:color="auto" w:fill="auto"/>
                </w:tcPr>
                <w:p>
                  <w:pPr>
                    <w:spacing w:line="360" w:lineRule="auto"/>
                    <w:jc w:val="center"/>
                    <w:rPr>
                      <w:rFonts w:ascii="Times New Roman" w:hAnsi="Times New Roman"/>
                      <w:b/>
                    </w:rPr>
                  </w:pPr>
                  <w:r>
                    <w:rPr>
                      <w:rFonts w:hint="eastAsia" w:ascii="Times New Roman" w:hAnsi="Times New Roman"/>
                      <w:b/>
                    </w:rPr>
                    <w:t>教师活动</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pPr>
                    <w:numPr>
                      <w:ilvl w:val="0"/>
                      <w:numId w:val="1"/>
                    </w:numPr>
                    <w:rPr>
                      <w:rFonts w:ascii="宋体" w:hAnsi="宋体" w:eastAsia="宋体"/>
                      <w:b/>
                      <w:sz w:val="24"/>
                    </w:rPr>
                  </w:pPr>
                  <w:r>
                    <w:rPr>
                      <w:rFonts w:hint="eastAsia" w:ascii="宋体" w:hAnsi="宋体" w:eastAsia="宋体"/>
                      <w:b/>
                      <w:sz w:val="24"/>
                    </w:rPr>
                    <w:t>环节一：</w:t>
                  </w:r>
                  <w:r>
                    <w:rPr>
                      <w:rFonts w:hint="eastAsia" w:ascii="宋体" w:hAnsi="宋体" w:cs="宋体"/>
                      <w:b/>
                      <w:bCs/>
                      <w:sz w:val="24"/>
                      <w:szCs w:val="24"/>
                      <w:lang w:val="en-US" w:eastAsia="zh-CN"/>
                    </w:rPr>
                    <w:t>自主探究</w:t>
                  </w:r>
                  <w:r>
                    <w:rPr>
                      <w:rFonts w:hint="eastAsia" w:ascii="宋体" w:hAnsi="宋体" w:eastAsia="宋体"/>
                      <w:b/>
                      <w:sz w:val="22"/>
                    </w:rPr>
                    <w:t>(指向目标1)</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pPr>
                    <w:spacing w:line="360" w:lineRule="auto"/>
                    <w:ind w:firstLine="422" w:firstLineChars="200"/>
                    <w:jc w:val="left"/>
                    <w:rPr>
                      <w:rFonts w:hint="eastAsia" w:ascii="Times New Roman" w:hAnsi="Times New Roman"/>
                      <w:b/>
                    </w:rPr>
                  </w:pPr>
                  <w:r>
                    <w:rPr>
                      <w:rFonts w:hint="eastAsia" w:ascii="Times New Roman" w:hAnsi="Times New Roman"/>
                      <w:b/>
                    </w:rPr>
                    <w:t>学生活动1</w:t>
                  </w:r>
                </w:p>
                <w:p>
                  <w:pPr>
                    <w:numPr>
                      <w:ilvl w:val="0"/>
                      <w:numId w:val="0"/>
                    </w:numPr>
                    <w:rPr>
                      <w:rFonts w:hint="eastAsia" w:ascii="宋体" w:hAnsi="宋体" w:cs="宋体"/>
                      <w:sz w:val="24"/>
                      <w:szCs w:val="24"/>
                    </w:rPr>
                  </w:pPr>
                  <w:r>
                    <w:rPr>
                      <w:rFonts w:hint="eastAsia" w:ascii="宋体" w:hAnsi="宋体" w:cs="宋体"/>
                      <w:sz w:val="24"/>
                      <w:szCs w:val="24"/>
                      <w:lang w:val="en-US" w:eastAsia="zh-CN"/>
                    </w:rPr>
                    <w:t>1.回顾上节课我们一起学习了什么知识？</w:t>
                  </w:r>
                </w:p>
                <w:p>
                  <w:pPr>
                    <w:numPr>
                      <w:ilvl w:val="0"/>
                      <w:numId w:val="0"/>
                    </w:numPr>
                    <w:rPr>
                      <w:rFonts w:hint="eastAsia" w:ascii="宋体" w:hAnsi="宋体" w:cs="宋体"/>
                      <w:sz w:val="24"/>
                      <w:szCs w:val="24"/>
                    </w:rPr>
                  </w:pPr>
                  <w:r>
                    <w:drawing>
                      <wp:anchor distT="0" distB="0" distL="114935" distR="114935" simplePos="0" relativeHeight="251659264" behindDoc="0" locked="0" layoutInCell="1" allowOverlap="1">
                        <wp:simplePos x="0" y="0"/>
                        <wp:positionH relativeFrom="column">
                          <wp:posOffset>1277620</wp:posOffset>
                        </wp:positionH>
                        <wp:positionV relativeFrom="paragraph">
                          <wp:posOffset>112395</wp:posOffset>
                        </wp:positionV>
                        <wp:extent cx="1276985" cy="1189990"/>
                        <wp:effectExtent l="0" t="0" r="18415" b="10160"/>
                        <wp:wrapSquare wrapText="bothSides"/>
                        <wp:docPr id="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1"/>
                                <pic:cNvPicPr>
                                  <a:picLocks noChangeAspect="1"/>
                                </pic:cNvPicPr>
                              </pic:nvPicPr>
                              <pic:blipFill>
                                <a:blip r:embed="rId4"/>
                                <a:stretch>
                                  <a:fillRect/>
                                </a:stretch>
                              </pic:blipFill>
                              <pic:spPr>
                                <a:xfrm>
                                  <a:off x="0" y="0"/>
                                  <a:ext cx="1276985" cy="1189990"/>
                                </a:xfrm>
                                <a:prstGeom prst="rect">
                                  <a:avLst/>
                                </a:prstGeom>
                                <a:noFill/>
                                <a:ln>
                                  <a:noFill/>
                                </a:ln>
                              </pic:spPr>
                            </pic:pic>
                          </a:graphicData>
                        </a:graphic>
                      </wp:anchor>
                    </w:drawing>
                  </w:r>
                  <w:r>
                    <w:rPr>
                      <w:rFonts w:hint="eastAsia" w:ascii="宋体" w:hAnsi="宋体" w:cs="宋体"/>
                      <w:sz w:val="24"/>
                      <w:szCs w:val="24"/>
                      <w:lang w:val="en-US" w:eastAsia="zh-CN"/>
                    </w:rPr>
                    <w:t>2.我会列竖式</w:t>
                  </w:r>
                  <w:r>
                    <w:rPr>
                      <w:rFonts w:hint="eastAsia" w:ascii="宋体" w:hAnsi="宋体" w:cs="宋体"/>
                      <w:sz w:val="24"/>
                      <w:szCs w:val="24"/>
                    </w:rPr>
                    <w:t>。</w:t>
                  </w:r>
                </w:p>
                <w:p>
                  <w:pPr>
                    <w:numPr>
                      <w:ilvl w:val="0"/>
                      <w:numId w:val="0"/>
                    </w:numPr>
                    <w:rPr>
                      <w:rFonts w:hint="default" w:ascii="Arial" w:hAnsi="Arial" w:cs="Arial"/>
                      <w:b/>
                      <w:bCs/>
                      <w:sz w:val="24"/>
                      <w:szCs w:val="24"/>
                      <w:lang w:val="en-US" w:eastAsia="zh-CN"/>
                    </w:rPr>
                  </w:pPr>
                  <w:r>
                    <w:rPr>
                      <w:rFonts w:hint="eastAsia" w:ascii="宋体" w:hAnsi="宋体" w:cs="宋体"/>
                      <w:b w:val="0"/>
                      <w:bCs w:val="0"/>
                      <w:sz w:val="24"/>
                      <w:szCs w:val="24"/>
                      <w:lang w:val="en-US" w:eastAsia="zh-CN"/>
                    </w:rPr>
                    <w:t>14</w:t>
                  </w:r>
                  <w:r>
                    <w:rPr>
                      <w:rFonts w:hint="default" w:ascii="宋体" w:hAnsi="宋体" w:cs="宋体"/>
                      <w:b w:val="0"/>
                      <w:bCs w:val="0"/>
                      <w:sz w:val="24"/>
                      <w:szCs w:val="24"/>
                      <w:lang w:val="en-US" w:eastAsia="zh-CN"/>
                    </w:rPr>
                    <w:t>×</w:t>
                  </w:r>
                  <w:r>
                    <w:rPr>
                      <w:rFonts w:hint="eastAsia" w:ascii="宋体" w:hAnsi="宋体" w:cs="宋体"/>
                      <w:b w:val="0"/>
                      <w:bCs w:val="0"/>
                      <w:sz w:val="24"/>
                      <w:szCs w:val="24"/>
                      <w:lang w:val="en-US" w:eastAsia="zh-CN"/>
                    </w:rPr>
                    <w:t xml:space="preserve">12 =            </w:t>
                  </w:r>
                </w:p>
                <w:p>
                  <w:pPr>
                    <w:numPr>
                      <w:ilvl w:val="0"/>
                      <w:numId w:val="0"/>
                    </w:numPr>
                    <w:rPr>
                      <w:rFonts w:hint="default" w:ascii="宋体" w:hAnsi="宋体" w:cs="宋体"/>
                      <w:sz w:val="24"/>
                      <w:szCs w:val="24"/>
                      <w:lang w:val="en-US" w:eastAsia="zh-CN"/>
                    </w:rPr>
                  </w:pPr>
                  <w:r>
                    <w:rPr>
                      <w:rFonts w:ascii="宋体" w:hAnsi="宋体" w:cs="宋体"/>
                      <w:kern w:val="0"/>
                      <w:sz w:val="24"/>
                      <w:szCs w:val="24"/>
                    </w:rPr>
                    <w:fldChar w:fldCharType="begin"/>
                  </w:r>
                  <w:r>
                    <w:instrText xml:space="preserve"> INCLUDEPICTURE "D:\\软件\\微信\\下载\\WeChat Files\\wxid_f4dlvv8exk2f22\\FileStorage\\File\\Administrator\\AppData\\Roaming\\Tencent\\Users\\370004792\\QQ\\WinTemp\\RichOle\\4X_VA41%7b$GKETOIP9(~LF2F.png" \* MERGEFORMAT \d </w:instrText>
                  </w:r>
                  <w:r>
                    <w:rPr>
                      <w:rFonts w:ascii="宋体" w:hAnsi="宋体" w:cs="宋体"/>
                      <w:kern w:val="0"/>
                      <w:sz w:val="24"/>
                      <w:szCs w:val="24"/>
                    </w:rPr>
                    <w:fldChar w:fldCharType="separate"/>
                  </w:r>
                  <w:r>
                    <w:rPr>
                      <w:rFonts w:ascii="宋体" w:hAnsi="宋体" w:cs="宋体"/>
                      <w:kern w:val="0"/>
                      <w:sz w:val="24"/>
                      <w:szCs w:val="24"/>
                    </w:rPr>
                    <w:drawing>
                      <wp:inline distT="0" distB="0" distL="114300" distR="114300">
                        <wp:extent cx="802640" cy="370205"/>
                        <wp:effectExtent l="0" t="0" r="16510" b="10795"/>
                        <wp:docPr id="61"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2" descr="IMG_256"/>
                                <pic:cNvPicPr>
                                  <a:picLocks noChangeAspect="1"/>
                                </pic:cNvPicPr>
                              </pic:nvPicPr>
                              <pic:blipFill>
                                <a:blip r:embed="rId5"/>
                                <a:srcRect t="8291" b="55905"/>
                                <a:stretch>
                                  <a:fillRect/>
                                </a:stretch>
                              </pic:blipFill>
                              <pic:spPr>
                                <a:xfrm>
                                  <a:off x="0" y="0"/>
                                  <a:ext cx="802640" cy="370205"/>
                                </a:xfrm>
                                <a:prstGeom prst="rect">
                                  <a:avLst/>
                                </a:prstGeom>
                                <a:noFill/>
                                <a:ln>
                                  <a:noFill/>
                                </a:ln>
                              </pic:spPr>
                            </pic:pic>
                          </a:graphicData>
                        </a:graphic>
                      </wp:inline>
                    </w:drawing>
                  </w:r>
                  <w:r>
                    <w:rPr>
                      <w:rFonts w:ascii="宋体" w:hAnsi="宋体" w:cs="宋体"/>
                      <w:kern w:val="0"/>
                      <w:sz w:val="24"/>
                      <w:szCs w:val="24"/>
                    </w:rPr>
                    <w:fldChar w:fldCharType="end"/>
                  </w:r>
                </w:p>
              </w:tc>
              <w:tc>
                <w:tcPr>
                  <w:tcW w:w="2773"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教师活动1</w:t>
                  </w:r>
                </w:p>
                <w:p>
                  <w:pPr>
                    <w:numPr>
                      <w:ilvl w:val="0"/>
                      <w:numId w:val="0"/>
                    </w:numPr>
                    <w:jc w:val="both"/>
                    <w:rPr>
                      <w:rFonts w:hint="default"/>
                      <w:vertAlign w:val="baseline"/>
                      <w:lang w:val="en-US" w:eastAsia="zh-CN"/>
                    </w:rPr>
                  </w:pPr>
                  <w:r>
                    <w:rPr>
                      <w:rFonts w:hint="eastAsia"/>
                      <w:vertAlign w:val="baseline"/>
                      <w:lang w:val="en-US" w:eastAsia="zh-CN"/>
                    </w:rPr>
                    <w:t>1、带领学生回顾上节课的内容，揭示本节课的学习目标，探索两位数乘两位数的乘法竖式</w:t>
                  </w:r>
                </w:p>
                <w:p>
                  <w:pPr>
                    <w:pStyle w:val="4"/>
                    <w:ind w:left="0" w:leftChars="0" w:firstLine="0" w:firstLineChars="0"/>
                    <w:rPr>
                      <w:rFonts w:hint="default" w:ascii="宋体" w:hAnsi="宋体" w:eastAsia="宋体"/>
                      <w:szCs w:val="21"/>
                      <w:lang w:val="en-US"/>
                    </w:rPr>
                  </w:pPr>
                  <w:r>
                    <w:rPr>
                      <w:rFonts w:hint="eastAsia"/>
                      <w:vertAlign w:val="baseline"/>
                      <w:lang w:val="en-US" w:eastAsia="zh-CN"/>
                    </w:rPr>
                    <w:t>2、鼓励学生独立思考借助点子图理解乘法算理，尝试自己列出乘法算式，解决新问题。</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spacing w:line="360" w:lineRule="auto"/>
                    <w:ind w:firstLine="422" w:firstLineChars="200"/>
                    <w:jc w:val="left"/>
                    <w:rPr>
                      <w:rFonts w:hint="default" w:ascii="楷体" w:hAnsi="楷体" w:eastAsiaTheme="minorEastAsia"/>
                      <w:szCs w:val="21"/>
                      <w:lang w:val="en-US" w:eastAsia="zh-CN"/>
                    </w:rPr>
                  </w:pPr>
                  <w:r>
                    <w:rPr>
                      <w:rFonts w:hint="eastAsia" w:ascii="Times New Roman" w:hAnsi="Times New Roman"/>
                      <w:b/>
                    </w:rPr>
                    <w:t>活动意图说明：</w:t>
                  </w:r>
                  <w:r>
                    <w:rPr>
                      <w:rFonts w:hint="eastAsia" w:ascii="Times New Roman" w:hAnsi="Times New Roman"/>
                      <w:b w:val="0"/>
                      <w:bCs/>
                      <w:color w:val="auto"/>
                      <w:lang w:val="en-US" w:eastAsia="zh-CN"/>
                    </w:rPr>
                    <w:t>学生已有列竖式的经验，结合教材与学生现有经验适当引导学生尝试列竖式解决问题。激发学生的探究意识。</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spacing w:line="360" w:lineRule="auto"/>
                    <w:jc w:val="left"/>
                    <w:rPr>
                      <w:rFonts w:ascii="Times New Roman" w:hAnsi="Times New Roman"/>
                      <w:b/>
                    </w:rPr>
                  </w:pPr>
                  <w:r>
                    <w:rPr>
                      <w:rFonts w:hint="eastAsia" w:ascii="宋体" w:hAnsi="宋体" w:eastAsia="宋体"/>
                      <w:b/>
                      <w:sz w:val="24"/>
                    </w:rPr>
                    <w:t>环节二：</w:t>
                  </w:r>
                  <w:r>
                    <w:rPr>
                      <w:rFonts w:hint="eastAsia" w:ascii="宋体" w:hAnsi="宋体" w:eastAsia="宋体"/>
                      <w:b/>
                      <w:sz w:val="24"/>
                      <w:lang w:val="en-US" w:eastAsia="zh-CN"/>
                    </w:rPr>
                    <w:t>探究问题</w:t>
                  </w:r>
                  <w:r>
                    <w:rPr>
                      <w:rFonts w:hint="eastAsia" w:ascii="宋体" w:hAnsi="宋体" w:eastAsia="宋体"/>
                      <w:b/>
                      <w:sz w:val="24"/>
                    </w:rPr>
                    <w:t>（指向目标</w:t>
                  </w:r>
                  <w:r>
                    <w:rPr>
                      <w:rFonts w:hint="eastAsia" w:ascii="宋体" w:hAnsi="宋体" w:eastAsia="宋体"/>
                      <w:b/>
                      <w:sz w:val="24"/>
                      <w:lang w:val="en-US" w:eastAsia="zh-CN"/>
                    </w:rPr>
                    <w:t>2</w:t>
                  </w:r>
                  <w:r>
                    <w:rPr>
                      <w:rFonts w:hint="eastAsia" w:ascii="宋体" w:hAnsi="宋体" w:eastAsia="宋体"/>
                      <w:b/>
                      <w:sz w:val="24"/>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学生活动2</w:t>
                  </w:r>
                </w:p>
                <w:p>
                  <w:pPr>
                    <w:numPr>
                      <w:ilvl w:val="0"/>
                      <w:numId w:val="2"/>
                    </w:numPr>
                    <w:rPr>
                      <w:rFonts w:hint="eastAsia"/>
                      <w:color w:val="auto"/>
                      <w:sz w:val="21"/>
                      <w:lang w:val="en-US" w:eastAsia="zh-CN"/>
                    </w:rPr>
                  </w:pPr>
                  <w:r>
                    <w:rPr>
                      <w:rFonts w:hint="eastAsia"/>
                      <w:color w:val="auto"/>
                      <w:sz w:val="21"/>
                      <w:lang w:val="en-US" w:eastAsia="zh-CN"/>
                    </w:rPr>
                    <w:t>完成的同学将你的想法在四人小组中说一说。</w:t>
                  </w:r>
                </w:p>
                <w:p>
                  <w:pPr>
                    <w:numPr>
                      <w:ilvl w:val="0"/>
                      <w:numId w:val="2"/>
                    </w:numPr>
                    <w:rPr>
                      <w:rFonts w:hint="eastAsia"/>
                      <w:b/>
                      <w:bCs/>
                      <w:vertAlign w:val="baseline"/>
                      <w:lang w:val="en-US" w:eastAsia="zh-CN"/>
                    </w:rPr>
                  </w:pPr>
                  <w:r>
                    <w:rPr>
                      <w:rFonts w:hint="eastAsia"/>
                      <w:b/>
                      <w:bCs/>
                      <w:vertAlign w:val="baseline"/>
                      <w:lang w:val="en-US" w:eastAsia="zh-CN"/>
                    </w:rPr>
                    <w:t>小组交流</w:t>
                  </w:r>
                </w:p>
                <w:p>
                  <w:pPr>
                    <w:numPr>
                      <w:ilvl w:val="0"/>
                      <w:numId w:val="0"/>
                    </w:numPr>
                    <w:rPr>
                      <w:rFonts w:hint="eastAsia"/>
                      <w:u w:val="none"/>
                      <w:vertAlign w:val="baseline"/>
                      <w:lang w:val="en-US" w:eastAsia="zh-CN"/>
                    </w:rPr>
                  </w:pPr>
                  <w:r>
                    <w:rPr>
                      <w:rFonts w:hint="eastAsia"/>
                      <w:u w:val="none"/>
                      <w:vertAlign w:val="baseline"/>
                      <w:lang w:val="en-US" w:eastAsia="zh-CN"/>
                    </w:rPr>
                    <w:t>（1）说说我是怎么列的算式，算式的每一步所表示的意义。</w:t>
                  </w:r>
                </w:p>
                <w:p>
                  <w:pPr>
                    <w:numPr>
                      <w:ilvl w:val="0"/>
                      <w:numId w:val="0"/>
                    </w:numPr>
                    <w:rPr>
                      <w:rFonts w:hint="eastAsia"/>
                      <w:u w:val="none"/>
                      <w:vertAlign w:val="baseline"/>
                      <w:lang w:val="en-US" w:eastAsia="zh-CN"/>
                    </w:rPr>
                  </w:pPr>
                  <w:r>
                    <w:rPr>
                      <w:rFonts w:hint="eastAsia"/>
                      <w:u w:val="none"/>
                      <w:vertAlign w:val="baseline"/>
                      <w:lang w:val="en-US" w:eastAsia="zh-CN"/>
                    </w:rPr>
                    <w:t>（2）听听TA的想法。</w:t>
                  </w:r>
                </w:p>
                <w:p>
                  <w:pPr>
                    <w:numPr>
                      <w:ilvl w:val="0"/>
                      <w:numId w:val="0"/>
                    </w:numPr>
                    <w:rPr>
                      <w:rFonts w:hint="eastAsia"/>
                      <w:b/>
                      <w:bCs/>
                      <w:vertAlign w:val="baseline"/>
                      <w:lang w:val="en-US" w:eastAsia="zh-CN"/>
                    </w:rPr>
                  </w:pPr>
                  <w:r>
                    <w:rPr>
                      <w:rFonts w:hint="eastAsia"/>
                      <w:u w:val="none"/>
                      <w:vertAlign w:val="baseline"/>
                      <w:lang w:val="en-US" w:eastAsia="zh-CN"/>
                    </w:rPr>
                    <w:t>（3）评评谁最棒。</w:t>
                  </w:r>
                </w:p>
                <w:p>
                  <w:pPr>
                    <w:numPr>
                      <w:ilvl w:val="0"/>
                      <w:numId w:val="0"/>
                    </w:numPr>
                    <w:rPr>
                      <w:rFonts w:hint="eastAsia"/>
                      <w:b/>
                      <w:bCs/>
                      <w:vertAlign w:val="baseline"/>
                      <w:lang w:val="en-US" w:eastAsia="zh-CN"/>
                    </w:rPr>
                  </w:pPr>
                  <w:r>
                    <w:rPr>
                      <w:rFonts w:hint="eastAsia"/>
                      <w:b/>
                      <w:bCs/>
                      <w:vertAlign w:val="baseline"/>
                      <w:lang w:val="en-US" w:eastAsia="zh-CN"/>
                    </w:rPr>
                    <w:t>2、全班汇报</w:t>
                  </w:r>
                </w:p>
                <w:p>
                  <w:pPr>
                    <w:numPr>
                      <w:ilvl w:val="0"/>
                      <w:numId w:val="0"/>
                    </w:numPr>
                    <w:rPr>
                      <w:rFonts w:hint="default"/>
                      <w:b w:val="0"/>
                      <w:bCs w:val="0"/>
                      <w:vertAlign w:val="baseline"/>
                      <w:lang w:val="en-US" w:eastAsia="zh-CN"/>
                    </w:rPr>
                  </w:pPr>
                  <w:r>
                    <w:rPr>
                      <w:rFonts w:hint="eastAsia"/>
                      <w:b w:val="0"/>
                      <w:bCs w:val="0"/>
                      <w:vertAlign w:val="baseline"/>
                      <w:lang w:val="en-US" w:eastAsia="zh-CN"/>
                    </w:rPr>
                    <w:t>（1）小组派代表发言</w:t>
                  </w:r>
                </w:p>
                <w:p>
                  <w:pPr>
                    <w:rPr>
                      <w:rFonts w:hint="eastAsia"/>
                      <w:vertAlign w:val="baseline"/>
                      <w:lang w:val="en-US" w:eastAsia="zh-CN"/>
                    </w:rPr>
                  </w:pPr>
                  <w:r>
                    <w:rPr>
                      <w:rFonts w:hint="eastAsia"/>
                      <w:u w:val="none"/>
                      <w:vertAlign w:val="baseline"/>
                      <w:lang w:val="en-US" w:eastAsia="zh-CN"/>
                    </w:rPr>
                    <w:t>（2）其余小组评价</w:t>
                  </w:r>
                </w:p>
              </w:tc>
              <w:tc>
                <w:tcPr>
                  <w:tcW w:w="2773"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教师活动2</w:t>
                  </w:r>
                </w:p>
                <w:p>
                  <w:pPr>
                    <w:rPr>
                      <w:rFonts w:hint="default"/>
                      <w:vertAlign w:val="baseline"/>
                      <w:lang w:val="en-US" w:eastAsia="zh-CN"/>
                    </w:rPr>
                  </w:pPr>
                  <w:r>
                    <w:rPr>
                      <w:rFonts w:hint="eastAsia"/>
                      <w:vertAlign w:val="baseline"/>
                      <w:lang w:val="en-US" w:eastAsia="zh-CN"/>
                    </w:rPr>
                    <w:t>1、引导学生根据点子图与同桌互相说说乘法算式的算理，结合电子图说出列式的依据，说出竖式中每一步所表示的意义。</w:t>
                  </w:r>
                </w:p>
                <w:p>
                  <w:pPr>
                    <w:numPr>
                      <w:ilvl w:val="0"/>
                      <w:numId w:val="0"/>
                    </w:numPr>
                    <w:jc w:val="both"/>
                    <w:rPr>
                      <w:rFonts w:hint="eastAsia"/>
                      <w:vertAlign w:val="baseline"/>
                      <w:lang w:val="en-US" w:eastAsia="zh-CN"/>
                    </w:rPr>
                  </w:pPr>
                  <w:r>
                    <w:rPr>
                      <w:rFonts w:hint="eastAsia"/>
                      <w:vertAlign w:val="baseline"/>
                      <w:lang w:val="en-US" w:eastAsia="zh-CN"/>
                    </w:rPr>
                    <w:t>2.汇报时，重点让学生说清楚竖式计算中每一步所表示的意思。</w:t>
                  </w:r>
                </w:p>
                <w:p>
                  <w:pPr>
                    <w:numPr>
                      <w:ilvl w:val="0"/>
                      <w:numId w:val="0"/>
                    </w:numPr>
                    <w:jc w:val="both"/>
                    <w:rPr>
                      <w:rFonts w:hint="default" w:ascii="宋体" w:hAnsi="宋体"/>
                      <w:szCs w:val="21"/>
                      <w:lang w:val="en-US" w:eastAsia="zh-CN"/>
                    </w:rPr>
                  </w:pPr>
                  <w:r>
                    <w:rPr>
                      <w:rFonts w:hint="eastAsia"/>
                      <w:vertAlign w:val="baseline"/>
                      <w:lang w:val="en-US" w:eastAsia="zh-CN"/>
                    </w:rPr>
                    <w:t>3.指导学生倾听，评价学生的发言。</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pPr>
                    <w:spacing w:line="276" w:lineRule="auto"/>
                    <w:ind w:firstLine="422" w:firstLineChars="200"/>
                    <w:jc w:val="left"/>
                    <w:rPr>
                      <w:rFonts w:hint="default" w:ascii="Times New Roman" w:hAnsi="Times New Roman" w:eastAsiaTheme="minorEastAsia"/>
                      <w:b w:val="0"/>
                      <w:bCs/>
                      <w:lang w:val="en-US" w:eastAsia="zh-CN"/>
                    </w:rPr>
                  </w:pPr>
                  <w:r>
                    <w:rPr>
                      <w:rFonts w:hint="eastAsia" w:ascii="Times New Roman" w:hAnsi="Times New Roman"/>
                      <w:b/>
                    </w:rPr>
                    <w:t>活动意图说明：</w:t>
                  </w:r>
                  <w:r>
                    <w:rPr>
                      <w:rFonts w:hint="eastAsia" w:ascii="Times New Roman" w:hAnsi="Times New Roman"/>
                      <w:b w:val="0"/>
                      <w:bCs/>
                      <w:color w:val="auto"/>
                      <w:lang w:val="en-US" w:eastAsia="zh-CN"/>
                    </w:rPr>
                    <w:t>让学生学会倾听他人的发言，通过观察其他同学列出的竖式，在交流探究中，研究每一步是怎么算的，不仅准确地突出了本节课的重点和难点，也为学生理解竖式计算“两位数乘两位数的乘法”的算理，掌握其算法提供了合作探究的空间，体现了学生的主题地位。</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pPr>
                    <w:rPr>
                      <w:rFonts w:ascii="宋体" w:hAnsi="宋体" w:eastAsia="宋体"/>
                      <w:b/>
                      <w:sz w:val="24"/>
                    </w:rPr>
                  </w:pPr>
                  <w:r>
                    <w:rPr>
                      <w:rFonts w:hint="eastAsia" w:ascii="Times New Roman" w:hAnsi="Times New Roman"/>
                      <w:b/>
                    </w:rPr>
                    <w:t>环节三：</w:t>
                  </w:r>
                  <w:r>
                    <w:rPr>
                      <w:rFonts w:hint="eastAsia" w:ascii="Times New Roman" w:hAnsi="Times New Roman"/>
                      <w:b/>
                      <w:lang w:val="en-US" w:eastAsia="zh-CN"/>
                    </w:rPr>
                    <w:t>举一反三</w:t>
                  </w:r>
                  <w:r>
                    <w:rPr>
                      <w:rFonts w:hint="eastAsia" w:ascii="Times New Roman" w:hAnsi="Times New Roman"/>
                      <w:b/>
                    </w:rPr>
                    <w:t>并归纳</w:t>
                  </w:r>
                  <w:r>
                    <w:rPr>
                      <w:rFonts w:hint="eastAsia" w:ascii="宋体" w:hAnsi="宋体" w:eastAsia="宋体"/>
                      <w:b/>
                      <w:sz w:val="24"/>
                    </w:rPr>
                    <w:t>（指向目标</w:t>
                  </w:r>
                  <w:r>
                    <w:rPr>
                      <w:rFonts w:hint="eastAsia" w:ascii="宋体" w:hAnsi="宋体" w:eastAsia="宋体"/>
                      <w:b/>
                      <w:sz w:val="24"/>
                      <w:lang w:val="en-US" w:eastAsia="zh-CN"/>
                    </w:rPr>
                    <w:t>2</w:t>
                  </w:r>
                  <w:r>
                    <w:rPr>
                      <w:rFonts w:hint="eastAsia" w:ascii="宋体" w:hAnsi="宋体" w:eastAsia="宋体"/>
                      <w:b/>
                      <w:sz w:val="24"/>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pPr>
                    <w:autoSpaceDE w:val="0"/>
                    <w:autoSpaceDN w:val="0"/>
                    <w:spacing w:line="360" w:lineRule="exact"/>
                    <w:ind w:firstLine="315" w:firstLineChars="150"/>
                    <w:rPr>
                      <w:rFonts w:hint="eastAsia" w:ascii="Times New Roman" w:hAnsi="Times New Roman" w:eastAsiaTheme="minorEastAsia"/>
                      <w:b/>
                      <w:lang w:val="en-US" w:eastAsia="zh-CN"/>
                    </w:rPr>
                  </w:pPr>
                  <w:r>
                    <w:drawing>
                      <wp:anchor distT="0" distB="0" distL="114935" distR="114935" simplePos="0" relativeHeight="251660288" behindDoc="0" locked="0" layoutInCell="1" allowOverlap="1">
                        <wp:simplePos x="0" y="0"/>
                        <wp:positionH relativeFrom="column">
                          <wp:posOffset>2811145</wp:posOffset>
                        </wp:positionH>
                        <wp:positionV relativeFrom="paragraph">
                          <wp:posOffset>79375</wp:posOffset>
                        </wp:positionV>
                        <wp:extent cx="1276985" cy="1189990"/>
                        <wp:effectExtent l="0" t="0" r="18415" b="10160"/>
                        <wp:wrapSquare wrapText="bothSides"/>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pic:cNvPicPr>
                                  <a:picLocks noChangeAspect="1"/>
                                </pic:cNvPicPr>
                              </pic:nvPicPr>
                              <pic:blipFill>
                                <a:blip r:embed="rId4"/>
                                <a:stretch>
                                  <a:fillRect/>
                                </a:stretch>
                              </pic:blipFill>
                              <pic:spPr>
                                <a:xfrm>
                                  <a:off x="0" y="0"/>
                                  <a:ext cx="1276985" cy="1189990"/>
                                </a:xfrm>
                                <a:prstGeom prst="rect">
                                  <a:avLst/>
                                </a:prstGeom>
                                <a:noFill/>
                                <a:ln>
                                  <a:noFill/>
                                </a:ln>
                              </pic:spPr>
                            </pic:pic>
                          </a:graphicData>
                        </a:graphic>
                      </wp:anchor>
                    </w:drawing>
                  </w:r>
                  <w:r>
                    <w:rPr>
                      <w:rFonts w:hint="eastAsia" w:ascii="Times New Roman" w:hAnsi="Times New Roman"/>
                      <w:b/>
                    </w:rPr>
                    <w:t>学生活动</w:t>
                  </w:r>
                  <w:r>
                    <w:rPr>
                      <w:rFonts w:hint="eastAsia" w:ascii="Times New Roman" w:hAnsi="Times New Roman"/>
                      <w:b/>
                      <w:lang w:val="en-US" w:eastAsia="zh-CN"/>
                    </w:rPr>
                    <w:t>3</w:t>
                  </w:r>
                </w:p>
                <w:p>
                  <w:pPr>
                    <w:widowControl/>
                    <w:numPr>
                      <w:ilvl w:val="0"/>
                      <w:numId w:val="0"/>
                    </w:numPr>
                    <w:jc w:val="left"/>
                    <w:rPr>
                      <w:rFonts w:hint="eastAsia"/>
                      <w:lang w:eastAsia="zh-CN"/>
                    </w:rPr>
                  </w:pPr>
                  <w:r>
                    <w:rPr>
                      <w:rFonts w:hint="eastAsia"/>
                      <w:lang w:val="en-US" w:eastAsia="zh-CN"/>
                    </w:rPr>
                    <w:t>1.</w:t>
                  </w:r>
                  <w:r>
                    <w:rPr>
                      <w:rFonts w:hint="eastAsia"/>
                    </w:rPr>
                    <w:t xml:space="preserve">同学们进行体操表演，每排13人，有12排，一共有多少人？⑴ </w:t>
                  </w:r>
                  <w:r>
                    <w:rPr>
                      <w:rFonts w:hint="eastAsia"/>
                      <w:lang w:eastAsia="zh-CN"/>
                    </w:rPr>
                    <w:t>列式并</w:t>
                  </w:r>
                  <w:r>
                    <w:rPr>
                      <w:rFonts w:hint="eastAsia"/>
                    </w:rPr>
                    <w:t>用竖式计算。⑵ 圈一圈，并说一说竖式每一步</w:t>
                  </w:r>
                  <w:r>
                    <w:rPr>
                      <w:rFonts w:hint="eastAsia"/>
                      <w:lang w:eastAsia="zh-CN"/>
                    </w:rPr>
                    <w:t>的意思。</w:t>
                  </w:r>
                </w:p>
                <w:p>
                  <w:pPr>
                    <w:numPr>
                      <w:ilvl w:val="0"/>
                      <w:numId w:val="0"/>
                    </w:numPr>
                    <w:jc w:val="both"/>
                    <w:rPr>
                      <w:rFonts w:ascii="Times New Roman" w:hAnsi="Times New Roman"/>
                    </w:rPr>
                  </w:pPr>
                </w:p>
                <w:p>
                  <w:pPr>
                    <w:numPr>
                      <w:ilvl w:val="0"/>
                      <w:numId w:val="0"/>
                    </w:numPr>
                    <w:jc w:val="both"/>
                    <w:rPr>
                      <w:rFonts w:ascii="Times New Roman" w:hAnsi="Times New Roman"/>
                    </w:rPr>
                  </w:pPr>
                </w:p>
                <w:p>
                  <w:pPr>
                    <w:numPr>
                      <w:ilvl w:val="0"/>
                      <w:numId w:val="0"/>
                    </w:numPr>
                    <w:jc w:val="both"/>
                    <w:rPr>
                      <w:rFonts w:ascii="Times New Roman" w:hAnsi="Times New Roman"/>
                    </w:rPr>
                  </w:pPr>
                </w:p>
                <w:p>
                  <w:pPr>
                    <w:numPr>
                      <w:ilvl w:val="0"/>
                      <w:numId w:val="0"/>
                    </w:numPr>
                    <w:rPr>
                      <w:rFonts w:ascii="Times New Roman" w:hAnsi="Times New Roman"/>
                    </w:rPr>
                  </w:pPr>
                  <w:r>
                    <w:rPr>
                      <w:rFonts w:hint="eastAsia" w:ascii="宋体" w:hAnsi="宋体" w:cs="宋体"/>
                      <w:sz w:val="21"/>
                      <w:szCs w:val="21"/>
                      <w:lang w:val="en-US" w:eastAsia="zh-CN"/>
                    </w:rPr>
                    <w:t>总结：</w:t>
                  </w:r>
                  <w:r>
                    <w:rPr>
                      <w:rFonts w:hint="eastAsia" w:ascii="宋体" w:hAnsi="宋体" w:cs="宋体"/>
                      <w:sz w:val="21"/>
                      <w:szCs w:val="21"/>
                    </w:rPr>
                    <w:t>两位数乘两位数的竖式计算方法：先用一个数的（    ）位去乘另一个数得到的乘积的末尾与（    ）位对齐</w:t>
                  </w:r>
                  <w:r>
                    <w:rPr>
                      <w:rFonts w:hint="eastAsia" w:ascii="宋体" w:hAnsi="宋体" w:cs="宋体"/>
                      <w:sz w:val="21"/>
                      <w:szCs w:val="21"/>
                      <w:lang w:eastAsia="zh-CN"/>
                    </w:rPr>
                    <w:t>。</w:t>
                  </w:r>
                  <w:r>
                    <w:rPr>
                      <w:rFonts w:hint="eastAsia" w:ascii="宋体" w:hAnsi="宋体" w:cs="宋体"/>
                      <w:sz w:val="21"/>
                      <w:szCs w:val="21"/>
                    </w:rPr>
                    <w:t>再用这个数的（    ）位去乘</w:t>
                  </w:r>
                  <w:r>
                    <w:rPr>
                      <w:rFonts w:hint="eastAsia" w:ascii="宋体" w:hAnsi="宋体" w:cs="宋体"/>
                      <w:sz w:val="21"/>
                      <w:szCs w:val="21"/>
                      <w:lang w:eastAsia="zh-CN"/>
                    </w:rPr>
                    <w:t>另一个</w:t>
                  </w:r>
                  <w:r>
                    <w:rPr>
                      <w:rFonts w:hint="eastAsia" w:ascii="宋体" w:hAnsi="宋体" w:cs="宋体"/>
                      <w:sz w:val="21"/>
                      <w:szCs w:val="21"/>
                    </w:rPr>
                    <w:t>数，得到的积的末尾与（    ）对齐，然后再把两次乘积（    ）。</w:t>
                  </w:r>
                </w:p>
                <w:p>
                  <w:pPr>
                    <w:numPr>
                      <w:ilvl w:val="0"/>
                      <w:numId w:val="0"/>
                    </w:numPr>
                    <w:jc w:val="both"/>
                    <w:rPr>
                      <w:rFonts w:ascii="Times New Roman" w:hAnsi="Times New Roman"/>
                    </w:rPr>
                  </w:pPr>
                </w:p>
              </w:tc>
              <w:tc>
                <w:tcPr>
                  <w:tcW w:w="2773" w:type="dxa"/>
                  <w:shd w:val="clear" w:color="auto" w:fill="auto"/>
                </w:tcPr>
                <w:p>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pPr>
                    <w:numPr>
                      <w:ilvl w:val="0"/>
                      <w:numId w:val="3"/>
                    </w:numPr>
                    <w:rPr>
                      <w:rFonts w:hint="eastAsia" w:ascii="宋体" w:hAnsi="宋体" w:eastAsia="宋体"/>
                      <w:szCs w:val="21"/>
                      <w:lang w:val="en-US" w:eastAsia="zh-CN"/>
                    </w:rPr>
                  </w:pPr>
                  <w:r>
                    <w:rPr>
                      <w:rFonts w:hint="eastAsia" w:ascii="宋体" w:hAnsi="宋体" w:eastAsia="宋体"/>
                      <w:szCs w:val="21"/>
                      <w:lang w:val="en-US" w:eastAsia="zh-CN"/>
                    </w:rPr>
                    <w:t>组织学生尝试独立用竖式计算解决两位数乘两位数的乘法问题。并且再次强化竖式的计算的意义。</w:t>
                  </w:r>
                </w:p>
                <w:p>
                  <w:pPr>
                    <w:numPr>
                      <w:ilvl w:val="0"/>
                      <w:numId w:val="3"/>
                    </w:numPr>
                    <w:rPr>
                      <w:rFonts w:hint="default" w:ascii="宋体" w:hAnsi="宋体" w:eastAsia="宋体"/>
                      <w:szCs w:val="21"/>
                      <w:lang w:val="en-US" w:eastAsia="zh-CN"/>
                    </w:rPr>
                  </w:pPr>
                  <w:r>
                    <w:rPr>
                      <w:rFonts w:hint="eastAsia" w:ascii="宋体" w:hAnsi="宋体" w:eastAsia="宋体"/>
                      <w:szCs w:val="21"/>
                      <w:lang w:val="en-US" w:eastAsia="zh-CN"/>
                    </w:rPr>
                    <w:t>深化理解竖式计算每一步的意义，引导学生梳理用竖式计算的方法和运算顺序，让不同层次的学生都学会竖式计算。</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pPr>
                    <w:ind w:firstLine="211" w:firstLineChars="100"/>
                    <w:rPr>
                      <w:rFonts w:hint="default" w:asciiTheme="minorEastAsia" w:hAnsiTheme="minorEastAsia" w:eastAsiaTheme="minorEastAsia"/>
                      <w:b/>
                      <w:lang w:val="en-US" w:eastAsia="zh-CN"/>
                    </w:rPr>
                  </w:pPr>
                  <w:r>
                    <w:rPr>
                      <w:rFonts w:hint="eastAsia" w:ascii="Times New Roman" w:hAnsi="Times New Roman"/>
                      <w:b/>
                    </w:rPr>
                    <w:t>活动意图说明：</w:t>
                  </w:r>
                  <w:r>
                    <w:rPr>
                      <w:rFonts w:hint="eastAsia" w:ascii="Times New Roman" w:hAnsi="Times New Roman"/>
                      <w:b w:val="0"/>
                      <w:bCs/>
                      <w:color w:val="auto"/>
                      <w:lang w:val="en-US" w:eastAsia="zh-CN"/>
                    </w:rPr>
                    <w:t>引导学生进一步深化理解竖式计算每一步的意义，梳理用竖式计算的方法和运算顺序，让不同层次的学生都学会竖式计算。</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shd w:val="clear" w:color="auto" w:fill="auto"/>
                </w:tcPr>
                <w:p>
                  <w:pPr>
                    <w:rPr>
                      <w:rFonts w:hint="eastAsia" w:ascii="Times New Roman" w:hAnsi="Times New Roman"/>
                      <w:b/>
                    </w:rPr>
                  </w:pPr>
                  <w:r>
                    <w:rPr>
                      <w:rFonts w:hint="eastAsia" w:ascii="Times New Roman" w:hAnsi="Times New Roman"/>
                      <w:b/>
                    </w:rPr>
                    <w:t>环节</w:t>
                  </w:r>
                  <w:r>
                    <w:rPr>
                      <w:rFonts w:hint="eastAsia" w:ascii="Times New Roman" w:hAnsi="Times New Roman"/>
                      <w:b/>
                      <w:lang w:val="en-US" w:eastAsia="zh-CN"/>
                    </w:rPr>
                    <w:t>四</w:t>
                  </w:r>
                  <w:r>
                    <w:rPr>
                      <w:rFonts w:hint="eastAsia" w:ascii="Times New Roman" w:hAnsi="Times New Roman"/>
                      <w:b/>
                    </w:rPr>
                    <w:t>：</w:t>
                  </w:r>
                  <w:r>
                    <w:rPr>
                      <w:rFonts w:hint="eastAsia"/>
                      <w:b/>
                      <w:sz w:val="24"/>
                      <w:szCs w:val="24"/>
                    </w:rPr>
                    <w:t>我会解决问题</w:t>
                  </w:r>
                  <w:r>
                    <w:rPr>
                      <w:rFonts w:hint="eastAsia" w:ascii="宋体" w:hAnsi="宋体" w:eastAsia="宋体"/>
                      <w:b/>
                      <w:sz w:val="24"/>
                    </w:rPr>
                    <w:t>（指向目标2）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shd w:val="clear" w:color="auto" w:fill="auto"/>
                </w:tcPr>
                <w:p>
                  <w:pPr>
                    <w:spacing w:line="360" w:lineRule="auto"/>
                    <w:ind w:firstLine="422" w:firstLineChars="200"/>
                    <w:jc w:val="left"/>
                    <w:rPr>
                      <w:rFonts w:hint="eastAsia" w:ascii="Times New Roman" w:hAnsi="Times New Roman" w:eastAsiaTheme="minorEastAsia"/>
                      <w:b/>
                      <w:lang w:eastAsia="zh-CN"/>
                    </w:rPr>
                  </w:pPr>
                  <w:r>
                    <w:rPr>
                      <w:rFonts w:hint="eastAsia" w:ascii="Times New Roman" w:hAnsi="Times New Roman"/>
                      <w:b/>
                    </w:rPr>
                    <w:t>学生活动</w:t>
                  </w:r>
                  <w:r>
                    <w:rPr>
                      <w:rFonts w:hint="eastAsia" w:ascii="Times New Roman" w:hAnsi="Times New Roman"/>
                      <w:b/>
                      <w:lang w:val="en-US" w:eastAsia="zh-CN"/>
                    </w:rPr>
                    <w:t>4</w:t>
                  </w:r>
                </w:p>
                <w:p>
                  <w:pPr>
                    <w:numPr>
                      <w:ilvl w:val="0"/>
                      <w:numId w:val="0"/>
                    </w:numPr>
                    <w:rPr>
                      <w:rFonts w:hint="eastAsia"/>
                      <w:u w:val="none"/>
                      <w:vertAlign w:val="baseline"/>
                      <w:lang w:val="en-US" w:eastAsia="zh-CN"/>
                    </w:rPr>
                  </w:pPr>
                  <w:r>
                    <w:rPr>
                      <w:rFonts w:hint="eastAsia"/>
                      <w:b/>
                      <w:bCs/>
                      <w:vertAlign w:val="baseline"/>
                      <w:lang w:val="en-US" w:eastAsia="zh-CN"/>
                    </w:rPr>
                    <w:t xml:space="preserve">1、随堂小练 </w:t>
                  </w:r>
                  <w:r>
                    <w:rPr>
                      <w:rFonts w:hint="eastAsia"/>
                      <w:u w:val="none"/>
                      <w:vertAlign w:val="baseline"/>
                      <w:lang w:val="en-US" w:eastAsia="zh-CN"/>
                    </w:rPr>
                    <w:t xml:space="preserve"> </w:t>
                  </w:r>
                </w:p>
                <w:p>
                  <w:pPr>
                    <w:numPr>
                      <w:ilvl w:val="0"/>
                      <w:numId w:val="4"/>
                    </w:numPr>
                    <w:autoSpaceDE w:val="0"/>
                    <w:autoSpaceDN w:val="0"/>
                    <w:spacing w:line="360" w:lineRule="exact"/>
                    <w:rPr>
                      <w:rFonts w:hint="eastAsia"/>
                      <w:b w:val="0"/>
                      <w:bCs w:val="0"/>
                      <w:vertAlign w:val="baseline"/>
                      <w:lang w:val="en-US" w:eastAsia="zh-CN"/>
                    </w:rPr>
                  </w:pPr>
                  <w:r>
                    <w:rPr>
                      <w:rFonts w:hint="eastAsia" w:ascii="宋体" w:hAnsi="宋体" w:cs="宋体"/>
                      <w:bCs/>
                      <w:szCs w:val="21"/>
                    </w:rPr>
                    <w:t>1</w:t>
                  </w:r>
                  <w:r>
                    <w:rPr>
                      <w:rFonts w:hint="eastAsia"/>
                      <w:b w:val="0"/>
                      <w:bCs w:val="0"/>
                      <w:vertAlign w:val="baseline"/>
                      <w:lang w:val="en-US" w:eastAsia="zh-CN"/>
                    </w:rPr>
                    <w:t>计算</w:t>
                  </w:r>
                </w:p>
                <w:p>
                  <w:pPr>
                    <w:numPr>
                      <w:ilvl w:val="0"/>
                      <w:numId w:val="0"/>
                    </w:numPr>
                    <w:autoSpaceDE w:val="0"/>
                    <w:autoSpaceDN w:val="0"/>
                    <w:spacing w:line="360" w:lineRule="exact"/>
                    <w:ind w:firstLine="630" w:firstLineChars="300"/>
                    <w:rPr>
                      <w:rFonts w:ascii="宋体" w:hAnsi="宋体"/>
                      <w:szCs w:val="21"/>
                    </w:rPr>
                  </w:pPr>
                  <w:r>
                    <w:rPr>
                      <w:rFonts w:hint="eastAsia" w:ascii="宋体" w:hAnsi="宋体"/>
                      <w:szCs w:val="21"/>
                    </w:rPr>
                    <w:t xml:space="preserve">2  1                   </w:t>
                  </w:r>
                  <w:r>
                    <w:rPr>
                      <w:rFonts w:hint="eastAsia" w:ascii="宋体" w:hAnsi="宋体"/>
                      <w:szCs w:val="21"/>
                      <w:lang w:val="en-US" w:eastAsia="zh-CN"/>
                    </w:rPr>
                    <w:t>3</w:t>
                  </w:r>
                  <w:r>
                    <w:rPr>
                      <w:rFonts w:hint="eastAsia" w:ascii="宋体" w:hAnsi="宋体"/>
                      <w:szCs w:val="21"/>
                    </w:rPr>
                    <w:t xml:space="preserve">  </w:t>
                  </w:r>
                  <w:r>
                    <w:rPr>
                      <w:rFonts w:hint="eastAsia" w:ascii="宋体" w:hAnsi="宋体"/>
                      <w:szCs w:val="21"/>
                      <w:lang w:val="en-US" w:eastAsia="zh-CN"/>
                    </w:rPr>
                    <w:t>4</w:t>
                  </w:r>
                  <w:r>
                    <w:rPr>
                      <w:rFonts w:hint="eastAsia" w:ascii="宋体" w:hAnsi="宋体"/>
                      <w:szCs w:val="21"/>
                    </w:rPr>
                    <w:t xml:space="preserve">                   </w:t>
                  </w:r>
                  <w:r>
                    <w:rPr>
                      <w:rFonts w:hint="eastAsia" w:ascii="宋体" w:hAnsi="宋体"/>
                      <w:szCs w:val="21"/>
                      <w:lang w:val="en-US" w:eastAsia="zh-CN"/>
                    </w:rPr>
                    <w:t>3</w:t>
                  </w:r>
                  <w:r>
                    <w:rPr>
                      <w:rFonts w:hint="eastAsia" w:ascii="宋体" w:hAnsi="宋体"/>
                      <w:szCs w:val="21"/>
                    </w:rPr>
                    <w:t xml:space="preserve">  3</w:t>
                  </w:r>
                </w:p>
                <w:p>
                  <w:pPr>
                    <w:numPr>
                      <w:ilvl w:val="0"/>
                      <w:numId w:val="0"/>
                    </w:numPr>
                    <w:rPr>
                      <w:rFonts w:hint="eastAsia" w:ascii="宋体" w:hAnsi="宋体" w:cs="宋体" w:eastAsiaTheme="minorEastAsia"/>
                      <w:sz w:val="21"/>
                      <w:szCs w:val="21"/>
                      <w:lang w:val="en-US" w:eastAsia="zh-CN"/>
                    </w:rPr>
                  </w:pP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2</w:t>
                  </w:r>
                  <w:r>
                    <w:rPr>
                      <w:rFonts w:hint="eastAsia" w:ascii="宋体" w:hAnsi="宋体"/>
                      <w:szCs w:val="21"/>
                      <w:u w:val="single"/>
                    </w:rPr>
                    <w:t xml:space="preserve">  </w:t>
                  </w:r>
                  <w:r>
                    <w:rPr>
                      <w:rFonts w:hint="eastAsia" w:ascii="宋体" w:hAnsi="宋体"/>
                      <w:szCs w:val="21"/>
                      <w:u w:val="single"/>
                      <w:lang w:val="en-US" w:eastAsia="zh-CN"/>
                    </w:rPr>
                    <w:t>3</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u w:val="single"/>
                    </w:rPr>
                    <w:t xml:space="preserve"> × 1  </w:t>
                  </w:r>
                  <w:r>
                    <w:rPr>
                      <w:rFonts w:hint="eastAsia" w:ascii="宋体" w:hAnsi="宋体"/>
                      <w:szCs w:val="21"/>
                      <w:u w:val="single"/>
                      <w:lang w:val="en-US" w:eastAsia="zh-CN"/>
                    </w:rPr>
                    <w:t>2</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u w:val="single"/>
                      <w:lang w:val="en-US" w:eastAsia="zh-CN"/>
                    </w:rPr>
                    <w:t>1</w:t>
                  </w:r>
                  <w:r>
                    <w:rPr>
                      <w:rFonts w:hint="eastAsia" w:ascii="宋体" w:hAnsi="宋体"/>
                      <w:szCs w:val="21"/>
                      <w:u w:val="single"/>
                    </w:rPr>
                    <w:t xml:space="preserve">  3</w:t>
                  </w:r>
                  <w:r>
                    <w:rPr>
                      <w:rFonts w:hint="eastAsia" w:ascii="宋体" w:hAnsi="宋体"/>
                      <w:szCs w:val="21"/>
                    </w:rPr>
                    <w:t xml:space="preserve"> </w:t>
                  </w:r>
                  <w:r>
                    <w:rPr>
                      <w:rFonts w:hint="eastAsia"/>
                      <w:b/>
                      <w:bCs/>
                      <w:vertAlign w:val="baseline"/>
                      <w:lang w:val="en-US" w:eastAsia="zh-CN"/>
                    </w:rPr>
                    <w:t>.</w:t>
                  </w:r>
                </w:p>
                <w:p>
                  <w:pPr>
                    <w:numPr>
                      <w:ilvl w:val="0"/>
                      <w:numId w:val="0"/>
                    </w:numPr>
                    <w:ind w:leftChars="0"/>
                    <w:rPr>
                      <w:rFonts w:hint="default"/>
                      <w:b/>
                      <w:bCs/>
                      <w:vertAlign w:val="baseline"/>
                      <w:lang w:val="en-US" w:eastAsia="zh-CN"/>
                    </w:rPr>
                  </w:pPr>
                </w:p>
                <w:p>
                  <w:pPr>
                    <w:autoSpaceDE w:val="0"/>
                    <w:autoSpaceDN w:val="0"/>
                    <w:spacing w:line="360" w:lineRule="exact"/>
                    <w:rPr>
                      <w:rFonts w:hint="eastAsia"/>
                      <w:sz w:val="18"/>
                      <w:szCs w:val="18"/>
                    </w:rPr>
                  </w:pPr>
                  <w:r>
                    <w:rPr>
                      <w:rFonts w:hint="eastAsia"/>
                      <w:sz w:val="18"/>
                      <w:szCs w:val="18"/>
                      <w:lang w:val="en-US" w:eastAsia="zh-CN"/>
                    </w:rPr>
                    <w:t>2..</w:t>
                  </w:r>
                  <w:r>
                    <w:rPr>
                      <w:rFonts w:hint="eastAsia"/>
                      <w:sz w:val="18"/>
                      <w:szCs w:val="18"/>
                    </w:rPr>
                    <w:t>仔细计算下面的式子，并观察结果，看能发现什么规律？</w:t>
                  </w:r>
                </w:p>
                <w:p>
                  <w:pPr>
                    <w:rPr>
                      <w:rFonts w:hint="eastAsia"/>
                      <w:sz w:val="18"/>
                      <w:szCs w:val="18"/>
                    </w:rPr>
                  </w:pPr>
                  <w:r>
                    <w:rPr>
                      <w:rFonts w:hint="eastAsia"/>
                      <w:sz w:val="18"/>
                      <w:szCs w:val="18"/>
                    </w:rPr>
                    <w:t>11</w:t>
                  </w:r>
                  <w:r>
                    <w:rPr>
                      <w:rFonts w:hint="eastAsia" w:ascii="宋体" w:hAnsi="宋体"/>
                      <w:szCs w:val="21"/>
                    </w:rPr>
                    <w:t>×</w:t>
                  </w:r>
                  <w:r>
                    <w:rPr>
                      <w:rFonts w:hint="eastAsia"/>
                      <w:sz w:val="18"/>
                      <w:szCs w:val="18"/>
                    </w:rPr>
                    <w:t>11      12</w:t>
                  </w:r>
                  <w:r>
                    <w:rPr>
                      <w:rFonts w:hint="eastAsia" w:ascii="宋体" w:hAnsi="宋体"/>
                      <w:szCs w:val="21"/>
                    </w:rPr>
                    <w:t>×</w:t>
                  </w:r>
                  <w:r>
                    <w:rPr>
                      <w:rFonts w:hint="eastAsia"/>
                      <w:sz w:val="18"/>
                      <w:szCs w:val="18"/>
                    </w:rPr>
                    <w:t>11      13</w:t>
                  </w:r>
                  <w:r>
                    <w:rPr>
                      <w:rFonts w:hint="eastAsia" w:ascii="宋体" w:hAnsi="宋体"/>
                      <w:szCs w:val="21"/>
                    </w:rPr>
                    <w:t>×</w:t>
                  </w:r>
                  <w:r>
                    <w:rPr>
                      <w:rFonts w:hint="eastAsia"/>
                      <w:sz w:val="18"/>
                      <w:szCs w:val="18"/>
                    </w:rPr>
                    <w:t xml:space="preserve">11 </w:t>
                  </w:r>
                  <w:r>
                    <w:rPr>
                      <w:rFonts w:hint="eastAsia"/>
                      <w:sz w:val="18"/>
                      <w:szCs w:val="18"/>
                      <w:lang w:val="en-US" w:eastAsia="zh-CN"/>
                    </w:rPr>
                    <w:t xml:space="preserve">   </w:t>
                  </w:r>
                  <w:r>
                    <w:rPr>
                      <w:rFonts w:hint="eastAsia"/>
                      <w:sz w:val="18"/>
                      <w:szCs w:val="18"/>
                    </w:rPr>
                    <w:t>14</w:t>
                  </w:r>
                  <w:r>
                    <w:rPr>
                      <w:rFonts w:hint="eastAsia" w:ascii="宋体" w:hAnsi="宋体"/>
                      <w:szCs w:val="21"/>
                    </w:rPr>
                    <w:t>×</w:t>
                  </w:r>
                  <w:r>
                    <w:rPr>
                      <w:rFonts w:hint="eastAsia"/>
                      <w:sz w:val="18"/>
                      <w:szCs w:val="18"/>
                    </w:rPr>
                    <w:t>11     15</w:t>
                  </w:r>
                  <w:r>
                    <w:rPr>
                      <w:rFonts w:hint="eastAsia" w:ascii="宋体" w:hAnsi="宋体"/>
                      <w:szCs w:val="21"/>
                    </w:rPr>
                    <w:t xml:space="preserve">×11     </w:t>
                  </w:r>
                  <w:r>
                    <w:rPr>
                      <w:rFonts w:hint="eastAsia"/>
                      <w:sz w:val="18"/>
                      <w:szCs w:val="18"/>
                    </w:rPr>
                    <w:t>16</w:t>
                  </w:r>
                  <w:r>
                    <w:rPr>
                      <w:rFonts w:hint="eastAsia" w:ascii="宋体" w:hAnsi="宋体"/>
                      <w:szCs w:val="21"/>
                    </w:rPr>
                    <w:t>×</w:t>
                  </w:r>
                  <w:r>
                    <w:rPr>
                      <w:rFonts w:hint="eastAsia"/>
                      <w:sz w:val="18"/>
                      <w:szCs w:val="18"/>
                    </w:rPr>
                    <w:t>11</w:t>
                  </w:r>
                </w:p>
                <w:p>
                  <w:pPr>
                    <w:rPr>
                      <w:rFonts w:hint="default"/>
                      <w:sz w:val="18"/>
                      <w:szCs w:val="18"/>
                      <w:lang w:val="en-US" w:eastAsia="zh-CN"/>
                    </w:rPr>
                  </w:pPr>
                </w:p>
              </w:tc>
              <w:tc>
                <w:tcPr>
                  <w:tcW w:w="2773" w:type="dxa"/>
                  <w:shd w:val="clear" w:color="auto" w:fill="auto"/>
                </w:tcPr>
                <w:p>
                  <w:pPr>
                    <w:spacing w:line="276" w:lineRule="auto"/>
                    <w:ind w:firstLine="422" w:firstLineChars="200"/>
                    <w:jc w:val="left"/>
                    <w:rPr>
                      <w:rFonts w:hint="eastAsia" w:ascii="Times New Roman" w:hAnsi="Times New Roman" w:eastAsiaTheme="minorEastAsia"/>
                      <w:b/>
                      <w:lang w:eastAsia="zh-CN"/>
                    </w:rPr>
                  </w:pPr>
                  <w:r>
                    <w:rPr>
                      <w:rFonts w:hint="eastAsia" w:ascii="Times New Roman" w:hAnsi="Times New Roman"/>
                      <w:b/>
                    </w:rPr>
                    <w:t>教师活动</w:t>
                  </w:r>
                  <w:r>
                    <w:rPr>
                      <w:rFonts w:hint="eastAsia" w:ascii="Times New Roman" w:hAnsi="Times New Roman"/>
                      <w:b/>
                      <w:lang w:val="en-US" w:eastAsia="zh-CN"/>
                    </w:rPr>
                    <w:t>4</w:t>
                  </w:r>
                </w:p>
                <w:p>
                  <w:pPr>
                    <w:numPr>
                      <w:ilvl w:val="0"/>
                      <w:numId w:val="0"/>
                    </w:numPr>
                    <w:jc w:val="both"/>
                    <w:rPr>
                      <w:rFonts w:hint="default"/>
                      <w:vertAlign w:val="baseline"/>
                      <w:lang w:val="en-US" w:eastAsia="zh-CN"/>
                    </w:rPr>
                  </w:pPr>
                  <w:r>
                    <w:rPr>
                      <w:rFonts w:hint="eastAsia"/>
                      <w:vertAlign w:val="baseline"/>
                      <w:lang w:val="en-US" w:eastAsia="zh-CN"/>
                    </w:rPr>
                    <w:t>1、组织学生进行本课的基础知识巩固训练。</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default"/>
                      <w:vertAlign w:val="baseline"/>
                      <w:lang w:val="en-US" w:eastAsia="zh-CN"/>
                    </w:rPr>
                  </w:pPr>
                  <w:r>
                    <w:rPr>
                      <w:rFonts w:hint="eastAsia"/>
                      <w:vertAlign w:val="baseline"/>
                      <w:lang w:val="en-US" w:eastAsia="zh-CN"/>
                    </w:rPr>
                    <w:t>2、请同学来当小判官，给同学评一评。</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default"/>
                      <w:vertAlign w:val="baseline"/>
                      <w:lang w:val="en-US" w:eastAsia="zh-CN"/>
                    </w:rPr>
                  </w:pPr>
                  <w:r>
                    <w:rPr>
                      <w:rFonts w:hint="eastAsia"/>
                      <w:vertAlign w:val="baseline"/>
                      <w:lang w:val="en-US" w:eastAsia="zh-CN"/>
                    </w:rPr>
                    <w:t>3、利用本课学习的知识探究规律。</w:t>
                  </w:r>
                </w:p>
                <w:p>
                  <w:pPr>
                    <w:ind w:firstLine="211" w:firstLineChars="100"/>
                    <w:rPr>
                      <w:rFonts w:hint="eastAsia" w:ascii="Times New Roman" w:hAnsi="Times New Roman"/>
                      <w:b/>
                    </w:rPr>
                  </w:pP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pPr>
                    <w:ind w:firstLine="211" w:firstLineChars="100"/>
                    <w:rPr>
                      <w:rFonts w:hint="default" w:ascii="Times New Roman" w:hAnsi="Times New Roman" w:eastAsiaTheme="minorEastAsia"/>
                      <w:b/>
                      <w:lang w:val="en-US" w:eastAsia="zh-CN"/>
                    </w:rPr>
                  </w:pPr>
                  <w:r>
                    <w:rPr>
                      <w:rFonts w:hint="eastAsia" w:ascii="Times New Roman" w:hAnsi="Times New Roman"/>
                      <w:b/>
                    </w:rPr>
                    <w:t>活动意图说明</w:t>
                  </w:r>
                  <w:r>
                    <w:rPr>
                      <w:rFonts w:hint="eastAsia" w:ascii="Times New Roman" w:hAnsi="Times New Roman"/>
                      <w:b/>
                      <w:lang w:eastAsia="zh-CN"/>
                    </w:rPr>
                    <w:t>：</w:t>
                  </w:r>
                  <w:r>
                    <w:rPr>
                      <w:rFonts w:hint="eastAsia" w:ascii="Times New Roman" w:hAnsi="Times New Roman"/>
                      <w:b w:val="0"/>
                      <w:bCs/>
                      <w:lang w:val="en-US" w:eastAsia="zh-CN"/>
                    </w:rPr>
                    <w:t>练习的设计，第一题让学生巩固了新知，第二题则是一个趣味题，克服了学生在新课后的疲惫感。</w:t>
                  </w:r>
                </w:p>
              </w:tc>
            </w:tr>
          </w:tbl>
          <w:p>
            <w:pPr>
              <w:spacing w:line="360" w:lineRule="auto"/>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pPr>
              <w:spacing w:line="360" w:lineRule="auto"/>
              <w:jc w:val="left"/>
              <w:rPr>
                <w:rFonts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pPr>
              <w:pStyle w:val="4"/>
              <w:numPr>
                <w:ilvl w:val="0"/>
                <w:numId w:val="5"/>
              </w:numPr>
              <w:autoSpaceDE w:val="0"/>
              <w:autoSpaceDN w:val="0"/>
              <w:spacing w:line="360" w:lineRule="exact"/>
              <w:ind w:firstLineChars="0"/>
              <w:rPr>
                <w:rFonts w:hint="eastAsia"/>
                <w:sz w:val="18"/>
                <w:szCs w:val="18"/>
              </w:rPr>
            </w:pPr>
            <w:r>
              <w:rPr>
                <w:rFonts w:hint="eastAsia"/>
                <w:sz w:val="18"/>
                <w:szCs w:val="18"/>
              </w:rPr>
              <w:t>判断：</w:t>
            </w:r>
          </w:p>
          <w:p>
            <w:pPr>
              <w:pStyle w:val="4"/>
              <w:autoSpaceDE w:val="0"/>
              <w:autoSpaceDN w:val="0"/>
              <w:spacing w:line="360" w:lineRule="exact"/>
              <w:ind w:left="360" w:firstLine="0" w:firstLineChars="0"/>
              <w:rPr>
                <w:rFonts w:hint="eastAsia"/>
                <w:sz w:val="18"/>
                <w:szCs w:val="18"/>
              </w:rPr>
            </w:pPr>
            <w:r>
              <w:rPr>
                <w:rFonts w:hint="eastAsia"/>
                <w:sz w:val="18"/>
                <w:szCs w:val="18"/>
              </w:rPr>
              <w:t>（1）、一个数乘1等于它本身，一个数乘0也等于她本身。（</w:t>
            </w:r>
            <w:r>
              <w:rPr>
                <w:rFonts w:hint="eastAsia"/>
                <w:sz w:val="18"/>
                <w:szCs w:val="18"/>
                <w:lang w:val="en-US" w:eastAsia="zh-CN"/>
              </w:rPr>
              <w:t xml:space="preserve">   </w:t>
            </w:r>
            <w:r>
              <w:rPr>
                <w:rFonts w:hint="eastAsia"/>
                <w:sz w:val="18"/>
                <w:szCs w:val="18"/>
              </w:rPr>
              <w:t>）</w:t>
            </w:r>
          </w:p>
          <w:p>
            <w:pPr>
              <w:pStyle w:val="4"/>
              <w:autoSpaceDE w:val="0"/>
              <w:autoSpaceDN w:val="0"/>
              <w:spacing w:line="360" w:lineRule="exact"/>
              <w:ind w:left="360" w:firstLine="0" w:firstLineChars="0"/>
              <w:rPr>
                <w:rFonts w:hint="eastAsia"/>
                <w:sz w:val="18"/>
                <w:szCs w:val="18"/>
              </w:rPr>
            </w:pPr>
            <w:r>
              <w:rPr>
                <w:rFonts w:hint="eastAsia"/>
                <w:sz w:val="18"/>
                <w:szCs w:val="18"/>
              </w:rPr>
              <w:t>（2）、两位数乘两位数，积一定是三位数。（</w:t>
            </w:r>
            <w:r>
              <w:rPr>
                <w:rFonts w:hint="eastAsia"/>
                <w:sz w:val="18"/>
                <w:szCs w:val="18"/>
                <w:lang w:val="en-US" w:eastAsia="zh-CN"/>
              </w:rPr>
              <w:t xml:space="preserve">  </w:t>
            </w:r>
            <w:r>
              <w:rPr>
                <w:rFonts w:hint="eastAsia"/>
                <w:sz w:val="18"/>
                <w:szCs w:val="18"/>
              </w:rPr>
              <w:t>）</w:t>
            </w:r>
          </w:p>
          <w:p>
            <w:pPr>
              <w:pStyle w:val="4"/>
              <w:autoSpaceDE w:val="0"/>
              <w:autoSpaceDN w:val="0"/>
              <w:spacing w:line="360" w:lineRule="exact"/>
              <w:ind w:left="360" w:firstLine="0" w:firstLineChars="0"/>
              <w:rPr>
                <w:rFonts w:hint="eastAsia"/>
                <w:sz w:val="18"/>
                <w:szCs w:val="18"/>
              </w:rPr>
            </w:pPr>
            <w:r>
              <w:rPr>
                <w:rFonts w:hint="eastAsia"/>
                <w:sz w:val="18"/>
                <w:szCs w:val="18"/>
              </w:rPr>
              <w:t>（3）、74</w:t>
            </w:r>
            <w:r>
              <w:rPr>
                <w:rFonts w:hint="eastAsia" w:ascii="宋体" w:hAnsi="宋体"/>
                <w:szCs w:val="21"/>
              </w:rPr>
              <w:t>×</w:t>
            </w:r>
            <w:r>
              <w:rPr>
                <w:rFonts w:hint="eastAsia"/>
                <w:sz w:val="18"/>
                <w:szCs w:val="18"/>
              </w:rPr>
              <w:t>20=1480      （</w:t>
            </w:r>
            <w:r>
              <w:rPr>
                <w:rFonts w:hint="eastAsia"/>
                <w:sz w:val="18"/>
                <w:szCs w:val="18"/>
                <w:lang w:val="en-US" w:eastAsia="zh-CN"/>
              </w:rPr>
              <w:t xml:space="preserve"> </w:t>
            </w:r>
            <w:r>
              <w:rPr>
                <w:rFonts w:hint="eastAsia"/>
                <w:sz w:val="18"/>
                <w:szCs w:val="18"/>
              </w:rPr>
              <w:t>）</w:t>
            </w:r>
          </w:p>
          <w:p>
            <w:pPr>
              <w:autoSpaceDE w:val="0"/>
              <w:autoSpaceDN w:val="0"/>
              <w:spacing w:line="360" w:lineRule="exact"/>
              <w:rPr>
                <w:rFonts w:hint="default" w:asciiTheme="minorHAnsi" w:hAnsiTheme="minorHAnsi" w:eastAsiaTheme="minorEastAsia" w:cstheme="minorBidi"/>
                <w:kern w:val="2"/>
                <w:sz w:val="18"/>
                <w:szCs w:val="18"/>
                <w:lang w:val="en-US" w:eastAsia="zh-CN" w:bidi="ar-SA"/>
              </w:rPr>
            </w:pPr>
            <w:r>
              <w:rPr>
                <w:rFonts w:hint="eastAsia" w:cstheme="minorBidi"/>
                <w:kern w:val="2"/>
                <w:sz w:val="18"/>
                <w:szCs w:val="18"/>
                <w:lang w:val="en-US" w:eastAsia="zh-CN" w:bidi="ar-SA"/>
              </w:rPr>
              <w:t>2.</w:t>
            </w:r>
            <w:r>
              <w:rPr>
                <w:rFonts w:hint="eastAsia" w:asciiTheme="minorHAnsi" w:hAnsiTheme="minorHAnsi" w:eastAsiaTheme="minorEastAsia" w:cstheme="minorBidi"/>
                <w:kern w:val="2"/>
                <w:sz w:val="18"/>
                <w:szCs w:val="18"/>
                <w:lang w:val="en-US" w:eastAsia="zh-CN" w:bidi="ar-SA"/>
              </w:rPr>
              <w:t>完成练一练2、3、4、5题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pPr>
              <w:spacing w:line="360" w:lineRule="auto"/>
              <w:jc w:val="left"/>
              <w:rPr>
                <w:rFonts w:ascii="宋体" w:hAnsi="宋体" w:eastAsia="宋体" w:cs="宋体"/>
                <w:b/>
                <w:bCs/>
                <w:kern w:val="0"/>
                <w:sz w:val="24"/>
              </w:rPr>
            </w:pPr>
            <w:r>
              <w:rPr>
                <w:rFonts w:hint="eastAsia" w:ascii="宋体" w:hAnsi="宋体" w:eastAsia="宋体" w:cs="宋体"/>
                <w:b/>
                <w:bCs/>
                <w:kern w:val="0"/>
                <w:sz w:val="24"/>
              </w:rPr>
              <w:t>7.板书设计</w:t>
            </w:r>
          </w:p>
          <w:p>
            <w:pPr>
              <w:autoSpaceDE w:val="0"/>
              <w:autoSpaceDN w:val="0"/>
              <w:spacing w:line="280" w:lineRule="exact"/>
              <w:rPr>
                <w:rFonts w:ascii="宋体" w:hAnsi="宋体"/>
                <w:szCs w:val="21"/>
              </w:rPr>
            </w:pPr>
            <w:r>
              <w:rPr>
                <w:rFonts w:ascii="宋体" w:hAnsi="宋体"/>
                <w:szCs w:val="21"/>
              </w:rPr>
              <w:t xml:space="preserve">       </w:t>
            </w:r>
          </w:p>
          <w:p>
            <w:pPr>
              <w:autoSpaceDE w:val="0"/>
              <w:autoSpaceDN w:val="0"/>
              <w:spacing w:line="360" w:lineRule="exact"/>
              <w:jc w:val="center"/>
              <w:rPr>
                <w:rFonts w:ascii="宋体" w:hAnsi="宋体"/>
                <w:sz w:val="24"/>
                <w:szCs w:val="24"/>
              </w:rPr>
            </w:pPr>
            <w:r>
              <w:rPr>
                <w:rFonts w:hint="eastAsia" w:ascii="宋体" w:hAnsi="宋体"/>
                <w:sz w:val="24"/>
                <w:szCs w:val="24"/>
              </w:rPr>
              <w:t>队列表演（二）</w:t>
            </w:r>
          </w:p>
          <w:p>
            <w:pPr>
              <w:autoSpaceDE w:val="0"/>
              <w:autoSpaceDN w:val="0"/>
              <w:spacing w:line="360" w:lineRule="exact"/>
              <w:rPr>
                <w:rFonts w:ascii="宋体" w:hAnsi="宋体"/>
                <w:szCs w:val="21"/>
              </w:rPr>
            </w:pPr>
            <w:r>
              <w:rPr>
                <w:sz w:val="21"/>
              </w:rPr>
              <mc:AlternateContent>
                <mc:Choice Requires="wps">
                  <w:drawing>
                    <wp:anchor distT="0" distB="0" distL="114300" distR="114300" simplePos="0" relativeHeight="251661312" behindDoc="0" locked="0" layoutInCell="1" allowOverlap="1">
                      <wp:simplePos x="0" y="0"/>
                      <wp:positionH relativeFrom="column">
                        <wp:posOffset>2859405</wp:posOffset>
                      </wp:positionH>
                      <wp:positionV relativeFrom="paragraph">
                        <wp:posOffset>146050</wp:posOffset>
                      </wp:positionV>
                      <wp:extent cx="2047875" cy="876935"/>
                      <wp:effectExtent l="4445" t="4445" r="5080" b="13970"/>
                      <wp:wrapNone/>
                      <wp:docPr id="63" name="文本框 63"/>
                      <wp:cNvGraphicFramePr/>
                      <a:graphic xmlns:a="http://schemas.openxmlformats.org/drawingml/2006/main">
                        <a:graphicData uri="http://schemas.microsoft.com/office/word/2010/wordprocessingShape">
                          <wps:wsp>
                            <wps:cNvSpPr txBox="1"/>
                            <wps:spPr>
                              <a:xfrm>
                                <a:off x="3366135" y="6666230"/>
                                <a:ext cx="2047875" cy="8769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autoSpaceDE w:val="0"/>
                                    <w:autoSpaceDN w:val="0"/>
                                    <w:spacing w:line="360" w:lineRule="exact"/>
                                    <w:ind w:firstLine="420" w:firstLineChars="200"/>
                                    <w:rPr>
                                      <w:rFonts w:ascii="宋体" w:hAnsi="宋体"/>
                                      <w:szCs w:val="21"/>
                                    </w:rPr>
                                  </w:pPr>
                                  <w:r>
                                    <w:rPr>
                                      <w:rFonts w:hint="eastAsia" w:ascii="宋体" w:hAnsi="宋体"/>
                                      <w:szCs w:val="21"/>
                                    </w:rPr>
                                    <w:t>21       34        33</w:t>
                                  </w:r>
                                </w:p>
                                <w:p>
                                  <w:pPr>
                                    <w:autoSpaceDE w:val="0"/>
                                    <w:autoSpaceDN w:val="0"/>
                                    <w:spacing w:line="360" w:lineRule="exact"/>
                                    <w:rPr>
                                      <w:rFonts w:ascii="宋体" w:hAnsi="宋体"/>
                                      <w:szCs w:val="21"/>
                                      <w:u w:val="single"/>
                                    </w:rPr>
                                  </w:pPr>
                                  <w:r>
                                    <w:rPr>
                                      <w:rFonts w:hint="eastAsia" w:ascii="宋体" w:hAnsi="宋体"/>
                                      <w:color w:val="FF0000"/>
                                      <w:szCs w:val="21"/>
                                    </w:rPr>
                                    <w:t xml:space="preserve"> </w:t>
                                  </w:r>
                                  <w:r>
                                    <w:rPr>
                                      <w:rFonts w:hint="eastAsia" w:ascii="宋体" w:hAnsi="宋体"/>
                                      <w:szCs w:val="21"/>
                                      <w:u w:val="single"/>
                                    </w:rPr>
                                    <w:t xml:space="preserve">× 23 </w:t>
                                  </w:r>
                                  <w:r>
                                    <w:rPr>
                                      <w:rFonts w:hint="eastAsia" w:ascii="宋体" w:hAnsi="宋体"/>
                                      <w:szCs w:val="21"/>
                                    </w:rPr>
                                    <w:t xml:space="preserve">    </w:t>
                                  </w:r>
                                  <w:r>
                                    <w:rPr>
                                      <w:rFonts w:hint="eastAsia" w:ascii="宋体" w:hAnsi="宋体"/>
                                      <w:szCs w:val="21"/>
                                      <w:u w:val="single"/>
                                    </w:rPr>
                                    <w:t xml:space="preserve">×12 </w:t>
                                  </w:r>
                                  <w:r>
                                    <w:rPr>
                                      <w:rFonts w:hint="eastAsia" w:ascii="宋体" w:hAnsi="宋体"/>
                                      <w:szCs w:val="21"/>
                                    </w:rPr>
                                    <w:t xml:space="preserve">     </w:t>
                                  </w:r>
                                  <w:r>
                                    <w:rPr>
                                      <w:rFonts w:hint="eastAsia" w:ascii="宋体" w:hAnsi="宋体"/>
                                      <w:szCs w:val="21"/>
                                      <w:u w:val="single"/>
                                    </w:rPr>
                                    <w:t xml:space="preserve">×13 </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5.15pt;margin-top:11.5pt;height:69.05pt;width:161.25pt;z-index:251661312;mso-width-relative:page;mso-height-relative:page;" fillcolor="#FFFFFF [3201]" filled="t" stroked="t" coordsize="21600,21600" o:gfxdata="UEsDBAoAAAAAAIdO4kAAAAAAAAAAAAAAAAAEAAAAZHJzL1BLAwQUAAAACACHTuJAKKc6INYAAAAK&#10;AQAADwAAAGRycy9kb3ducmV2LnhtbE2PwU7DMBBE70j8g7VI3KidBFKUxqkEEhLiRpsLNzfeJlHj&#10;dWS7Tfl7lhMcV/s086beXt0kLhji6ElDtlIgkDpvR+o1tPu3h2cQMRmyZvKEGr4xwra5valNZf1C&#10;n3jZpV5wCMXKaBhSmispYzegM3HlZyT+HX1wJvEZemmDWTjcTTJXqpTOjMQNg5nxdcDutDs7De/l&#10;S/rC1n7YIi/80souHKeo9f1dpjYgEl7THwy/+qwODTsd/JlsFJOGxydVMKohL3gTA+t1zlsOTJZZ&#10;BrKp5f8JzQ9QSwMEFAAAAAgAh07iQKCHZD9iAgAAxQQAAA4AAABkcnMvZTJvRG9jLnhtbK1US27b&#10;MBDdF+gdCO4b+Rc7MSIHbgIXBYImQFp0TVOURZQiWZK2lB6gvUFX3XTfc+UcfaTkfLvIolrQQ87D&#10;m5k3Mz45bWtFdsJ5aXROhwcDSoTmppB6k9NPH1dvjijxgemCKaNFTm+Ep6eL169OGjsXI1MZVQhH&#10;QKL9vLE5rUKw8yzzvBI18wfGCg1naVzNAq5ukxWONWCvVTYaDKZZY1xhneHCe7yed07aM7qXEJqy&#10;lFycG76thQ4dqxOKBZTkK2k9XaRsy1LwcFmWXgSicopKQzoRBPY6ntnihM03jtlK8j4F9pIUntRU&#10;M6kR9I7qnAVGtk4+o6old8abMhxwU2ddIUkRVDEcPNHmumJWpFogtbd3ovv/R8s/7K4ckUVOp2NK&#10;NKvR8dufP25//bn9/Z3gDQI11s+Bu7ZAhvataTE2+3ePx1h3W7o6/qIiAv94PJ0Ox4eU3IAY32jc&#10;Sy3aQDgAo8FkdjQDgANxNJseA4xQ2T2TdT68E6Ym0cipQyuTwmx34UMH3UNiYG+ULFZSqXRxm/WZ&#10;cmTH0PZV+nr2RzClSRMLPxwk5ke+yH1HsVaMf3nOgGyVRtJRoE6IaIV23faqrU1xA9Gc6ebOW76S&#10;4L1gPlwxh0HDGGIVwyWOUhkkY3qLksq4b/96j3j0H15KGgxuTv3XLXOCEvVeYzKOh5NJnPR0mRzO&#10;Rri4h571Q4/e1mcGIg2x9JYnM+KD2pulM/VnbOwyRoWLaY7YOQ178yx064SN52K5TCDMtmXhQl9b&#10;HqljS7RZboMpZWpdlKnTplcP052a329iXJ+H94S6//dZ/A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opzog1gAAAAoBAAAPAAAAAAAAAAEAIAAAACIAAABkcnMvZG93bnJldi54bWxQSwECFAAUAAAA&#10;CACHTuJAoIdkP2ICAADFBAAADgAAAAAAAAABACAAAAAlAQAAZHJzL2Uyb0RvYy54bWxQSwUGAAAA&#10;AAYABgBZAQAA+QUAAAAA&#10;">
                      <v:fill on="t" focussize="0,0"/>
                      <v:stroke weight="0.5pt" color="#000000 [3204]" joinstyle="round"/>
                      <v:imagedata o:title=""/>
                      <o:lock v:ext="edit" aspectratio="f"/>
                      <v:textbox>
                        <w:txbxContent>
                          <w:p>
                            <w:pPr>
                              <w:autoSpaceDE w:val="0"/>
                              <w:autoSpaceDN w:val="0"/>
                              <w:spacing w:line="360" w:lineRule="exact"/>
                              <w:ind w:firstLine="420" w:firstLineChars="200"/>
                              <w:rPr>
                                <w:rFonts w:ascii="宋体" w:hAnsi="宋体"/>
                                <w:szCs w:val="21"/>
                              </w:rPr>
                            </w:pPr>
                            <w:r>
                              <w:rPr>
                                <w:rFonts w:hint="eastAsia" w:ascii="宋体" w:hAnsi="宋体"/>
                                <w:szCs w:val="21"/>
                              </w:rPr>
                              <w:t>21       34        33</w:t>
                            </w:r>
                          </w:p>
                          <w:p>
                            <w:pPr>
                              <w:autoSpaceDE w:val="0"/>
                              <w:autoSpaceDN w:val="0"/>
                              <w:spacing w:line="360" w:lineRule="exact"/>
                              <w:rPr>
                                <w:rFonts w:ascii="宋体" w:hAnsi="宋体"/>
                                <w:szCs w:val="21"/>
                                <w:u w:val="single"/>
                              </w:rPr>
                            </w:pPr>
                            <w:r>
                              <w:rPr>
                                <w:rFonts w:hint="eastAsia" w:ascii="宋体" w:hAnsi="宋体"/>
                                <w:color w:val="FF0000"/>
                                <w:szCs w:val="21"/>
                              </w:rPr>
                              <w:t xml:space="preserve"> </w:t>
                            </w:r>
                            <w:r>
                              <w:rPr>
                                <w:rFonts w:hint="eastAsia" w:ascii="宋体" w:hAnsi="宋体"/>
                                <w:szCs w:val="21"/>
                                <w:u w:val="single"/>
                              </w:rPr>
                              <w:t xml:space="preserve">× 23 </w:t>
                            </w:r>
                            <w:r>
                              <w:rPr>
                                <w:rFonts w:hint="eastAsia" w:ascii="宋体" w:hAnsi="宋体"/>
                                <w:szCs w:val="21"/>
                              </w:rPr>
                              <w:t xml:space="preserve">    </w:t>
                            </w:r>
                            <w:r>
                              <w:rPr>
                                <w:rFonts w:hint="eastAsia" w:ascii="宋体" w:hAnsi="宋体"/>
                                <w:szCs w:val="21"/>
                                <w:u w:val="single"/>
                              </w:rPr>
                              <w:t xml:space="preserve">×12 </w:t>
                            </w:r>
                            <w:r>
                              <w:rPr>
                                <w:rFonts w:hint="eastAsia" w:ascii="宋体" w:hAnsi="宋体"/>
                                <w:szCs w:val="21"/>
                              </w:rPr>
                              <w:t xml:space="preserve">     </w:t>
                            </w:r>
                            <w:r>
                              <w:rPr>
                                <w:rFonts w:hint="eastAsia" w:ascii="宋体" w:hAnsi="宋体"/>
                                <w:szCs w:val="21"/>
                                <w:u w:val="single"/>
                              </w:rPr>
                              <w:t xml:space="preserve">×13 </w:t>
                            </w:r>
                          </w:p>
                          <w:p/>
                        </w:txbxContent>
                      </v:textbox>
                    </v:shape>
                  </w:pict>
                </mc:Fallback>
              </mc:AlternateContent>
            </w:r>
            <w:r>
              <w:rPr>
                <w:rFonts w:hint="eastAsia" w:ascii="宋体" w:hAnsi="宋体"/>
                <w:szCs w:val="21"/>
              </w:rPr>
              <w:t xml:space="preserve">        1  4</w:t>
            </w:r>
          </w:p>
          <w:p>
            <w:pPr>
              <w:autoSpaceDE w:val="0"/>
              <w:autoSpaceDN w:val="0"/>
              <w:spacing w:line="360" w:lineRule="exact"/>
              <w:rPr>
                <w:rFonts w:ascii="宋体" w:hAnsi="宋体"/>
                <w:szCs w:val="21"/>
                <w:u w:val="single"/>
              </w:rPr>
            </w:pPr>
            <w:r>
              <w:rPr>
                <w:rFonts w:hint="eastAsia" w:ascii="宋体" w:hAnsi="宋体"/>
                <w:szCs w:val="21"/>
              </w:rPr>
              <w:t xml:space="preserve">     </w:t>
            </w:r>
            <w:r>
              <w:rPr>
                <w:rFonts w:ascii="宋体" w:hAnsi="宋体"/>
                <w:szCs w:val="21"/>
                <w:u w:val="single"/>
              </w:rPr>
              <w:t>×</w:t>
            </w:r>
            <w:r>
              <w:rPr>
                <w:rFonts w:hint="eastAsia" w:ascii="宋体" w:hAnsi="宋体"/>
                <w:szCs w:val="21"/>
                <w:u w:val="single"/>
              </w:rPr>
              <w:t xml:space="preserve"> 1  2 </w:t>
            </w:r>
          </w:p>
          <w:p>
            <w:pPr>
              <w:autoSpaceDE w:val="0"/>
              <w:autoSpaceDN w:val="0"/>
              <w:spacing w:line="360" w:lineRule="exact"/>
              <w:rPr>
                <w:rFonts w:ascii="宋体" w:hAnsi="宋体"/>
                <w:szCs w:val="21"/>
              </w:rPr>
            </w:pPr>
            <w:r>
              <w:rPr>
                <w:rFonts w:hint="eastAsia" w:ascii="宋体" w:hAnsi="宋体"/>
                <w:szCs w:val="21"/>
              </w:rPr>
              <w:t xml:space="preserve">        2  8…表示14</w:t>
            </w:r>
            <w:r>
              <w:rPr>
                <w:rFonts w:ascii="宋体" w:hAnsi="宋体"/>
                <w:szCs w:val="21"/>
              </w:rPr>
              <w:t>×</w:t>
            </w:r>
            <w:r>
              <w:rPr>
                <w:rFonts w:hint="eastAsia" w:ascii="宋体" w:hAnsi="宋体"/>
                <w:szCs w:val="21"/>
              </w:rPr>
              <w:t>2</w:t>
            </w:r>
          </w:p>
          <w:p>
            <w:pPr>
              <w:autoSpaceDE w:val="0"/>
              <w:autoSpaceDN w:val="0"/>
              <w:spacing w:line="360" w:lineRule="exact"/>
              <w:rPr>
                <w:rFonts w:ascii="宋体" w:hAnsi="宋体"/>
                <w:szCs w:val="21"/>
              </w:rPr>
            </w:pPr>
            <w:r>
              <w:rPr>
                <w:rFonts w:hint="eastAsia" w:ascii="宋体" w:hAnsi="宋体"/>
                <w:szCs w:val="21"/>
              </w:rPr>
              <w:t xml:space="preserve">     </w:t>
            </w:r>
            <w:r>
              <w:rPr>
                <w:rFonts w:hint="eastAsia" w:ascii="宋体" w:hAnsi="宋体"/>
                <w:szCs w:val="21"/>
                <w:u w:val="single"/>
              </w:rPr>
              <w:t>1  4  0</w:t>
            </w:r>
            <w:r>
              <w:rPr>
                <w:rFonts w:hint="eastAsia" w:ascii="宋体" w:hAnsi="宋体"/>
                <w:szCs w:val="21"/>
              </w:rPr>
              <w:t>…表示14</w:t>
            </w:r>
            <w:r>
              <w:rPr>
                <w:rFonts w:ascii="宋体" w:hAnsi="宋体"/>
                <w:szCs w:val="21"/>
              </w:rPr>
              <w:t>×</w:t>
            </w:r>
            <w:r>
              <w:rPr>
                <w:rFonts w:hint="eastAsia" w:ascii="宋体" w:hAnsi="宋体"/>
                <w:szCs w:val="21"/>
              </w:rPr>
              <w:t>10</w:t>
            </w:r>
          </w:p>
          <w:p>
            <w:pPr>
              <w:autoSpaceDE w:val="0"/>
              <w:autoSpaceDN w:val="0"/>
              <w:spacing w:line="360" w:lineRule="exact"/>
              <w:rPr>
                <w:rFonts w:ascii="宋体" w:hAnsi="宋体"/>
                <w:szCs w:val="21"/>
              </w:rPr>
            </w:pPr>
            <w:r>
              <w:rPr>
                <w:rFonts w:hint="eastAsia" w:ascii="宋体" w:hAnsi="宋体"/>
                <w:szCs w:val="21"/>
              </w:rPr>
              <w:t xml:space="preserve">     1  6  8</w:t>
            </w:r>
          </w:p>
          <w:p>
            <w:pPr>
              <w:numPr>
                <w:ilvl w:val="0"/>
                <w:numId w:val="0"/>
              </w:numPr>
              <w:rPr>
                <w:rFonts w:asciiTheme="minorEastAsia" w:hAnsi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76" w:type="dxa"/>
            <w:gridSpan w:val="4"/>
            <w:shd w:val="clear" w:color="auto" w:fill="auto"/>
            <w:vAlign w:val="center"/>
          </w:tcPr>
          <w:p>
            <w:pPr>
              <w:spacing w:line="360" w:lineRule="auto"/>
              <w:jc w:val="left"/>
              <w:rPr>
                <w:rFonts w:ascii="宋体" w:hAnsi="宋体" w:eastAsia="宋体" w:cs="宋体"/>
                <w:b/>
                <w:bCs/>
                <w:kern w:val="0"/>
                <w:sz w:val="24"/>
              </w:rPr>
            </w:pPr>
            <w:r>
              <w:rPr>
                <w:rFonts w:hint="eastAsia" w:ascii="宋体" w:hAnsi="宋体" w:eastAsia="宋体" w:cs="宋体"/>
                <w:b/>
                <w:bCs/>
                <w:kern w:val="0"/>
                <w:sz w:val="24"/>
              </w:rPr>
              <w:t>8．</w:t>
            </w:r>
            <w:r>
              <w:rPr>
                <w:rFonts w:hint="eastAsia" w:ascii="宋体" w:hAnsi="宋体" w:eastAsia="宋体" w:cs="宋体"/>
                <w:b/>
                <w:bCs/>
                <w:kern w:val="0"/>
                <w:sz w:val="24"/>
                <w:lang w:val="en-US" w:eastAsia="zh-CN"/>
              </w:rPr>
              <w:t>教</w:t>
            </w:r>
            <w:r>
              <w:rPr>
                <w:rFonts w:hint="eastAsia" w:ascii="宋体" w:hAnsi="宋体" w:eastAsia="宋体" w:cs="宋体"/>
                <w:b/>
                <w:bCs/>
                <w:kern w:val="0"/>
                <w:sz w:val="24"/>
              </w:rPr>
              <w:t>后反思</w:t>
            </w:r>
          </w:p>
          <w:p>
            <w:pPr>
              <w:spacing w:line="360" w:lineRule="auto"/>
              <w:jc w:val="left"/>
              <w:rPr>
                <w:rFonts w:hint="eastAsia"/>
                <w:u w:val="none"/>
                <w:vertAlign w:val="baseline"/>
                <w:lang w:val="en-US" w:eastAsia="zh-CN"/>
              </w:rPr>
            </w:pPr>
            <w:r>
              <w:rPr>
                <w:rFonts w:hint="eastAsia"/>
                <w:u w:val="none"/>
                <w:vertAlign w:val="baseline"/>
                <w:lang w:val="en-US" w:eastAsia="zh-CN"/>
              </w:rPr>
              <w:t>（1）我的教学效果怎样：</w:t>
            </w:r>
          </w:p>
          <w:p>
            <w:pPr>
              <w:spacing w:line="360" w:lineRule="auto"/>
              <w:jc w:val="left"/>
              <w:rPr>
                <w:rFonts w:hint="eastAsia"/>
                <w:u w:val="none"/>
                <w:vertAlign w:val="baseline"/>
                <w:lang w:val="en-US" w:eastAsia="zh-CN"/>
              </w:rPr>
            </w:pPr>
            <w:r>
              <w:rPr>
                <w:rFonts w:hint="eastAsia"/>
                <w:u w:val="none"/>
                <w:vertAlign w:val="baseline"/>
                <w:lang w:val="en-US" w:eastAsia="zh-CN"/>
              </w:rPr>
              <w:t>（2）我的教学设计怎样：</w:t>
            </w:r>
          </w:p>
          <w:p>
            <w:pPr>
              <w:spacing w:line="360" w:lineRule="auto"/>
              <w:jc w:val="left"/>
              <w:rPr>
                <w:rFonts w:hint="default" w:ascii="Times New Roman" w:hAnsi="Times New Roman" w:cs="Times New Roman"/>
              </w:rPr>
            </w:pPr>
            <w:r>
              <w:rPr>
                <w:rFonts w:hint="eastAsia"/>
                <w:u w:val="none"/>
                <w:vertAlign w:val="baseline"/>
                <w:lang w:val="en-US" w:eastAsia="zh-CN"/>
              </w:rPr>
              <w:t>（3）我的教学机智怎样：</w:t>
            </w:r>
          </w:p>
        </w:tc>
      </w:tr>
    </w:tbl>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893170"/>
    <w:multiLevelType w:val="singleLevel"/>
    <w:tmpl w:val="B5893170"/>
    <w:lvl w:ilvl="0" w:tentative="0">
      <w:start w:val="1"/>
      <w:numFmt w:val="decimal"/>
      <w:lvlText w:val="%1."/>
      <w:lvlJc w:val="left"/>
      <w:pPr>
        <w:tabs>
          <w:tab w:val="left" w:pos="312"/>
        </w:tabs>
      </w:pPr>
    </w:lvl>
  </w:abstractNum>
  <w:abstractNum w:abstractNumId="1">
    <w:nsid w:val="0B3D5D6D"/>
    <w:multiLevelType w:val="multilevel"/>
    <w:tmpl w:val="0B3D5D6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540A24C"/>
    <w:multiLevelType w:val="singleLevel"/>
    <w:tmpl w:val="5540A24C"/>
    <w:lvl w:ilvl="0" w:tentative="0">
      <w:start w:val="1"/>
      <w:numFmt w:val="decimal"/>
      <w:lvlText w:val="%1."/>
      <w:lvlJc w:val="left"/>
      <w:pPr>
        <w:tabs>
          <w:tab w:val="left" w:pos="312"/>
        </w:tabs>
      </w:pPr>
    </w:lvl>
  </w:abstractNum>
  <w:abstractNum w:abstractNumId="3">
    <w:nsid w:val="588AB213"/>
    <w:multiLevelType w:val="singleLevel"/>
    <w:tmpl w:val="588AB213"/>
    <w:lvl w:ilvl="0" w:tentative="0">
      <w:start w:val="1"/>
      <w:numFmt w:val="chineseCounting"/>
      <w:suff w:val="nothing"/>
      <w:lvlText w:val="%1、"/>
      <w:lvlJc w:val="left"/>
    </w:lvl>
  </w:abstractNum>
  <w:abstractNum w:abstractNumId="4">
    <w:nsid w:val="76CDC9D3"/>
    <w:multiLevelType w:val="singleLevel"/>
    <w:tmpl w:val="76CDC9D3"/>
    <w:lvl w:ilvl="0" w:tentative="0">
      <w:start w:val="1"/>
      <w:numFmt w:val="decimal"/>
      <w:suff w:val="nothing"/>
      <w:lvlText w:val="%1、"/>
      <w:lvlJc w:val="left"/>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BE7008"/>
    <w:rsid w:val="64BE70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2022-02-18T14:28:00Z</dcterms:created>
  <dc:creator>芦大师</dc:creator>
  <cp:lastModifiedBy>芦大师</cp:lastModifiedBy>
  <dcterms:modified xsi:type="dcterms:W3CDTF">2022-02-18T14:29:09Z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5D9246727C524BD2B59CD7727F647025</vt:lpwstr>
  </property>
</Properties>
</file>