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1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Sam isn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t tidying his room.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新授课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    章/单元复习课□     专题复习课□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习题/试卷讲评课□    学科实践活动课□     其他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通过感知课文具体情景，学生能听懂、准确认读单词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room, do, homework, sleep, secret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；正确拼写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2-3个自选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单词；会理解、认读目标语句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He’s/She’s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not doing ...”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，达到初步运用的目的。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能在课文情景中，借助录音、图片及老师问题的帮助下，会听、会读并理解对话内容；并模仿运用句型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He’s/She’s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not doing ...”描述某人没有做某事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通过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观察课文图片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锁定重点信息，完善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故事情节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。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培养学生自主学习，获取关键信息的能力。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通过两人一组对话介绍图片人物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的动作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等活动方式，巩固拓展本课的目标语言，培养学生的合作意识，乐于感知并积极尝试使用英语。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pStyle w:val="5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是《新标准英语》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年级下册Module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Unit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。学习内容是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Sam放学回家后，Ms Smart督促他做作业、打扫房间。过了一会儿，Amy偷偷告诉Ms Smart，Sam并没有在做作业，也没有打扫房间。Amy不肯告诉Ms Smart他在做什么，于是Ms Smart要去看个究竟。原来今天是Ms Smart的生日，Sam为她做了一张生日贺卡，Ms Smart很感动。将贺卡送给妈妈后，Sam开始打扫房间。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5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年半的英语学习，有一定的英语语言基础，初步具备了一定的听、说、读能力，学习策略也得到不同程度的发展。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学生在前两个课时初步接触过现在进行时态，学习了“He's/She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s doing...”的句型，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在此基础上，本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课时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进一步学习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“He's/She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s not doing...”的结构，从肯定形式过渡到否定形式，学生可能会犯错，需要在情景下进行练习。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</w:rPr>
              <w:t>1）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room, do, homework, sleep, secret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；正确拼写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2-3个自选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单词；会理解、认读目标语句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He’s/She’s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not doing ...”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2）能运用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动词do, sleep等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运用句型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He’s/She’s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 not doing ...”描述某人没有做某事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pStyle w:val="5"/>
              <w:numPr>
                <w:ilvl w:val="255"/>
                <w:numId w:val="0"/>
              </w:numPr>
              <w:spacing w:line="320" w:lineRule="exact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3）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能听懂、会读本课课文，并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理解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课文大意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初步运用目标语句描述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某人没有做某事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乐于用英语描述他人的行为。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任务一、图文解码，听力理解。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任务二、梳理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，提取信息。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任务三、图文描述，内化所学。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任务四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五、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小组活动，运用所学。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1 I can listen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Is Sam doing his homework?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Yes, he is.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     B.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No, he isn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t.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Is Sam tidying his room?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Yes, he is.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     B.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No, he isn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t.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(      ) 3.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Is Sam making a birthday card?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Yes, he is.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     B.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No, he isn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t.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2 I can find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阅读课文，找出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-ing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并下划线。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356235</wp:posOffset>
                  </wp:positionV>
                  <wp:extent cx="4911090" cy="2339975"/>
                  <wp:effectExtent l="0" t="0" r="3810" b="9525"/>
                  <wp:wrapTopAndBottom/>
                  <wp:docPr id="26" name="图片 26" descr="3-1 done done done don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3-1 done done done done1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1090" cy="233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锁定重点信息，完善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故事情节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 xml:space="preserve">  3.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与同桌说一说图文内容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，并重点关注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正确选项内容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学生自评：☆☆☆☆☆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act it 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小组合作，熟读活动2，并进行角色扮演，巩固目标句型，再现故事情节（自选至少2张图片）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jc w:val="both"/>
              <w:rPr>
                <w:rFonts w:hint="eastAsia" w:ascii="Times New Roman" w:hAnsi="Times New Roman" w:eastAsia="楷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I can l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isten and say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Is Sam tidying his room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? 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Is he doing his homework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?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Is he...?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听一听并跟着说一说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Activity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3 中的相关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描述和对话，试着自己进行描述和提问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学生自评：☆☆☆☆☆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I can talk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运用句型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-Is he/she doing...at home? -Yes, he/she is. // No, he/she isn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t.进行问答。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5109210" cy="2371725"/>
                  <wp:effectExtent l="0" t="0" r="8890" b="3175"/>
                  <wp:docPr id="27" name="图片 27" descr="3-1 done done done done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3-1 done done done done111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26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9210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                  教师评价：☆☆☆☆☆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6.学习活动设计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44"/>
              <w:gridCol w:w="545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环节一：Lead in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8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学生齐唱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M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U2的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A4歌曲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并描述图片上女孩的动作，激活动词进行时的相关旧知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女孩在做作业吗？小熊在做作业吗？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Sam放学回家后，Ms Smart督促他做作业、打扫房间。那么他在做什么呢？让我们先一起猜测，再一起看动画片吧。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问题1:Do you remember this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song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歌曲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引入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问题2: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There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a girl. 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she doing?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回顾已学内容，描述图片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齐唱歌曲。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问题3: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Is the girl doing her 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Is the baby bear doing his homework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回顾已学，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回答女孩是否在做作业，观察活动一图片，回答小熊是否在做作业。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问题4: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baby bear doing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？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从背面观察小熊在做什么。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Daming is at home, too. Can you ask questions like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“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he doing...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？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根据猜测进行提问。再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观看动画，学习新词。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3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复习旧知，导入新知。引导学生进行猜测后观看动画，初步感知并学习新句型“Is he...?”。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环节二：I can listen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由“Is he...?”这个关键句型过渡到主课文Activity 2，介绍故事情景：Sam放学回家后，Ms Smart督促他做作业、打扫房间。但Sam并没有听Ms Smart的话，于是Ms Smart要去看个究竟。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观察图片，让孩子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判断Sam是否在打扫房间和做作业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。观看动画，设置问题检查学生理解程度。通过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“Is he...?”句型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来提问，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帮助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在问答中理解目标句型的含义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问题1: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Who are they at home?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问题2: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Sam tidying his room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问题3: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Is Sam doing his 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Is Sam doing his 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播放录音，引导学生模仿语音语调。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题1: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Who are they at home?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观看动画，获取信息，初步感知课文内容和整体情境。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理清课文大致内容围绕几个人物展开。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问题2: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Sam tidying his room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观察课堂上老师的动作和图片上Sam的动作，理解 tidying one's room的含义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，建构目标语言。在问答过程中，输出目标语言。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问题3: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Is Sam doing his 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回顾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活动一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所学词汇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的同时，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观察图片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进一步思考Sam的行为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，建构目标语言。在问答过程中，输出目标语言。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Is Sam doing his 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观察图片，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理解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birthday card的含义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，建构目标语言。在问答过程中，输出目标语言。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Sam不听从Ms Smart命令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场景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明确故事大概情景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。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猜测Sam的行为，激发学生的好奇心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。观察图片让学生猜测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内容，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激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发兴趣，再通过观看课文视频和听音，进行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图词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对应，理解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room, do, 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的意思以及用法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环节三：I can find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在理解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内容基础上，关注本课时语言功能重点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“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He/She isn't doing ...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,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老师检查孩子能否正确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判断Sam是否正在做某事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图文解码，核对表格信息的同时帮助学生理解并梳理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，进一步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听懂、准确认读单词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lang w:val="en-US" w:eastAsia="zh-CN"/>
                    </w:rPr>
                    <w:t>room, do, homework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eastAsia="zh-CN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1.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自己阅读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，寻找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中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的重点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词汇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并下划线。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2.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锁定重点信息，完善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表达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人物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动作的句型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-29845</wp:posOffset>
                        </wp:positionH>
                        <wp:positionV relativeFrom="paragraph">
                          <wp:posOffset>58420</wp:posOffset>
                        </wp:positionV>
                        <wp:extent cx="3372485" cy="1607185"/>
                        <wp:effectExtent l="0" t="0" r="5715" b="5715"/>
                        <wp:wrapTopAndBottom/>
                        <wp:docPr id="30" name="图片 30" descr="3-1 done done done done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图片 30" descr="3-1 done done done done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72485" cy="1607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3.交流上面表格信息，并重点关注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lang w:bidi="ar"/>
                    </w:rPr>
                    <w:t>词汇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lang w:val="en-US" w:eastAsia="zh-CN"/>
                    </w:rPr>
                    <w:t>room, do, homework。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本课时语言功能重点是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“He/She isn't doing ...”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描述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某人没有正在做某事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。划出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-ing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关键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词汇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，意在让学生知重点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再次加深对目标语言的理解与运用。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提供图片，让学生描述图片内容，意在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运用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用图文解码的方式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帮助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学习理解和掌握本课的新授词汇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“room, do, homework”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</w:rPr>
                    <w:t>并进一步加深巩固目标语言重难点。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环节四：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act it out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4944" w:type="dxa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教的活动4 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领读课文，纠正语音语调。与2名同学合作示范，表演活动2，让学生3人1组，任选至少2幅图进行角色扮演, 巩固目标句型，再现故事情节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             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FF0000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学的活动4</w:t>
                  </w:r>
                </w:p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Work in 3, 学生小组合作，熟读活动2，并进行角色扮演，巩固目标句型，再现故事情节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。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FF0000"/>
                      <w:sz w:val="24"/>
                      <w:szCs w:val="24"/>
                      <w:lang w:val="en-US" w:eastAsia="zh-CN"/>
                    </w:rPr>
                    <w:t xml:space="preserve">               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通过2人结对进行角色扮演，能激发学生表演的兴致，在玩中学。任选至少2幅图，可以照顾到不同学生的掌握程度，灵活选择。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五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I can l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isten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Sam tidying his room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?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he doing his 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?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he...?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听一听并跟着说一说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中的相关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描述和对话，试着自己进行描述和提问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。完成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Listen and say的相关内容。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听一听并跟着说一说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中的相关介绍。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Sam tidying his room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?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he doing his homework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?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Is he...?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通过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看图回答问题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和自主提问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重点练习目标句型。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六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I can talk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There are some people. What are they doing at home?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找一学生和老师一起进行示范，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仿照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4的内容，运用句型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-Is he/she doing...at home?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-Yes, he/she is. // No, he/she isn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t.进行问答。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学生两人一组，进行问答。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学生两人一组，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仿照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4的内容，运用句型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-Is he/she doing...?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-Yes, he/she is. // No, he/she isn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t.进行问答。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drawing>
                      <wp:inline distT="0" distB="0" distL="114300" distR="114300">
                        <wp:extent cx="3053080" cy="2126615"/>
                        <wp:effectExtent l="0" t="0" r="7620" b="6985"/>
                        <wp:docPr id="31" name="图片 31" descr="3-1 done done done done11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" name="图片 31" descr="3-1 done done done done11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rcRect l="16548" t="2608" r="1680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3080" cy="21266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本活动引导学生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初步运用目标语句练习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询问和回答某人是否在做某事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highlight w:val="none"/>
              </w:rPr>
              <w:t>板书设计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4918075" cy="2766695"/>
                  <wp:effectExtent l="0" t="0" r="9525" b="1905"/>
                  <wp:docPr id="29" name="图片 29" descr="M3板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M3板书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8075" cy="2766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作业与拓展学习设计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1、Read the text 3 times. 听读课文3遍。</w:t>
            </w: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Take 3 photos to school and introduce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带三张照片到学校，介绍照片上的人物在做什么以及没有做什么。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改进措施……）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AC0F03"/>
    <w:multiLevelType w:val="singleLevel"/>
    <w:tmpl w:val="A3AC0F03"/>
    <w:lvl w:ilvl="0" w:tentative="0">
      <w:start w:val="1"/>
      <w:numFmt w:val="decimalEnclosedCircleChinese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144134D"/>
    <w:rsid w:val="04302D0D"/>
    <w:rsid w:val="045C354F"/>
    <w:rsid w:val="050B6D23"/>
    <w:rsid w:val="05274113"/>
    <w:rsid w:val="060C5957"/>
    <w:rsid w:val="060C6577"/>
    <w:rsid w:val="09C85B42"/>
    <w:rsid w:val="0A5F3354"/>
    <w:rsid w:val="0BB826F4"/>
    <w:rsid w:val="0C664D2E"/>
    <w:rsid w:val="0D340153"/>
    <w:rsid w:val="0D474670"/>
    <w:rsid w:val="0F841BAC"/>
    <w:rsid w:val="100172C5"/>
    <w:rsid w:val="10AA3894"/>
    <w:rsid w:val="123C676E"/>
    <w:rsid w:val="12637B67"/>
    <w:rsid w:val="140E3D3B"/>
    <w:rsid w:val="14685E47"/>
    <w:rsid w:val="150B3801"/>
    <w:rsid w:val="157D346B"/>
    <w:rsid w:val="16700D14"/>
    <w:rsid w:val="167364D6"/>
    <w:rsid w:val="168F490A"/>
    <w:rsid w:val="16C25940"/>
    <w:rsid w:val="19375EE1"/>
    <w:rsid w:val="19AE6192"/>
    <w:rsid w:val="1A0639CC"/>
    <w:rsid w:val="1AA45F89"/>
    <w:rsid w:val="1AF35C55"/>
    <w:rsid w:val="1E4F4A56"/>
    <w:rsid w:val="1E8F7C25"/>
    <w:rsid w:val="1FF00B97"/>
    <w:rsid w:val="212E7265"/>
    <w:rsid w:val="259D5DDB"/>
    <w:rsid w:val="25BC6A8A"/>
    <w:rsid w:val="268E677D"/>
    <w:rsid w:val="26D86524"/>
    <w:rsid w:val="27BA21B7"/>
    <w:rsid w:val="27F42D30"/>
    <w:rsid w:val="28046EB9"/>
    <w:rsid w:val="29E249EB"/>
    <w:rsid w:val="29EB25A5"/>
    <w:rsid w:val="2C4443A2"/>
    <w:rsid w:val="2CC02D43"/>
    <w:rsid w:val="2DE33AEA"/>
    <w:rsid w:val="2E3C7A0F"/>
    <w:rsid w:val="2E8C7F69"/>
    <w:rsid w:val="30824A15"/>
    <w:rsid w:val="32CE09B6"/>
    <w:rsid w:val="33372DEF"/>
    <w:rsid w:val="3369683F"/>
    <w:rsid w:val="33B3232F"/>
    <w:rsid w:val="350269FB"/>
    <w:rsid w:val="356F5AF8"/>
    <w:rsid w:val="35A24599"/>
    <w:rsid w:val="35B91294"/>
    <w:rsid w:val="368E1BA4"/>
    <w:rsid w:val="369C741A"/>
    <w:rsid w:val="372D6EBC"/>
    <w:rsid w:val="382554CF"/>
    <w:rsid w:val="38506E21"/>
    <w:rsid w:val="38E96785"/>
    <w:rsid w:val="39777AC6"/>
    <w:rsid w:val="39E97DA8"/>
    <w:rsid w:val="3A4D4E48"/>
    <w:rsid w:val="3B51757F"/>
    <w:rsid w:val="3BC3547D"/>
    <w:rsid w:val="3C323B7D"/>
    <w:rsid w:val="3D8E494B"/>
    <w:rsid w:val="3DB335CC"/>
    <w:rsid w:val="40823E67"/>
    <w:rsid w:val="40E8793D"/>
    <w:rsid w:val="41305EB7"/>
    <w:rsid w:val="41354204"/>
    <w:rsid w:val="41EE5C73"/>
    <w:rsid w:val="425F356F"/>
    <w:rsid w:val="42DB60CE"/>
    <w:rsid w:val="42F3519E"/>
    <w:rsid w:val="42FF7426"/>
    <w:rsid w:val="43D90052"/>
    <w:rsid w:val="45675A1A"/>
    <w:rsid w:val="456D319A"/>
    <w:rsid w:val="45D1618B"/>
    <w:rsid w:val="45EC0C5D"/>
    <w:rsid w:val="46235E3D"/>
    <w:rsid w:val="463B4EF7"/>
    <w:rsid w:val="468B329F"/>
    <w:rsid w:val="46DB740E"/>
    <w:rsid w:val="47177128"/>
    <w:rsid w:val="477577B9"/>
    <w:rsid w:val="47857C94"/>
    <w:rsid w:val="487815A6"/>
    <w:rsid w:val="49311755"/>
    <w:rsid w:val="49D42480"/>
    <w:rsid w:val="49DE5E98"/>
    <w:rsid w:val="4A6D1C92"/>
    <w:rsid w:val="4AD475AF"/>
    <w:rsid w:val="4AE01685"/>
    <w:rsid w:val="4BCE68D1"/>
    <w:rsid w:val="4C0302B7"/>
    <w:rsid w:val="4F255FA9"/>
    <w:rsid w:val="4FA33ADB"/>
    <w:rsid w:val="4FF91F89"/>
    <w:rsid w:val="51A50A84"/>
    <w:rsid w:val="51D830B6"/>
    <w:rsid w:val="52975A76"/>
    <w:rsid w:val="532050BE"/>
    <w:rsid w:val="53BB3592"/>
    <w:rsid w:val="557C1FAA"/>
    <w:rsid w:val="58F20F01"/>
    <w:rsid w:val="5A2D5A0E"/>
    <w:rsid w:val="5D8A795A"/>
    <w:rsid w:val="5E203E1A"/>
    <w:rsid w:val="5ECD018B"/>
    <w:rsid w:val="618E54C4"/>
    <w:rsid w:val="61E6719A"/>
    <w:rsid w:val="624E6012"/>
    <w:rsid w:val="631F145E"/>
    <w:rsid w:val="63333538"/>
    <w:rsid w:val="6420671A"/>
    <w:rsid w:val="645C1924"/>
    <w:rsid w:val="67194C03"/>
    <w:rsid w:val="6745092F"/>
    <w:rsid w:val="67CC67D6"/>
    <w:rsid w:val="67E17303"/>
    <w:rsid w:val="682B3AE8"/>
    <w:rsid w:val="682C084E"/>
    <w:rsid w:val="68EE26C1"/>
    <w:rsid w:val="6A0960AB"/>
    <w:rsid w:val="6B2A2454"/>
    <w:rsid w:val="6C53185F"/>
    <w:rsid w:val="6CB15E49"/>
    <w:rsid w:val="6CD85D16"/>
    <w:rsid w:val="6D5835D1"/>
    <w:rsid w:val="6DC51DB4"/>
    <w:rsid w:val="6E775586"/>
    <w:rsid w:val="6ED20945"/>
    <w:rsid w:val="6FC14346"/>
    <w:rsid w:val="70A14363"/>
    <w:rsid w:val="70C25205"/>
    <w:rsid w:val="71A50D85"/>
    <w:rsid w:val="71BF411E"/>
    <w:rsid w:val="727918F3"/>
    <w:rsid w:val="73654EF8"/>
    <w:rsid w:val="737805A9"/>
    <w:rsid w:val="73990CE6"/>
    <w:rsid w:val="74A569D0"/>
    <w:rsid w:val="76DD108C"/>
    <w:rsid w:val="779C7117"/>
    <w:rsid w:val="77B6150E"/>
    <w:rsid w:val="77F112AB"/>
    <w:rsid w:val="788C4855"/>
    <w:rsid w:val="79935F3E"/>
    <w:rsid w:val="7A2B793B"/>
    <w:rsid w:val="7A99216D"/>
    <w:rsid w:val="7AF1275F"/>
    <w:rsid w:val="7D150C7B"/>
    <w:rsid w:val="7D3A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2022-02-20T05:08:49Z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55A75FE84BD94747B3187A73FBAF1A6C</vt:lpwstr>
  </property>
</Properties>
</file>