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eastAsia="zh-CN"/>
        </w:rPr>
        <w:t>专项复习教学设计</w:t>
      </w:r>
      <w:r>
        <w:rPr>
          <w:rFonts w:hint="eastAsia"/>
          <w:sz w:val="24"/>
          <w:szCs w:val="32"/>
          <w:lang w:val="en-US" w:eastAsia="zh-CN"/>
        </w:rPr>
        <w:t>1——句型复习</w:t>
      </w:r>
    </w:p>
    <w:p>
      <w:pPr>
        <w:spacing w:line="360" w:lineRule="auto"/>
        <w:jc w:val="center"/>
        <w:rPr>
          <w:rFonts w:hint="eastAsia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eastAsia="zh-CN"/>
        </w:rPr>
        <w:t>三年级语文组</w:t>
      </w:r>
    </w:p>
    <w:p>
      <w:pPr>
        <w:spacing w:line="360" w:lineRule="auto"/>
        <w:jc w:val="both"/>
        <w:rPr>
          <w:rFonts w:hint="eastAsia"/>
          <w:b/>
          <w:bCs/>
          <w:sz w:val="24"/>
          <w:szCs w:val="32"/>
          <w:lang w:eastAsia="zh-CN"/>
        </w:rPr>
      </w:pPr>
      <w:r>
        <w:rPr>
          <w:rFonts w:hint="eastAsia"/>
          <w:b/>
          <w:bCs/>
          <w:sz w:val="24"/>
          <w:szCs w:val="32"/>
          <w:lang w:eastAsia="zh-CN"/>
        </w:rPr>
        <w:t>【教学目标】</w:t>
      </w:r>
    </w:p>
    <w:p>
      <w:pPr>
        <w:numPr>
          <w:ilvl w:val="0"/>
          <w:numId w:val="1"/>
        </w:numPr>
        <w:spacing w:line="360" w:lineRule="auto"/>
        <w:jc w:val="both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复习已梳理学习过的本册的古诗课文。</w:t>
      </w:r>
    </w:p>
    <w:p>
      <w:pPr>
        <w:numPr>
          <w:ilvl w:val="0"/>
          <w:numId w:val="1"/>
        </w:numPr>
        <w:spacing w:line="360" w:lineRule="auto"/>
        <w:jc w:val="both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通过创设小组比拼情境，梳理本册出现的重点句型，进行归类复习。</w:t>
      </w:r>
    </w:p>
    <w:p>
      <w:pPr>
        <w:numPr>
          <w:ilvl w:val="0"/>
          <w:numId w:val="1"/>
        </w:numPr>
        <w:spacing w:line="360" w:lineRule="auto"/>
        <w:jc w:val="both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通过判断、对比、填空、仿说等方式，了解句型特点，并能在仿写中灵活运用。</w:t>
      </w:r>
    </w:p>
    <w:p>
      <w:pPr>
        <w:spacing w:line="360" w:lineRule="auto"/>
        <w:jc w:val="both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【教学重点、难点】</w:t>
      </w:r>
    </w:p>
    <w:p>
      <w:pPr>
        <w:numPr>
          <w:ilvl w:val="0"/>
          <w:numId w:val="2"/>
        </w:numPr>
        <w:spacing w:line="360" w:lineRule="auto"/>
        <w:jc w:val="both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梳理本册出现的重点句型，进行归类复习。</w:t>
      </w:r>
    </w:p>
    <w:p>
      <w:pPr>
        <w:numPr>
          <w:ilvl w:val="0"/>
          <w:numId w:val="2"/>
        </w:numPr>
        <w:spacing w:line="360" w:lineRule="auto"/>
        <w:jc w:val="both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通过判断、对比、填空、仿说等方式，了解句型特点，并能在仿写中灵活运用。</w:t>
      </w:r>
    </w:p>
    <w:p>
      <w:pPr>
        <w:spacing w:line="360" w:lineRule="auto"/>
        <w:jc w:val="both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【教学准备】ppt</w:t>
      </w:r>
    </w:p>
    <w:p>
      <w:pPr>
        <w:spacing w:line="360" w:lineRule="auto"/>
        <w:jc w:val="both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【教学过程】</w:t>
      </w:r>
    </w:p>
    <w:p>
      <w:pPr>
        <w:spacing w:line="360" w:lineRule="auto"/>
        <w:jc w:val="both"/>
        <w:rPr>
          <w:rFonts w:hint="default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环节一：小组大比拼，复习古诗词</w:t>
      </w:r>
    </w:p>
    <w:p>
      <w:pPr>
        <w:numPr>
          <w:numId w:val="0"/>
        </w:numPr>
        <w:spacing w:line="360" w:lineRule="auto"/>
        <w:ind w:firstLine="480" w:firstLineChars="200"/>
        <w:jc w:val="both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我们前一段时间已经对单元进行了复习梳理。现在我们就来进行一个小组大比拼抢答（</w:t>
      </w:r>
      <w:r>
        <w:rPr>
          <w:rFonts w:hint="eastAsia"/>
          <w:b/>
          <w:bCs/>
          <w:sz w:val="24"/>
          <w:szCs w:val="32"/>
          <w:lang w:val="en-US" w:eastAsia="zh-CN"/>
        </w:rPr>
        <w:t>板书：1-6组序号</w:t>
      </w:r>
      <w:r>
        <w:rPr>
          <w:rFonts w:hint="eastAsia"/>
          <w:sz w:val="24"/>
          <w:szCs w:val="32"/>
          <w:lang w:val="en-US" w:eastAsia="zh-CN"/>
        </w:rPr>
        <w:t>）看看，你们对古诗掌握得怎么样呢？</w:t>
      </w:r>
    </w:p>
    <w:p>
      <w:pPr>
        <w:numPr>
          <w:numId w:val="0"/>
        </w:numPr>
        <w:spacing w:line="360" w:lineRule="auto"/>
        <w:ind w:firstLine="480" w:firstLineChars="200"/>
        <w:jc w:val="both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（出示古诗题目，小组进行抢答，齐背古诗，并进行小组加分）</w:t>
      </w:r>
    </w:p>
    <w:p>
      <w:pPr>
        <w:spacing w:line="360" w:lineRule="auto"/>
        <w:jc w:val="both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环节二：梳理重点句型，练习灵活运用</w:t>
      </w:r>
    </w:p>
    <w:p>
      <w:pPr>
        <w:spacing w:line="360" w:lineRule="auto"/>
        <w:ind w:firstLine="480" w:firstLineChars="200"/>
        <w:jc w:val="both"/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过渡：孩子们的古诗词掌握都很不错，现我们就继续走进句型复习专题。看看大家的句型掌握得又如何呢？</w:t>
      </w:r>
    </w:p>
    <w:p>
      <w:pPr>
        <w:spacing w:line="360" w:lineRule="auto"/>
        <w:jc w:val="both"/>
        <w:rPr>
          <w:rFonts w:hint="eastAsia"/>
          <w:b/>
          <w:bCs/>
          <w:color w:val="0000FF"/>
          <w:sz w:val="24"/>
          <w:szCs w:val="32"/>
          <w:highlight w:val="yellow"/>
          <w:lang w:val="en-US" w:eastAsia="zh-CN"/>
        </w:rPr>
      </w:pPr>
      <w:r>
        <w:rPr>
          <w:rFonts w:hint="eastAsia"/>
          <w:b/>
          <w:bCs/>
          <w:color w:val="0000FF"/>
          <w:sz w:val="24"/>
          <w:szCs w:val="32"/>
          <w:highlight w:val="yellow"/>
          <w:lang w:val="en-US" w:eastAsia="zh-CN"/>
        </w:rPr>
        <w:t>活动一：句子修辞我知道</w:t>
      </w:r>
    </w:p>
    <w:p>
      <w:pPr>
        <w:numPr>
          <w:numId w:val="0"/>
        </w:numPr>
        <w:spacing w:line="360" w:lineRule="auto"/>
        <w:ind w:firstLine="480" w:firstLineChars="200"/>
        <w:jc w:val="both"/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从一年级起，我们就学习了不少句子的修辞，你知道又哪些修辞手法？（生交流，预设：比喻、拟人、排比、设问、反问……）</w:t>
      </w:r>
    </w:p>
    <w:p>
      <w:pPr>
        <w:numPr>
          <w:numId w:val="0"/>
        </w:numPr>
        <w:spacing w:line="360" w:lineRule="auto"/>
        <w:jc w:val="both"/>
        <w:rPr>
          <w:rFonts w:hint="eastAsia"/>
          <w:b/>
          <w:bCs/>
          <w:color w:val="0000FF"/>
          <w:sz w:val="24"/>
          <w:szCs w:val="32"/>
          <w:highlight w:val="none"/>
          <w:lang w:val="en-US" w:eastAsia="zh-CN"/>
        </w:rPr>
      </w:pPr>
      <w:r>
        <w:rPr>
          <w:rFonts w:hint="eastAsia"/>
          <w:b/>
          <w:bCs/>
          <w:color w:val="0000FF"/>
          <w:sz w:val="24"/>
          <w:szCs w:val="32"/>
          <w:highlight w:val="none"/>
          <w:lang w:val="en-US" w:eastAsia="zh-CN"/>
        </w:rPr>
        <w:t>练习比喻句：</w:t>
      </w:r>
    </w:p>
    <w:p>
      <w:pPr>
        <w:numPr>
          <w:ilvl w:val="0"/>
          <w:numId w:val="3"/>
        </w:numPr>
        <w:spacing w:line="360" w:lineRule="auto"/>
        <w:jc w:val="both"/>
        <w:rPr>
          <w:rFonts w:hint="eastAsia" w:ascii="楷体" w:hAnsi="楷体" w:eastAsia="楷体" w:cs="楷体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出示例句：</w:t>
      </w:r>
      <w:r>
        <w:rPr>
          <w:rFonts w:hint="eastAsia" w:ascii="楷体" w:hAnsi="楷体" w:eastAsia="楷体" w:cs="楷体"/>
          <w:b/>
          <w:bCs/>
          <w:sz w:val="24"/>
          <w:szCs w:val="32"/>
          <w:lang w:val="en-US" w:eastAsia="zh-CN"/>
        </w:rPr>
        <w:t>荷叶挨挨挤挤，像一个碧绿的大圆盘。</w:t>
      </w:r>
      <w:r>
        <w:rPr>
          <w:rFonts w:hint="eastAsia"/>
          <w:b w:val="0"/>
          <w:bCs w:val="0"/>
          <w:sz w:val="24"/>
          <w:szCs w:val="32"/>
          <w:lang w:val="en-US" w:eastAsia="zh-CN"/>
        </w:rPr>
        <w:t>这个句子是什么修辞？生判断。你知道这样写有什么好处吗？生交流比喻修辞的好处。</w:t>
      </w:r>
    </w:p>
    <w:p>
      <w:pPr>
        <w:numPr>
          <w:ilvl w:val="0"/>
          <w:numId w:val="3"/>
        </w:numPr>
        <w:spacing w:line="360" w:lineRule="auto"/>
        <w:jc w:val="both"/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你能仿说一个比喻句吗？注意也像这样说得美美的哟。（生说，师生评议）</w:t>
      </w:r>
    </w:p>
    <w:p>
      <w:pPr>
        <w:numPr>
          <w:ilvl w:val="0"/>
          <w:numId w:val="0"/>
        </w:numPr>
        <w:spacing w:line="360" w:lineRule="auto"/>
        <w:jc w:val="both"/>
        <w:rPr>
          <w:rFonts w:hint="eastAsia"/>
          <w:b/>
          <w:bCs/>
          <w:color w:val="0000FF"/>
          <w:sz w:val="24"/>
          <w:szCs w:val="32"/>
          <w:highlight w:val="none"/>
          <w:lang w:val="en-US" w:eastAsia="zh-CN"/>
        </w:rPr>
      </w:pPr>
      <w:r>
        <w:rPr>
          <w:rFonts w:hint="eastAsia"/>
          <w:b/>
          <w:bCs/>
          <w:color w:val="0000FF"/>
          <w:sz w:val="24"/>
          <w:szCs w:val="32"/>
          <w:highlight w:val="none"/>
          <w:lang w:val="en-US" w:eastAsia="zh-CN"/>
        </w:rPr>
        <w:t>练习拟人句：</w:t>
      </w:r>
    </w:p>
    <w:p>
      <w:pPr>
        <w:numPr>
          <w:ilvl w:val="0"/>
          <w:numId w:val="4"/>
        </w:numPr>
        <w:spacing w:line="360" w:lineRule="auto"/>
        <w:jc w:val="both"/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出示例句《花种》片段，指生填空背诵。这个句子有什么特点呢？（预设：拟人、排比）这样写有什么好处呢？生交流拟人修辞的好处。</w:t>
      </w:r>
    </w:p>
    <w:p>
      <w:pPr>
        <w:numPr>
          <w:ilvl w:val="0"/>
          <w:numId w:val="4"/>
        </w:numPr>
        <w:spacing w:line="360" w:lineRule="auto"/>
        <w:jc w:val="both"/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你能用一组拟人句也来说说花是怎么开放的吗？（生说，师生评价）</w:t>
      </w:r>
    </w:p>
    <w:p>
      <w:pPr>
        <w:numPr>
          <w:ilvl w:val="0"/>
          <w:numId w:val="0"/>
        </w:numPr>
        <w:spacing w:line="360" w:lineRule="auto"/>
        <w:jc w:val="both"/>
        <w:rPr>
          <w:rFonts w:hint="eastAsia"/>
          <w:b/>
          <w:bCs/>
          <w:color w:val="0000FF"/>
          <w:sz w:val="24"/>
          <w:szCs w:val="32"/>
          <w:highlight w:val="none"/>
          <w:lang w:val="en-US" w:eastAsia="zh-CN"/>
        </w:rPr>
      </w:pPr>
      <w:r>
        <w:rPr>
          <w:rFonts w:hint="eastAsia"/>
          <w:b/>
          <w:bCs/>
          <w:color w:val="0000FF"/>
          <w:sz w:val="24"/>
          <w:szCs w:val="32"/>
          <w:highlight w:val="none"/>
          <w:lang w:val="en-US" w:eastAsia="zh-CN"/>
        </w:rPr>
        <w:t>练习设问句：</w:t>
      </w:r>
    </w:p>
    <w:p>
      <w:pPr>
        <w:numPr>
          <w:ilvl w:val="0"/>
          <w:numId w:val="5"/>
        </w:numPr>
        <w:spacing w:line="360" w:lineRule="auto"/>
        <w:jc w:val="both"/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出示例句：</w:t>
      </w:r>
      <w:r>
        <w:rPr>
          <w:rFonts w:hint="eastAsia" w:ascii="楷体" w:hAnsi="楷体" w:eastAsia="楷体" w:cs="楷体"/>
          <w:b/>
          <w:bCs/>
          <w:sz w:val="24"/>
          <w:szCs w:val="32"/>
          <w:lang w:val="en-US" w:eastAsia="zh-CN"/>
        </w:rPr>
        <w:t>海底是否没有一点声音呢？不是的。</w:t>
      </w:r>
      <w:r>
        <w:rPr>
          <w:rFonts w:hint="eastAsia"/>
          <w:b w:val="0"/>
          <w:bCs w:val="0"/>
          <w:sz w:val="24"/>
          <w:szCs w:val="32"/>
          <w:lang w:val="en-US" w:eastAsia="zh-CN"/>
        </w:rPr>
        <w:t>这个句子是什么修辞？生判断。你知道这样写有什么好处吗？生交流设问修辞的好处。</w:t>
      </w:r>
    </w:p>
    <w:p>
      <w:pPr>
        <w:numPr>
          <w:ilvl w:val="0"/>
          <w:numId w:val="5"/>
        </w:numPr>
        <w:spacing w:line="360" w:lineRule="auto"/>
        <w:jc w:val="both"/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你能仿说一个设问句吗？</w:t>
      </w:r>
    </w:p>
    <w:p>
      <w:pPr>
        <w:numPr>
          <w:ilvl w:val="0"/>
          <w:numId w:val="5"/>
        </w:numPr>
        <w:spacing w:line="360" w:lineRule="auto"/>
        <w:jc w:val="both"/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提示学生可以把设问句作为一段话的关键句。</w:t>
      </w:r>
    </w:p>
    <w:p>
      <w:pPr>
        <w:numPr>
          <w:numId w:val="0"/>
        </w:numPr>
        <w:spacing w:line="360" w:lineRule="auto"/>
        <w:jc w:val="both"/>
        <w:rPr>
          <w:rFonts w:hint="eastAsia"/>
          <w:b/>
          <w:bCs/>
          <w:color w:val="0000FF"/>
          <w:sz w:val="24"/>
          <w:szCs w:val="32"/>
          <w:highlight w:val="yellow"/>
          <w:lang w:val="en-US" w:eastAsia="zh-CN"/>
        </w:rPr>
      </w:pPr>
      <w:r>
        <w:rPr>
          <w:rFonts w:hint="eastAsia"/>
          <w:b/>
          <w:bCs/>
          <w:color w:val="0000FF"/>
          <w:sz w:val="24"/>
          <w:szCs w:val="32"/>
          <w:highlight w:val="yellow"/>
          <w:lang w:val="en-US" w:eastAsia="zh-CN"/>
        </w:rPr>
        <w:t>活动二：句型转换我会变</w:t>
      </w:r>
    </w:p>
    <w:p>
      <w:pPr>
        <w:numPr>
          <w:ilvl w:val="0"/>
          <w:numId w:val="0"/>
        </w:numPr>
        <w:spacing w:line="360" w:lineRule="auto"/>
        <w:jc w:val="both"/>
        <w:rPr>
          <w:rFonts w:hint="eastAsia"/>
          <w:b/>
          <w:bCs/>
          <w:color w:val="0000FF"/>
          <w:sz w:val="24"/>
          <w:szCs w:val="32"/>
          <w:highlight w:val="none"/>
          <w:lang w:val="en-US" w:eastAsia="zh-CN"/>
        </w:rPr>
      </w:pPr>
      <w:r>
        <w:rPr>
          <w:rFonts w:hint="default"/>
          <w:b/>
          <w:bCs/>
          <w:color w:val="0000FF"/>
          <w:sz w:val="24"/>
          <w:szCs w:val="32"/>
          <w:highlight w:val="none"/>
          <w:lang w:val="en-US" w:eastAsia="zh-CN"/>
        </w:rPr>
        <w:t>“把”字句、“被”字句</w:t>
      </w:r>
      <w:r>
        <w:rPr>
          <w:rFonts w:hint="eastAsia"/>
          <w:b/>
          <w:bCs/>
          <w:color w:val="0000FF"/>
          <w:sz w:val="24"/>
          <w:szCs w:val="32"/>
          <w:highlight w:val="none"/>
          <w:lang w:val="en-US" w:eastAsia="zh-CN"/>
        </w:rPr>
        <w:t>转换</w:t>
      </w:r>
    </w:p>
    <w:p>
      <w:pPr>
        <w:numPr>
          <w:ilvl w:val="0"/>
          <w:numId w:val="6"/>
        </w:numPr>
        <w:spacing w:line="360" w:lineRule="auto"/>
        <w:jc w:val="both"/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出示第一组例句：</w:t>
      </w:r>
      <w:r>
        <w:rPr>
          <w:rFonts w:hint="eastAsia" w:ascii="楷体" w:hAnsi="楷体" w:eastAsia="楷体" w:cs="楷体"/>
          <w:b/>
          <w:bCs/>
          <w:sz w:val="24"/>
          <w:szCs w:val="32"/>
          <w:lang w:val="en-US" w:eastAsia="zh-CN"/>
        </w:rPr>
        <w:t>姥姥把剪纸剪得美轮美奂。父亲把买来苹果、梨等水果洗干净了。</w:t>
      </w:r>
      <w:r>
        <w:rPr>
          <w:rFonts w:hint="eastAsia"/>
          <w:b w:val="0"/>
          <w:bCs w:val="0"/>
          <w:sz w:val="24"/>
          <w:szCs w:val="32"/>
          <w:lang w:val="en-US" w:eastAsia="zh-CN"/>
        </w:rPr>
        <w:t>分析句子成分，谁在干什么？生完成口头转换（关注易错、后进的学生）</w:t>
      </w:r>
    </w:p>
    <w:p>
      <w:pPr>
        <w:numPr>
          <w:ilvl w:val="0"/>
          <w:numId w:val="6"/>
        </w:numPr>
        <w:spacing w:line="360" w:lineRule="auto"/>
        <w:jc w:val="both"/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出示第二组例句：</w:t>
      </w:r>
      <w:r>
        <w:rPr>
          <w:rFonts w:hint="eastAsia" w:ascii="楷体" w:hAnsi="楷体" w:eastAsia="楷体" w:cs="楷体"/>
          <w:b/>
          <w:bCs/>
          <w:sz w:val="24"/>
          <w:szCs w:val="32"/>
          <w:lang w:val="en-US" w:eastAsia="zh-CN"/>
        </w:rPr>
        <w:t>墨水被我滴到了笔记本上。我被一阵沙沙沙的声音吵醒了。</w:t>
      </w:r>
      <w:r>
        <w:rPr>
          <w:rFonts w:hint="eastAsia"/>
          <w:b w:val="0"/>
          <w:bCs w:val="0"/>
          <w:sz w:val="24"/>
          <w:szCs w:val="32"/>
          <w:lang w:val="en-US" w:eastAsia="zh-CN"/>
        </w:rPr>
        <w:t>被字句，你能转换吗？生完成口头转换（关注易错、后进的学生）</w:t>
      </w:r>
    </w:p>
    <w:p>
      <w:pPr>
        <w:numPr>
          <w:ilvl w:val="0"/>
          <w:numId w:val="0"/>
        </w:numPr>
        <w:spacing w:line="360" w:lineRule="auto"/>
        <w:jc w:val="both"/>
        <w:rPr>
          <w:rFonts w:hint="eastAsia"/>
          <w:b/>
          <w:bCs/>
          <w:color w:val="0000FF"/>
          <w:sz w:val="24"/>
          <w:szCs w:val="32"/>
          <w:highlight w:val="none"/>
          <w:lang w:val="en-US" w:eastAsia="zh-CN"/>
        </w:rPr>
      </w:pPr>
      <w:r>
        <w:rPr>
          <w:rFonts w:hint="default"/>
          <w:b/>
          <w:bCs/>
          <w:color w:val="0000FF"/>
          <w:sz w:val="24"/>
          <w:szCs w:val="32"/>
          <w:highlight w:val="none"/>
          <w:lang w:val="en-US" w:eastAsia="zh-CN"/>
        </w:rPr>
        <w:t>反问句</w:t>
      </w:r>
      <w:r>
        <w:rPr>
          <w:rFonts w:hint="eastAsia"/>
          <w:b/>
          <w:bCs/>
          <w:color w:val="0000FF"/>
          <w:sz w:val="24"/>
          <w:szCs w:val="32"/>
          <w:highlight w:val="none"/>
          <w:lang w:val="en-US" w:eastAsia="zh-CN"/>
        </w:rPr>
        <w:t>和</w:t>
      </w:r>
      <w:r>
        <w:rPr>
          <w:rFonts w:hint="default"/>
          <w:b/>
          <w:bCs/>
          <w:color w:val="0000FF"/>
          <w:sz w:val="24"/>
          <w:szCs w:val="32"/>
          <w:highlight w:val="none"/>
          <w:lang w:val="en-US" w:eastAsia="zh-CN"/>
        </w:rPr>
        <w:t>陈述句</w:t>
      </w:r>
      <w:r>
        <w:rPr>
          <w:rFonts w:hint="eastAsia"/>
          <w:b/>
          <w:bCs/>
          <w:color w:val="0000FF"/>
          <w:sz w:val="24"/>
          <w:szCs w:val="32"/>
          <w:highlight w:val="none"/>
          <w:lang w:val="en-US" w:eastAsia="zh-CN"/>
        </w:rPr>
        <w:t>转换</w:t>
      </w:r>
    </w:p>
    <w:p>
      <w:pPr>
        <w:numPr>
          <w:ilvl w:val="0"/>
          <w:numId w:val="7"/>
        </w:numPr>
        <w:spacing w:line="360" w:lineRule="auto"/>
        <w:jc w:val="both"/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出示第一组例句：</w:t>
      </w:r>
      <w:r>
        <w:rPr>
          <w:rFonts w:hint="eastAsia" w:ascii="楷体" w:hAnsi="楷体" w:eastAsia="楷体" w:cs="楷体"/>
          <w:b/>
          <w:bCs/>
          <w:sz w:val="24"/>
          <w:szCs w:val="32"/>
          <w:lang w:val="en-US" w:eastAsia="zh-CN"/>
        </w:rPr>
        <w:t>难道我们遇到困难就退缩吗？不好好学习，怎能取得好成绩呢？</w:t>
      </w:r>
      <w:r>
        <w:rPr>
          <w:rFonts w:hint="eastAsia"/>
          <w:b w:val="0"/>
          <w:bCs w:val="0"/>
          <w:sz w:val="24"/>
          <w:szCs w:val="32"/>
          <w:lang w:val="en-US" w:eastAsia="zh-CN"/>
        </w:rPr>
        <w:t>这两个句子中那个词在提示我们它在反问？（难道、怎能）</w:t>
      </w:r>
    </w:p>
    <w:p>
      <w:pPr>
        <w:numPr>
          <w:ilvl w:val="0"/>
          <w:numId w:val="7"/>
        </w:numPr>
        <w:spacing w:line="360" w:lineRule="auto"/>
        <w:jc w:val="both"/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生完成口头转换（关注易错、后进的学生）</w:t>
      </w:r>
    </w:p>
    <w:p>
      <w:pPr>
        <w:numPr>
          <w:ilvl w:val="0"/>
          <w:numId w:val="0"/>
        </w:numPr>
        <w:spacing w:line="360" w:lineRule="auto"/>
        <w:jc w:val="both"/>
        <w:rPr>
          <w:rFonts w:hint="default"/>
          <w:b/>
          <w:bCs/>
          <w:color w:val="0000FF"/>
          <w:sz w:val="24"/>
          <w:szCs w:val="32"/>
          <w:highlight w:val="yellow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出示第二组例句：</w:t>
      </w:r>
      <w:r>
        <w:rPr>
          <w:rFonts w:hint="eastAsia" w:ascii="楷体" w:hAnsi="楷体" w:eastAsia="楷体" w:cs="楷体"/>
          <w:b/>
          <w:bCs/>
          <w:sz w:val="24"/>
          <w:szCs w:val="32"/>
          <w:lang w:val="en-US" w:eastAsia="zh-CN"/>
        </w:rPr>
        <w:t>蚂蚁团结自律的精神值得敬佩。秋天的田野就像金色的海洋。</w:t>
      </w:r>
      <w:r>
        <w:rPr>
          <w:rFonts w:hint="eastAsia"/>
          <w:b w:val="0"/>
          <w:bCs w:val="0"/>
          <w:sz w:val="24"/>
          <w:szCs w:val="32"/>
          <w:lang w:val="en-US" w:eastAsia="zh-CN"/>
        </w:rPr>
        <w:t>你能把这两个句子转换为陈述句吗？（关注易错、后进的学生，提示换后要打问号）</w:t>
      </w:r>
    </w:p>
    <w:p>
      <w:pPr>
        <w:numPr>
          <w:ilvl w:val="0"/>
          <w:numId w:val="0"/>
        </w:numPr>
        <w:spacing w:line="360" w:lineRule="auto"/>
        <w:jc w:val="both"/>
        <w:rPr>
          <w:rFonts w:hint="eastAsia"/>
          <w:b/>
          <w:bCs/>
          <w:color w:val="0000FF"/>
          <w:sz w:val="24"/>
          <w:szCs w:val="32"/>
          <w:highlight w:val="none"/>
          <w:lang w:val="en-US" w:eastAsia="zh-CN"/>
        </w:rPr>
      </w:pPr>
      <w:r>
        <w:rPr>
          <w:rFonts w:hint="default"/>
          <w:b/>
          <w:bCs/>
          <w:color w:val="0000FF"/>
          <w:sz w:val="24"/>
          <w:szCs w:val="32"/>
          <w:highlight w:val="none"/>
          <w:lang w:val="en-US" w:eastAsia="zh-CN"/>
        </w:rPr>
        <w:t>直述句</w:t>
      </w:r>
      <w:r>
        <w:rPr>
          <w:rFonts w:hint="eastAsia"/>
          <w:b/>
          <w:bCs/>
          <w:color w:val="0000FF"/>
          <w:sz w:val="24"/>
          <w:szCs w:val="32"/>
          <w:highlight w:val="none"/>
          <w:lang w:val="en-US" w:eastAsia="zh-CN"/>
        </w:rPr>
        <w:t>和</w:t>
      </w:r>
      <w:r>
        <w:rPr>
          <w:rFonts w:hint="default"/>
          <w:b/>
          <w:bCs/>
          <w:color w:val="0000FF"/>
          <w:sz w:val="24"/>
          <w:szCs w:val="32"/>
          <w:highlight w:val="none"/>
          <w:lang w:val="en-US" w:eastAsia="zh-CN"/>
        </w:rPr>
        <w:t>转述句</w:t>
      </w:r>
      <w:r>
        <w:rPr>
          <w:rFonts w:hint="eastAsia"/>
          <w:b/>
          <w:bCs/>
          <w:color w:val="0000FF"/>
          <w:sz w:val="24"/>
          <w:szCs w:val="32"/>
          <w:highlight w:val="none"/>
          <w:lang w:val="en-US" w:eastAsia="zh-CN"/>
        </w:rPr>
        <w:t>转换</w:t>
      </w:r>
    </w:p>
    <w:p>
      <w:pPr>
        <w:numPr>
          <w:numId w:val="0"/>
        </w:numPr>
        <w:spacing w:line="360" w:lineRule="auto"/>
        <w:jc w:val="both"/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1.出示例句：</w:t>
      </w:r>
      <w:r>
        <w:rPr>
          <w:rFonts w:hint="eastAsia" w:ascii="楷体" w:hAnsi="楷体" w:eastAsia="楷体" w:cs="楷体"/>
          <w:b/>
          <w:bCs/>
          <w:sz w:val="24"/>
          <w:szCs w:val="32"/>
          <w:lang w:val="en-US" w:eastAsia="zh-CN"/>
        </w:rPr>
        <w:t>他说：“没关系，我的马跑得快。”</w:t>
      </w:r>
      <w:r>
        <w:rPr>
          <w:rFonts w:hint="eastAsia"/>
          <w:b w:val="0"/>
          <w:bCs w:val="0"/>
          <w:sz w:val="24"/>
          <w:szCs w:val="32"/>
          <w:lang w:val="en-US" w:eastAsia="zh-CN"/>
        </w:rPr>
        <w:t>这个句子是在直接引用人说的话，叫直述句。现在要转述给第三个人听了，该怎么转述呢？生完成口头转换。</w:t>
      </w:r>
    </w:p>
    <w:p>
      <w:pPr>
        <w:numPr>
          <w:numId w:val="0"/>
        </w:numPr>
        <w:spacing w:line="360" w:lineRule="auto"/>
        <w:jc w:val="both"/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2.总结方法。人称转换、标点转化、去掉语气词。</w:t>
      </w:r>
    </w:p>
    <w:p>
      <w:pPr>
        <w:numPr>
          <w:numId w:val="0"/>
        </w:numPr>
        <w:spacing w:line="360" w:lineRule="auto"/>
        <w:jc w:val="both"/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3.完成转述练习2组。</w:t>
      </w:r>
    </w:p>
    <w:p>
      <w:pPr>
        <w:numPr>
          <w:ilvl w:val="0"/>
          <w:numId w:val="0"/>
        </w:numPr>
        <w:spacing w:line="360" w:lineRule="auto"/>
        <w:jc w:val="both"/>
        <w:rPr>
          <w:rFonts w:hint="eastAsia" w:ascii="楷体" w:hAnsi="楷体" w:eastAsia="楷体" w:cs="楷体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color w:val="0000FF"/>
          <w:sz w:val="24"/>
          <w:szCs w:val="32"/>
          <w:highlight w:val="yellow"/>
          <w:lang w:val="en-US" w:eastAsia="zh-CN"/>
        </w:rPr>
        <w:t>活动三：</w:t>
      </w:r>
      <w:r>
        <w:rPr>
          <w:rFonts w:hint="default"/>
          <w:b/>
          <w:bCs/>
          <w:color w:val="0000FF"/>
          <w:sz w:val="24"/>
          <w:szCs w:val="32"/>
          <w:highlight w:val="yellow"/>
          <w:lang w:val="en-US" w:eastAsia="zh-CN"/>
        </w:rPr>
        <w:t>围绕中心我会写</w:t>
      </w:r>
      <w:r>
        <w:rPr>
          <w:rFonts w:hint="default"/>
          <w:b/>
          <w:bCs/>
          <w:color w:val="0000FF"/>
          <w:sz w:val="24"/>
          <w:szCs w:val="32"/>
          <w:highlight w:val="yellow"/>
          <w:lang w:val="en-US" w:eastAsia="zh-CN"/>
        </w:rPr>
        <w:br w:type="textWrapping"/>
      </w:r>
      <w:r>
        <w:rPr>
          <w:rFonts w:hint="eastAsia"/>
          <w:b w:val="0"/>
          <w:bCs w:val="0"/>
          <w:sz w:val="24"/>
          <w:szCs w:val="32"/>
          <w:lang w:val="en-US" w:eastAsia="zh-CN"/>
        </w:rPr>
        <w:t>1.</w:t>
      </w:r>
      <w:r>
        <w:rPr>
          <w:rFonts w:hint="eastAsia"/>
          <w:b w:val="0"/>
          <w:bCs w:val="0"/>
          <w:sz w:val="24"/>
          <w:szCs w:val="32"/>
          <w:lang w:val="en-US" w:eastAsia="zh-CN"/>
        </w:rPr>
        <w:t>出示例句：</w:t>
      </w:r>
      <w:r>
        <w:rPr>
          <w:rFonts w:hint="eastAsia" w:ascii="楷体" w:hAnsi="楷体" w:eastAsia="楷体" w:cs="楷体"/>
          <w:b/>
          <w:bCs/>
          <w:sz w:val="24"/>
          <w:szCs w:val="32"/>
          <w:lang w:val="en-US" w:eastAsia="zh-CN"/>
        </w:rPr>
        <w:t>桥面两侧有石栏，栏板上雕刻着精美的图案：有的刻着两条相互缠绕的龙，嘴里吐出美丽的水花；有的刻着两条飞龙，前爪相互抵着，各自回首遥望；还有的刻着双龙戏珠。</w:t>
      </w:r>
    </w:p>
    <w:p>
      <w:pPr>
        <w:numPr>
          <w:numId w:val="0"/>
        </w:numPr>
        <w:spacing w:line="360" w:lineRule="auto"/>
        <w:ind w:leftChars="0"/>
        <w:jc w:val="both"/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2.总结方法。这段话是围绕哪个句子写的？</w:t>
      </w:r>
      <w:r>
        <w:rPr>
          <w:rFonts w:hint="eastAsia" w:ascii="楷体" w:hAnsi="楷体" w:eastAsia="楷体" w:cs="楷体"/>
          <w:b/>
          <w:bCs/>
          <w:sz w:val="24"/>
          <w:szCs w:val="32"/>
          <w:lang w:val="en-US" w:eastAsia="zh-CN"/>
        </w:rPr>
        <w:t>桥面两侧有石栏，栏板上雕刻着精美的图案。</w:t>
      </w:r>
      <w:r>
        <w:rPr>
          <w:rFonts w:hint="eastAsia"/>
          <w:b w:val="0"/>
          <w:bCs w:val="0"/>
          <w:sz w:val="24"/>
          <w:szCs w:val="32"/>
          <w:lang w:val="en-US" w:eastAsia="zh-CN"/>
        </w:rPr>
        <w:t>又是怎么把它写清楚的呢？（有的……有的……有的……）列举法。</w:t>
      </w:r>
    </w:p>
    <w:p>
      <w:pPr>
        <w:numPr>
          <w:ilvl w:val="0"/>
          <w:numId w:val="0"/>
        </w:numPr>
        <w:spacing w:line="360" w:lineRule="auto"/>
        <w:jc w:val="both"/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3.完成练习3组。同桌说一说。说得好的夸夸他，说得不够美的帮帮他。</w:t>
      </w:r>
    </w:p>
    <w:p>
      <w:pPr>
        <w:numPr>
          <w:ilvl w:val="0"/>
          <w:numId w:val="0"/>
        </w:numPr>
        <w:spacing w:line="360" w:lineRule="auto"/>
        <w:jc w:val="both"/>
        <w:rPr>
          <w:rFonts w:hint="default"/>
          <w:b/>
          <w:bCs/>
          <w:color w:val="0000FF"/>
          <w:sz w:val="24"/>
          <w:szCs w:val="32"/>
          <w:highlight w:val="yellow"/>
          <w:lang w:val="en-US" w:eastAsia="zh-CN"/>
        </w:rPr>
      </w:pPr>
      <w:r>
        <w:rPr>
          <w:rFonts w:hint="default"/>
          <w:b/>
          <w:bCs/>
          <w:color w:val="0000FF"/>
          <w:sz w:val="24"/>
          <w:szCs w:val="32"/>
          <w:highlight w:val="yellow"/>
          <w:lang w:val="en-US" w:eastAsia="zh-CN"/>
        </w:rPr>
        <w:t>活动四：修改病句我能行</w:t>
      </w:r>
    </w:p>
    <w:p>
      <w:pPr>
        <w:numPr>
          <w:ilvl w:val="0"/>
          <w:numId w:val="8"/>
        </w:numPr>
        <w:spacing w:line="360" w:lineRule="auto"/>
        <w:ind w:leftChars="0"/>
        <w:jc w:val="both"/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出示修改符号。生梳理复习。</w:t>
      </w:r>
    </w:p>
    <w:p>
      <w:pPr>
        <w:numPr>
          <w:ilvl w:val="0"/>
          <w:numId w:val="8"/>
        </w:numPr>
        <w:spacing w:line="360" w:lineRule="auto"/>
        <w:ind w:leftChars="0"/>
        <w:jc w:val="both"/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出示例句，生上台用修改符号修改。</w:t>
      </w:r>
    </w:p>
    <w:p>
      <w:pPr>
        <w:numPr>
          <w:ilvl w:val="0"/>
          <w:numId w:val="8"/>
        </w:numPr>
        <w:spacing w:line="360" w:lineRule="auto"/>
        <w:ind w:leftChars="0"/>
        <w:jc w:val="both"/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出示例段，生上台用修改符号修改。师生评议。</w:t>
      </w:r>
    </w:p>
    <w:p>
      <w:pPr>
        <w:numPr>
          <w:numId w:val="0"/>
        </w:numPr>
        <w:spacing w:line="360" w:lineRule="auto"/>
        <w:jc w:val="both"/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环节三：进行课堂小结，布置下节任务</w:t>
      </w:r>
    </w:p>
    <w:p>
      <w:pPr>
        <w:numPr>
          <w:numId w:val="0"/>
        </w:numPr>
        <w:spacing w:line="360" w:lineRule="auto"/>
        <w:ind w:firstLine="480" w:firstLineChars="200"/>
        <w:jc w:val="both"/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今天我们对本册的句型进行了复习和小结，每个孩子都复习得很认真，掌握得也很不错。下节课，我们就继续走进复习专题“阅读方法复习专项”。</w:t>
      </w:r>
    </w:p>
    <w:p>
      <w:pPr>
        <w:spacing w:line="360" w:lineRule="auto"/>
        <w:jc w:val="both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【板书设计</w:t>
      </w:r>
      <w:bookmarkStart w:id="0" w:name="_GoBack"/>
      <w:bookmarkEnd w:id="0"/>
      <w:r>
        <w:rPr>
          <w:rFonts w:hint="eastAsia"/>
          <w:b/>
          <w:bCs/>
          <w:sz w:val="24"/>
          <w:szCs w:val="32"/>
          <w:lang w:val="en-US" w:eastAsia="zh-CN"/>
        </w:rPr>
        <w:t>】</w:t>
      </w:r>
    </w:p>
    <w:p>
      <w:pPr>
        <w:numPr>
          <w:numId w:val="0"/>
        </w:numPr>
        <w:spacing w:line="360" w:lineRule="auto"/>
        <w:jc w:val="center"/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句子复习专项练习</w:t>
      </w:r>
    </w:p>
    <w:p>
      <w:pPr>
        <w:numPr>
          <w:numId w:val="0"/>
        </w:numPr>
        <w:spacing w:line="360" w:lineRule="auto"/>
        <w:jc w:val="both"/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 xml:space="preserve">1  2  3  4  5  6        修辞  比喻、拟人、设问……      </w:t>
      </w:r>
    </w:p>
    <w:p>
      <w:pPr>
        <w:numPr>
          <w:numId w:val="0"/>
        </w:numPr>
        <w:spacing w:line="360" w:lineRule="auto"/>
        <w:jc w:val="both"/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小组比拼打分            句型  把←→被     反←→陈     直←→转</w:t>
      </w:r>
    </w:p>
    <w:p>
      <w:pPr>
        <w:numPr>
          <w:numId w:val="0"/>
        </w:numPr>
        <w:spacing w:line="360" w:lineRule="auto"/>
        <w:jc w:val="both"/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 xml:space="preserve">                        中心     具体     有的……有的……有的……</w:t>
      </w:r>
    </w:p>
    <w:p>
      <w:pPr>
        <w:numPr>
          <w:numId w:val="0"/>
        </w:numPr>
        <w:spacing w:line="360" w:lineRule="auto"/>
        <w:jc w:val="both"/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 xml:space="preserve">                        病句  修改符号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B315B7"/>
    <w:multiLevelType w:val="singleLevel"/>
    <w:tmpl w:val="97B315B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941C8A1"/>
    <w:multiLevelType w:val="singleLevel"/>
    <w:tmpl w:val="D941C8A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ED49A387"/>
    <w:multiLevelType w:val="singleLevel"/>
    <w:tmpl w:val="ED49A38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EF4C0349"/>
    <w:multiLevelType w:val="singleLevel"/>
    <w:tmpl w:val="EF4C034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F3C1FF1B"/>
    <w:multiLevelType w:val="singleLevel"/>
    <w:tmpl w:val="F3C1FF1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2D27B00B"/>
    <w:multiLevelType w:val="singleLevel"/>
    <w:tmpl w:val="2D27B00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44F14AED"/>
    <w:multiLevelType w:val="singleLevel"/>
    <w:tmpl w:val="44F14AE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48A19A4B"/>
    <w:multiLevelType w:val="singleLevel"/>
    <w:tmpl w:val="48A19A4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6"/>
  </w:num>
  <w:num w:numId="6">
    <w:abstractNumId w:val="7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3C067F7E"/>
    <w:rsid w:val="01BE6661"/>
    <w:rsid w:val="195165A5"/>
    <w:rsid w:val="38EB0B78"/>
    <w:rsid w:val="3C067F7E"/>
    <w:rsid w:val="3F4A0EFC"/>
    <w:rsid w:val="42C05601"/>
    <w:rsid w:val="5A2061BC"/>
    <w:rsid w:val="76081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2023-06-19T22:18:00Z</dcterms:created>
  <dc:creator>黎而</dc:creator>
  <cp:lastModifiedBy>黎而</cp:lastModifiedBy>
  <dcterms:modified xsi:type="dcterms:W3CDTF">2023-06-19T23:07:26Z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957F3FEA57B646D095E6F0917F254998_11</vt:lpwstr>
  </property>
</Properties>
</file>