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default" w:eastAsia="微软雅黑"/>
          <w:lang w:val="en-US" w:eastAsia="zh-CN"/>
        </w:rPr>
      </w:pPr>
      <w:bookmarkStart w:id="0" w:name="_GoBack"/>
      <w:bookmarkEnd w:id="0"/>
      <w:r>
        <w:t>《2、5的倍数的特征》评课</w:t>
      </w:r>
      <w:r>
        <w:rPr>
          <w:rFonts w:hint="eastAsia"/>
          <w:lang w:val="en-US" w:eastAsia="zh-CN"/>
        </w:rPr>
        <w:t>与反思</w:t>
      </w:r>
    </w:p>
    <w:p>
      <w:pPr>
        <w:pStyle w:val="7"/>
        <w:spacing w:before="0" w:beforeAutospacing="0" w:after="0" w:afterAutospacing="0"/>
        <w:ind w:firstLine="540" w:firstLineChars="200"/>
        <w:rPr>
          <w:rFonts w:ascii="微软雅黑" w:hAnsi="微软雅黑" w:eastAsia="微软雅黑"/>
          <w:sz w:val="27"/>
        </w:rPr>
      </w:pPr>
      <w:r>
        <w:rPr>
          <w:rFonts w:ascii="微软雅黑" w:hAnsi="微软雅黑" w:eastAsia="微软雅黑"/>
          <w:sz w:val="27"/>
        </w:rPr>
        <w:t>2和5倍数的特征，都在个位数，学生极易理解和掌握，奇数、偶数的概念，学生掌握也并不困难，所以本节课的学习设计从学生已有的知识经验出发，创设有助于学生自主学习、合作交流的情境，使学生经历观察、归纳、类比、猜想、交流、验证、反思等数学活动，激发学习的兴趣，增强学好数学的信心。当学生出现疑难问题或意见不一时，通过小组或集体讨论解决，教师发挥引导的作用，消除学生的疑惑。使不同层次的学生在练习中获得不同的发展，体验成功的喜悦。恰当的教学设计，使课堂生动活泼，成效显著。主要体现了以下几个优点：</w:t>
      </w:r>
    </w:p>
    <w:p>
      <w:pPr>
        <w:pStyle w:val="7"/>
        <w:spacing w:before="0" w:beforeAutospacing="0" w:after="0" w:afterAutospacing="0"/>
        <w:ind w:firstLine="270" w:firstLineChars="100"/>
        <w:rPr>
          <w:rFonts w:ascii="微软雅黑" w:hAnsi="微软雅黑" w:eastAsia="微软雅黑"/>
          <w:sz w:val="27"/>
        </w:rPr>
      </w:pPr>
      <w:r>
        <w:rPr>
          <w:rFonts w:ascii="微软雅黑" w:hAnsi="微软雅黑" w:eastAsia="微软雅黑"/>
          <w:sz w:val="27"/>
        </w:rPr>
        <w:t>一、真正把学生放到学习的主体地位中</w:t>
      </w:r>
    </w:p>
    <w:p>
      <w:pPr>
        <w:pStyle w:val="7"/>
        <w:spacing w:before="0" w:beforeAutospacing="0" w:after="0" w:afterAutospacing="0"/>
        <w:ind w:firstLine="540" w:firstLineChars="200"/>
        <w:rPr>
          <w:rFonts w:ascii="微软雅黑" w:hAnsi="微软雅黑" w:eastAsia="微软雅黑"/>
          <w:sz w:val="27"/>
        </w:rPr>
      </w:pPr>
      <w:r>
        <w:rPr>
          <w:rFonts w:ascii="微软雅黑" w:hAnsi="微软雅黑" w:eastAsia="微软雅黑"/>
          <w:sz w:val="27"/>
        </w:rPr>
        <w:t>老师让学生自己在动手操作中不断感悟知识，百数表的应用非常的到位、娴熟，在学习2的倍数特征时，让学生经历“猜测——验证——总结”的学习过程，非常好。比如，在学习2的倍数特征时，先通过生活中的经验认识双数、单数，再让学生通过百字图发现规律，最后进行总结归纳。用对号标出5的倍数，让学生看起来一目了然，非常的直观。谭老师的100以内的偶数表和5的倍数的出现，也让学生直观感受到2、5倍数的特征。</w:t>
      </w:r>
    </w:p>
    <w:p>
      <w:pPr>
        <w:pStyle w:val="7"/>
        <w:spacing w:before="0" w:beforeAutospacing="0" w:after="0" w:afterAutospacing="0"/>
        <w:ind w:firstLine="540" w:firstLineChars="200"/>
        <w:rPr>
          <w:rFonts w:ascii="微软雅黑" w:hAnsi="微软雅黑" w:eastAsia="微软雅黑"/>
          <w:sz w:val="27"/>
        </w:rPr>
      </w:pPr>
      <w:r>
        <w:rPr>
          <w:rFonts w:ascii="微软雅黑" w:hAnsi="微软雅黑" w:eastAsia="微软雅黑"/>
          <w:sz w:val="27"/>
        </w:rPr>
        <w:t>二、让学生经历科学探索的过程</w:t>
      </w:r>
    </w:p>
    <w:p>
      <w:pPr>
        <w:pStyle w:val="7"/>
        <w:spacing w:before="0" w:beforeAutospacing="0" w:after="0" w:afterAutospacing="0"/>
        <w:ind w:firstLine="540" w:firstLineChars="200"/>
        <w:rPr>
          <w:rFonts w:ascii="微软雅黑" w:hAnsi="微软雅黑" w:eastAsia="微软雅黑"/>
          <w:sz w:val="27"/>
        </w:rPr>
      </w:pPr>
      <w:r>
        <w:rPr>
          <w:rFonts w:ascii="微软雅黑" w:hAnsi="微软雅黑" w:eastAsia="微软雅黑"/>
          <w:sz w:val="27"/>
        </w:rPr>
        <w:t>整节课让学生经历“观察——操作——讨论——验证得出结论——解决问题”的探究过程，实现课程、师生、知识等多层次的互动。整个教学力求把知识的传授、思维的训练、学习方法的指导、学习能力的培养、数学思想方法的渗透有机融为一体。让学生通过动脑、动手、动口，做他们想做的，在做的过程中观察知识，在合作交流中去思考、去质疑。把数学和生活有机联系起来，使学生体会到数学在现实生活中的作用和价值，初步学会用数学的眼光去观察事物、思考问题，解决问题</w:t>
      </w:r>
    </w:p>
    <w:p>
      <w:pPr>
        <w:pStyle w:val="7"/>
        <w:spacing w:before="0" w:beforeAutospacing="0" w:after="0" w:afterAutospacing="0"/>
        <w:ind w:firstLine="540" w:firstLineChars="200"/>
        <w:rPr>
          <w:rFonts w:ascii="微软雅黑" w:hAnsi="微软雅黑" w:eastAsia="微软雅黑"/>
          <w:sz w:val="27"/>
        </w:rPr>
      </w:pPr>
      <w:r>
        <w:rPr>
          <w:rFonts w:ascii="微软雅黑" w:hAnsi="微软雅黑" w:eastAsia="微软雅黑"/>
          <w:sz w:val="27"/>
        </w:rPr>
        <w:t>三、细节处理得当、环环相扣</w:t>
      </w:r>
    </w:p>
    <w:p>
      <w:pPr>
        <w:pStyle w:val="7"/>
        <w:spacing w:before="0" w:beforeAutospacing="0" w:after="0" w:afterAutospacing="0"/>
        <w:ind w:firstLine="540" w:firstLineChars="200"/>
        <w:rPr>
          <w:rFonts w:ascii="微软雅黑" w:hAnsi="微软雅黑" w:eastAsia="微软雅黑"/>
          <w:sz w:val="27"/>
        </w:rPr>
      </w:pPr>
      <w:r>
        <w:rPr>
          <w:rFonts w:ascii="微软雅黑" w:hAnsi="微软雅黑" w:eastAsia="微软雅黑"/>
          <w:sz w:val="27"/>
        </w:rPr>
        <w:t>老师的课堂教学模式成熟、完整，在教材的基础上活用教材，使课堂更具活力。亲切、和蔼的语言、教态，努力营造温馨、和谐、向上的学习氛围，师生关系比较融洽。注重细节，但并不处处皆是面面俱到。各个环节处理既有详，又有略，环节之间还能够水到渠成，环环相扣，体现出知识之间的生成。每个环节不会显得突兀，给人一种浑然一起的感觉；每个环节之间又有相应的重点内容。</w:t>
      </w:r>
    </w:p>
    <w:p>
      <w:pPr>
        <w:pStyle w:val="7"/>
        <w:spacing w:before="0" w:beforeAutospacing="0" w:after="0" w:afterAutospacing="0"/>
        <w:ind w:firstLine="540" w:firstLineChars="200"/>
        <w:rPr>
          <w:rFonts w:ascii="微软雅黑" w:hAnsi="微软雅黑" w:eastAsia="微软雅黑"/>
          <w:sz w:val="27"/>
        </w:rPr>
      </w:pPr>
      <w:r>
        <w:rPr>
          <w:rFonts w:ascii="微软雅黑" w:hAnsi="微软雅黑" w:eastAsia="微软雅黑"/>
          <w:sz w:val="27"/>
        </w:rPr>
        <w:t>四、练习高效，形式丰富多样</w:t>
      </w:r>
    </w:p>
    <w:p>
      <w:pPr>
        <w:pStyle w:val="7"/>
        <w:spacing w:before="0" w:beforeAutospacing="0" w:after="0" w:afterAutospacing="0"/>
        <w:ind w:firstLine="540" w:firstLineChars="200"/>
        <w:rPr>
          <w:rFonts w:ascii="微软雅黑" w:hAnsi="微软雅黑" w:eastAsia="微软雅黑"/>
          <w:sz w:val="27"/>
        </w:rPr>
      </w:pPr>
      <w:r>
        <w:rPr>
          <w:rFonts w:ascii="微软雅黑" w:hAnsi="微软雅黑" w:eastAsia="微软雅黑"/>
          <w:sz w:val="27"/>
        </w:rPr>
        <w:t>老师精心选题，发挥习题的探索性和趣味性，习题的设计力争在突出重点、突破难点、遵循学生认知规律的基础上，体现趣味性、基础性、层次性、灵活性、生活性。本节课我设计的练习题有巩固练习的基本题和利用2、5倍数的特征灵活解决问题的习题。充分让学生感知数学与生活的密切联系。</w:t>
      </w:r>
    </w:p>
    <w:p>
      <w:pPr>
        <w:pStyle w:val="7"/>
        <w:spacing w:before="0" w:beforeAutospacing="0" w:after="0" w:afterAutospacing="0"/>
        <w:ind w:firstLine="540" w:firstLineChars="200"/>
        <w:rPr>
          <w:rFonts w:ascii="微软雅黑" w:hAnsi="微软雅黑" w:eastAsia="微软雅黑"/>
          <w:sz w:val="27"/>
        </w:rPr>
      </w:pPr>
      <w:r>
        <w:rPr>
          <w:rFonts w:ascii="微软雅黑" w:hAnsi="微软雅黑" w:eastAsia="微软雅黑"/>
          <w:sz w:val="27"/>
        </w:rPr>
        <w:t>五、教学思想充分的体现</w:t>
      </w:r>
    </w:p>
    <w:p>
      <w:pPr>
        <w:pStyle w:val="7"/>
        <w:spacing w:before="0" w:beforeAutospacing="0" w:after="0" w:afterAutospacing="0"/>
        <w:ind w:firstLine="540" w:firstLineChars="200"/>
        <w:rPr>
          <w:rFonts w:ascii="微软雅黑" w:hAnsi="微软雅黑" w:eastAsia="微软雅黑"/>
          <w:sz w:val="27"/>
        </w:rPr>
      </w:pPr>
      <w:r>
        <w:rPr>
          <w:rFonts w:ascii="微软雅黑" w:hAnsi="微软雅黑" w:eastAsia="微软雅黑"/>
          <w:sz w:val="27"/>
        </w:rPr>
        <w:t>老师语言富有激情和感染力，数与形的结合、集合思想的体现尽善尽美。整个教学环节比较完整，清晰条理。老师在课堂上也很有激情。</w:t>
      </w:r>
    </w:p>
    <w:p>
      <w:pPr>
        <w:pStyle w:val="7"/>
        <w:spacing w:before="0" w:beforeAutospacing="0" w:after="0" w:afterAutospacing="0"/>
        <w:ind w:firstLine="540" w:firstLineChars="200"/>
        <w:rPr>
          <w:rFonts w:ascii="微软雅黑" w:hAnsi="微软雅黑" w:eastAsia="微软雅黑"/>
          <w:sz w:val="27"/>
        </w:rPr>
      </w:pPr>
      <w:r>
        <w:rPr>
          <w:rFonts w:ascii="微软雅黑" w:hAnsi="微软雅黑" w:eastAsia="微软雅黑"/>
          <w:sz w:val="27"/>
        </w:rPr>
        <w:t>优点值得高兴，不足更应禁忌，本节课有以下不足之处：</w:t>
      </w:r>
    </w:p>
    <w:p>
      <w:pPr>
        <w:pStyle w:val="7"/>
        <w:spacing w:before="0" w:beforeAutospacing="0" w:after="0" w:afterAutospacing="0"/>
        <w:ind w:firstLine="540" w:firstLineChars="200"/>
        <w:rPr>
          <w:rFonts w:ascii="微软雅黑" w:hAnsi="微软雅黑" w:eastAsia="微软雅黑"/>
          <w:sz w:val="27"/>
        </w:rPr>
      </w:pPr>
      <w:r>
        <w:rPr>
          <w:rFonts w:ascii="微软雅黑" w:hAnsi="微软雅黑" w:eastAsia="微软雅黑"/>
          <w:sz w:val="27"/>
        </w:rPr>
        <w:t>一、学生回答完问题，教师没有及时让回答问题的学生坐下。</w:t>
      </w:r>
    </w:p>
    <w:p>
      <w:pPr>
        <w:pStyle w:val="7"/>
        <w:spacing w:before="0" w:beforeAutospacing="0" w:after="0" w:afterAutospacing="0"/>
        <w:ind w:firstLine="540" w:firstLineChars="200"/>
        <w:rPr>
          <w:rFonts w:ascii="微软雅黑" w:hAnsi="微软雅黑" w:eastAsia="微软雅黑"/>
          <w:sz w:val="27"/>
        </w:rPr>
      </w:pPr>
      <w:r>
        <w:rPr>
          <w:rFonts w:hint="eastAsia" w:ascii="微软雅黑" w:hAnsi="微软雅黑" w:eastAsia="微软雅黑"/>
          <w:sz w:val="27"/>
          <w:lang w:val="en-US" w:eastAsia="zh-CN"/>
        </w:rPr>
        <w:t>二</w:t>
      </w:r>
      <w:r>
        <w:rPr>
          <w:rFonts w:ascii="微软雅黑" w:hAnsi="微软雅黑" w:eastAsia="微软雅黑"/>
          <w:sz w:val="27"/>
        </w:rPr>
        <w:t>、时间分配还有点欠妥，开始进入课题时间稍微长点，消耗学习时间。一定要抓住关键，找准学生知识起点，开门见山，直接入手。</w:t>
      </w:r>
    </w:p>
    <w:p>
      <w:pPr>
        <w:pStyle w:val="7"/>
        <w:spacing w:before="0" w:beforeAutospacing="0" w:after="0" w:afterAutospacing="0"/>
        <w:ind w:firstLine="540" w:firstLineChars="200"/>
        <w:rPr>
          <w:rFonts w:ascii="微软雅黑" w:hAnsi="微软雅黑" w:eastAsia="微软雅黑"/>
          <w:sz w:val="27"/>
        </w:rPr>
      </w:pPr>
      <w:r>
        <w:rPr>
          <w:rFonts w:hint="eastAsia" w:ascii="微软雅黑" w:hAnsi="微软雅黑" w:eastAsia="微软雅黑"/>
          <w:sz w:val="27"/>
          <w:lang w:val="en-US" w:eastAsia="zh-CN"/>
        </w:rPr>
        <w:t>三</w:t>
      </w:r>
      <w:r>
        <w:rPr>
          <w:rFonts w:ascii="微软雅黑" w:hAnsi="微软雅黑" w:eastAsia="微软雅黑"/>
          <w:sz w:val="27"/>
        </w:rPr>
        <w:t>、只是从数的表面形式上判断2的特征，如果能够让学生按照找一个数倍数的方法先写出2或5的倍数，然后再用百字图，我觉得学生的理解与记忆将不仅仅是停留在数表面的形式上。</w:t>
      </w:r>
    </w:p>
    <w:p>
      <w:pPr>
        <w:pStyle w:val="7"/>
        <w:spacing w:before="0" w:beforeAutospacing="0" w:after="0" w:afterAutospacing="0"/>
        <w:ind w:firstLine="540" w:firstLineChars="200"/>
        <w:rPr>
          <w:rFonts w:ascii="微软雅黑" w:hAnsi="微软雅黑" w:eastAsia="微软雅黑"/>
          <w:sz w:val="27"/>
        </w:rPr>
      </w:pPr>
      <w:r>
        <w:rPr>
          <w:rFonts w:hint="eastAsia" w:ascii="微软雅黑" w:hAnsi="微软雅黑" w:eastAsia="微软雅黑"/>
          <w:sz w:val="27"/>
          <w:lang w:val="en-US" w:eastAsia="zh-CN"/>
        </w:rPr>
        <w:t>四</w:t>
      </w:r>
      <w:r>
        <w:rPr>
          <w:rFonts w:ascii="微软雅黑" w:hAnsi="微软雅黑" w:eastAsia="微软雅黑"/>
          <w:sz w:val="27"/>
        </w:rPr>
        <w:t>、要做好全课总结，注重知识的建构，使学生形成完整的知识网络。</w:t>
      </w:r>
    </w:p>
    <w:p>
      <w:pPr>
        <w:pStyle w:val="7"/>
        <w:spacing w:before="0" w:beforeAutospacing="0" w:after="0" w:afterAutospacing="0"/>
        <w:ind w:firstLine="540" w:firstLineChars="200"/>
        <w:rPr>
          <w:rFonts w:ascii="微软雅黑" w:hAnsi="微软雅黑" w:eastAsia="微软雅黑"/>
          <w:sz w:val="27"/>
        </w:rPr>
      </w:pPr>
      <w:r>
        <w:rPr>
          <w:rFonts w:hint="eastAsia" w:ascii="微软雅黑" w:hAnsi="微软雅黑" w:eastAsia="微软雅黑"/>
          <w:sz w:val="27"/>
          <w:lang w:val="en-US" w:eastAsia="zh-CN"/>
        </w:rPr>
        <w:t>五</w:t>
      </w:r>
      <w:r>
        <w:rPr>
          <w:rFonts w:ascii="微软雅黑" w:hAnsi="微软雅黑" w:eastAsia="微软雅黑"/>
          <w:sz w:val="27"/>
        </w:rPr>
        <w:t>、教师在引导学生交流汇报时，要注意对学生数学语言的培养，有意识培养学生数学语言表述的准确性。</w:t>
      </w:r>
    </w:p>
    <w:p>
      <w:pPr>
        <w:pStyle w:val="7"/>
        <w:spacing w:before="0" w:beforeAutospacing="0" w:after="0" w:afterAutospacing="0"/>
        <w:ind w:firstLine="540" w:firstLineChars="200"/>
        <w:rPr>
          <w:rFonts w:ascii="微软雅黑" w:hAnsi="微软雅黑" w:eastAsia="微软雅黑"/>
          <w:sz w:val="27"/>
        </w:rPr>
      </w:pPr>
    </w:p>
    <w:sectPr>
      <w:pgSz w:w="11906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00000000" w:usb1="00000000" w:usb2="00000000" w:usb3="00000000" w:csb0="0006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420"/>
  <w:noPunctuationKerning w:val="1"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BB51A6"/>
    <w:rsid w:val="00BB51A6"/>
    <w:rsid w:val="3C9EA3AA"/>
    <w:rsid w:val="3F579324"/>
    <w:rsid w:val="F3DC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宋体"/>
      <w:color w:val="161616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spacing w:after="100" w:afterAutospacing="1"/>
      <w:jc w:val="left"/>
      <w:outlineLvl w:val="0"/>
    </w:pPr>
    <w:rPr>
      <w:rFonts w:ascii="微软雅黑" w:hAnsi="微软雅黑" w:eastAsia="微软雅黑"/>
      <w:b/>
      <w:bCs/>
      <w:sz w:val="30"/>
      <w:szCs w:val="48"/>
    </w:rPr>
  </w:style>
  <w:style w:type="paragraph" w:styleId="3">
    <w:name w:val="heading 2"/>
    <w:basedOn w:val="1"/>
    <w:next w:val="1"/>
    <w:link w:val="12"/>
    <w:qFormat/>
    <w:uiPriority w:val="9"/>
    <w:pPr>
      <w:spacing w:after="100" w:afterAutospacing="1"/>
      <w:jc w:val="left"/>
      <w:outlineLvl w:val="1"/>
    </w:pPr>
    <w:rPr>
      <w:rFonts w:ascii="微软雅黑" w:hAnsi="微软雅黑" w:eastAsia="微软雅黑"/>
      <w:b/>
      <w:bCs/>
      <w:sz w:val="27"/>
      <w:szCs w:val="36"/>
    </w:rPr>
  </w:style>
  <w:style w:type="paragraph" w:styleId="4">
    <w:name w:val="heading 3"/>
    <w:basedOn w:val="1"/>
    <w:next w:val="1"/>
    <w:link w:val="15"/>
    <w:semiHidden/>
    <w:unhideWhenUsed/>
    <w:qFormat/>
    <w:uiPriority w:val="9"/>
    <w:pPr>
      <w:spacing w:after="260" w:line="416" w:lineRule="auto"/>
      <w:jc w:val="left"/>
      <w:outlineLvl w:val="2"/>
    </w:pPr>
    <w:rPr>
      <w:rFonts w:ascii="微软雅黑" w:hAnsi="微软雅黑" w:eastAsia="微软雅黑"/>
      <w:b/>
      <w:bCs/>
      <w:sz w:val="27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spacing w:before="100" w:beforeAutospacing="1" w:after="100" w:afterAutospacing="1"/>
    </w:pPr>
  </w:style>
  <w:style w:type="paragraph" w:customStyle="1" w:styleId="10">
    <w:name w:val="msonormal"/>
    <w:basedOn w:val="1"/>
    <w:uiPriority w:val="0"/>
    <w:pPr>
      <w:spacing w:before="100" w:beforeAutospacing="1" w:after="100" w:afterAutospacing="1"/>
    </w:pPr>
  </w:style>
  <w:style w:type="character" w:customStyle="1" w:styleId="11">
    <w:name w:val="标题 1 字符"/>
    <w:basedOn w:val="9"/>
    <w:link w:val="2"/>
    <w:qFormat/>
    <w:uiPriority w:val="9"/>
    <w:rPr>
      <w:rFonts w:ascii="微软雅黑" w:hAnsi="微软雅黑" w:eastAsia="微软雅黑" w:cs="宋体"/>
      <w:b/>
      <w:bCs/>
      <w:color w:val="161616"/>
      <w:kern w:val="2"/>
      <w:sz w:val="30"/>
      <w:szCs w:val="48"/>
    </w:rPr>
  </w:style>
  <w:style w:type="character" w:customStyle="1" w:styleId="12">
    <w:name w:val="标题 2 字符"/>
    <w:basedOn w:val="9"/>
    <w:link w:val="3"/>
    <w:uiPriority w:val="9"/>
    <w:rPr>
      <w:rFonts w:ascii="微软雅黑" w:hAnsi="微软雅黑" w:eastAsia="微软雅黑" w:cs="宋体"/>
      <w:b/>
      <w:bCs/>
      <w:color w:val="161616"/>
      <w:kern w:val="2"/>
      <w:sz w:val="27"/>
      <w:szCs w:val="36"/>
    </w:rPr>
  </w:style>
  <w:style w:type="character" w:customStyle="1" w:styleId="13">
    <w:name w:val="页眉 字符"/>
    <w:basedOn w:val="9"/>
    <w:link w:val="6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14">
    <w:name w:val="页脚 字符"/>
    <w:basedOn w:val="9"/>
    <w:link w:val="5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15">
    <w:name w:val="标题 3 字符"/>
    <w:basedOn w:val="9"/>
    <w:link w:val="4"/>
    <w:semiHidden/>
    <w:qFormat/>
    <w:uiPriority w:val="9"/>
    <w:rPr>
      <w:rFonts w:ascii="微软雅黑" w:hAnsi="微软雅黑" w:eastAsia="微软雅黑" w:cs="宋体"/>
      <w:b/>
      <w:bCs/>
      <w:color w:val="161616"/>
      <w:kern w:val="2"/>
      <w:sz w:val="27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1179</Words>
  <Characters>6725</Characters>
  <Lines>56</Lines>
  <Paragraphs>15</Paragraphs>
  <TotalTime>9</TotalTime>
  <ScaleCrop>false</ScaleCrop>
  <LinksUpToDate>false</LinksUpToDate>
  <CharactersWithSpaces>7889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2023-05-27T17:53:00Z</dcterms:created>
  <dc:creator>Windows 用户</dc:creator>
  <cp:lastModifiedBy>葛玉梅</cp:lastModifiedBy>
  <dcterms:modified xsi:type="dcterms:W3CDTF">2024-01-02T10:15:53Z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44D1B1968C10892ED9719365D81F57E6_43</vt:lpwstr>
  </property>
</Properties>
</file>