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8283"/>
      </w:tblGrid>
      <w:tr w:rsidR="00574629" w:rsidTr="00EF0F44">
        <w:trPr>
          <w:trHeight w:val="90"/>
          <w:jc w:val="center"/>
        </w:trPr>
        <w:tc>
          <w:tcPr>
            <w:tcW w:w="10832" w:type="dxa"/>
            <w:gridSpan w:val="2"/>
            <w:shd w:val="clear" w:color="auto" w:fill="DCE6F2" w:themeFill="accent1" w:themeFillTint="32"/>
            <w:vAlign w:val="center"/>
          </w:tcPr>
          <w:p w:rsidR="00574629" w:rsidRDefault="00574629" w:rsidP="00EF0F44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color w:val="0000FF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FF"/>
                <w:sz w:val="30"/>
                <w:szCs w:val="30"/>
              </w:rPr>
              <w:t>第一</w:t>
            </w:r>
            <w:r>
              <w:rPr>
                <w:rFonts w:ascii="Times New Roman" w:eastAsia="黑体" w:hAnsi="Times New Roman" w:cs="Times New Roman"/>
                <w:b/>
                <w:color w:val="0000FF"/>
                <w:sz w:val="30"/>
                <w:szCs w:val="30"/>
              </w:rPr>
              <w:t>课时教学设计</w:t>
            </w:r>
          </w:p>
        </w:tc>
      </w:tr>
      <w:tr w:rsidR="00574629" w:rsidTr="00EF0F44">
        <w:trPr>
          <w:trHeight w:val="36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74629" w:rsidRDefault="00574629" w:rsidP="00EF0F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课题</w:t>
            </w:r>
          </w:p>
        </w:tc>
        <w:tc>
          <w:tcPr>
            <w:tcW w:w="8283" w:type="dxa"/>
            <w:shd w:val="clear" w:color="auto" w:fill="auto"/>
            <w:vAlign w:val="center"/>
          </w:tcPr>
          <w:p w:rsidR="00574629" w:rsidRDefault="00574629" w:rsidP="00EF0F44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Module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Unit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lang w:val="en-GB"/>
              </w:rPr>
              <w:t>I go home at 5.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【外研社（三起）二年级上册】</w:t>
            </w:r>
          </w:p>
        </w:tc>
      </w:tr>
      <w:tr w:rsidR="00574629" w:rsidTr="00EF0F44">
        <w:trPr>
          <w:trHeight w:val="689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574629" w:rsidRDefault="00574629" w:rsidP="00EF0F44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课型</w:t>
            </w:r>
          </w:p>
        </w:tc>
        <w:tc>
          <w:tcPr>
            <w:tcW w:w="8283" w:type="dxa"/>
            <w:shd w:val="clear" w:color="auto" w:fill="auto"/>
            <w:vAlign w:val="center"/>
          </w:tcPr>
          <w:p w:rsidR="00574629" w:rsidRDefault="00574629" w:rsidP="00EF0F44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新授课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Cs w:val="21"/>
              </w:rPr>
              <w:t>章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单元复习课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1"/>
              </w:rPr>
              <w:t>专题复习课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  <w:p w:rsidR="00574629" w:rsidRDefault="00574629" w:rsidP="00EF0F44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习题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试卷讲评课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学科实践活动课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1"/>
              </w:rPr>
              <w:t>其他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</w:p>
        </w:tc>
      </w:tr>
      <w:tr w:rsidR="00574629" w:rsidTr="00EF0F44">
        <w:trPr>
          <w:trHeight w:val="315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574629" w:rsidRDefault="00574629" w:rsidP="00EF0F44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课时目标</w:t>
            </w:r>
          </w:p>
          <w:p w:rsidR="00574629" w:rsidRPr="00FD29C3" w:rsidRDefault="00574629" w:rsidP="00EF0F44">
            <w:pPr>
              <w:pStyle w:val="a5"/>
              <w:spacing w:line="360" w:lineRule="auto"/>
              <w:ind w:firstLineChars="0" w:firstLine="0"/>
              <w:rPr>
                <w:rFonts w:ascii="Times New Roman" w:hAnsi="Times New Roman" w:cs="宋体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能在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学习过程</w:t>
            </w:r>
            <w:r>
              <w:rPr>
                <w:rFonts w:ascii="Times New Roman" w:eastAsia="宋体" w:hAnsi="Times New Roman" w:cs="Times New Roman"/>
                <w:szCs w:val="21"/>
              </w:rPr>
              <w:t>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借助录音、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动画及</w:t>
            </w:r>
            <w:r>
              <w:rPr>
                <w:rFonts w:ascii="Times New Roman" w:eastAsia="宋体" w:hAnsi="Times New Roman" w:cs="Times New Roman"/>
                <w:szCs w:val="21"/>
              </w:rPr>
              <w:t>图片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懂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模仿、识别单词</w:t>
            </w:r>
            <w:r>
              <w:rPr>
                <w:rFonts w:ascii="Times New Roman" w:hAnsi="Times New Roman" w:cs="Times New Roman" w:hint="eastAsia"/>
              </w:rPr>
              <w:t>home, go home, watch, TV, watch TV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以及句型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 go home at 5.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提升语言理解力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通过图片观察、语言分析，学习用语言有条理地表达自己一天的主要作息时间与活动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，增进彼此的了解，并在此学习过程中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形成良好的表达能力和逻辑思维能力。</w:t>
            </w: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通过听音、模仿，进一步感知陈述语段的语调，增进语言表达力。</w:t>
            </w: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积极运用所学英语进行表达和交流，养成用完整语句表达的习惯。</w:t>
            </w: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>
              <w:rPr>
                <w:rFonts w:ascii="Times New Roman" w:hAnsi="Times New Roman" w:cs="宋体" w:hint="eastAsia"/>
              </w:rPr>
              <w:t>通过对合理安排自己的日常活动的学习，培养珍惜时间和健康作息的意识。</w:t>
            </w:r>
          </w:p>
        </w:tc>
      </w:tr>
      <w:tr w:rsidR="00574629" w:rsidTr="00EF0F44">
        <w:trPr>
          <w:trHeight w:val="315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574629" w:rsidRDefault="00574629" w:rsidP="00EF0F44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教学内容分析</w:t>
            </w:r>
          </w:p>
          <w:p w:rsidR="00574629" w:rsidRDefault="00574629" w:rsidP="00EF0F44">
            <w:pPr>
              <w:pStyle w:val="a5"/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宋体" w:hint="eastAsia"/>
              </w:rPr>
              <w:t>本课的教学内容是《新标准英语》</w:t>
            </w:r>
            <w:r>
              <w:rPr>
                <w:rFonts w:ascii="Times New Roman" w:hAnsi="Times New Roman" w:cs="宋体" w:hint="eastAsia"/>
              </w:rPr>
              <w:t>(</w:t>
            </w:r>
            <w:r>
              <w:rPr>
                <w:rFonts w:ascii="Times New Roman" w:hAnsi="Times New Roman" w:cs="宋体" w:hint="eastAsia"/>
              </w:rPr>
              <w:t>一年级起点</w:t>
            </w:r>
            <w:r>
              <w:rPr>
                <w:rFonts w:ascii="Times New Roman" w:hAnsi="Times New Roman" w:cs="宋体" w:hint="eastAsia"/>
              </w:rPr>
              <w:t>)</w:t>
            </w:r>
            <w:r>
              <w:rPr>
                <w:rFonts w:ascii="Times New Roman" w:hAnsi="Times New Roman" w:cs="宋体" w:hint="eastAsia"/>
              </w:rPr>
              <w:t>第三册第五模块的第一单元。本单元的课文情境是</w:t>
            </w:r>
            <w:r>
              <w:rPr>
                <w:rFonts w:ascii="Times New Roman" w:hAnsi="Times New Roman" w:cs="宋体"/>
                <w:lang w:val="en-GB"/>
              </w:rPr>
              <w:t>Amy</w:t>
            </w:r>
            <w:r>
              <w:rPr>
                <w:rFonts w:ascii="Times New Roman" w:hAnsi="Times New Roman" w:cs="宋体" w:hint="eastAsia"/>
                <w:lang w:val="en-GB"/>
              </w:rPr>
              <w:t>和</w:t>
            </w:r>
            <w:proofErr w:type="spellStart"/>
            <w:r>
              <w:rPr>
                <w:rFonts w:ascii="Times New Roman" w:hAnsi="Times New Roman" w:cs="宋体"/>
                <w:lang w:val="en-GB"/>
              </w:rPr>
              <w:t>Lingling</w:t>
            </w:r>
            <w:proofErr w:type="spellEnd"/>
            <w:r>
              <w:rPr>
                <w:rFonts w:ascii="Times New Roman" w:hAnsi="Times New Roman" w:cs="宋体" w:hint="eastAsia"/>
                <w:lang w:val="en-GB"/>
              </w:rPr>
              <w:t>在聊天，说到各自几点吃午饭、几点打球、几点看电视，最后说到几点回家时两个人都笑了，因为他们放学是一起回家的。</w:t>
            </w:r>
            <w:r>
              <w:rPr>
                <w:rFonts w:ascii="Times New Roman" w:hAnsi="Times New Roman" w:cs="宋体" w:hint="eastAsia"/>
              </w:rPr>
              <w:t>课文设置通过相互询问信息，可以充分获取信息，利用信息。能运用</w:t>
            </w:r>
            <w:r>
              <w:rPr>
                <w:rFonts w:ascii="Times New Roman" w:hAnsi="Times New Roman" w:cs="Times New Roman"/>
                <w:lang w:val="en-GB"/>
              </w:rPr>
              <w:t>I do something at…</w:t>
            </w:r>
            <w:r>
              <w:rPr>
                <w:rFonts w:ascii="Times New Roman" w:hAnsi="Times New Roman" w:cs="宋体" w:hint="eastAsia"/>
              </w:rPr>
              <w:t>来谈论自己一天的主要作息时间与活动。</w:t>
            </w:r>
          </w:p>
        </w:tc>
      </w:tr>
      <w:tr w:rsidR="00574629" w:rsidTr="00EF0F44">
        <w:trPr>
          <w:trHeight w:val="355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574629" w:rsidRDefault="00574629" w:rsidP="00EF0F44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学生学情分析</w:t>
            </w:r>
          </w:p>
          <w:p w:rsidR="00574629" w:rsidRDefault="00574629" w:rsidP="00EF0F44">
            <w:pPr>
              <w:pStyle w:val="a5"/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宋体"/>
              </w:rPr>
              <w:t>学生通过一年的英语学习，已有一定的英语语言基础，初步具备了英语的听、说、读能力</w:t>
            </w:r>
            <w:r>
              <w:rPr>
                <w:rFonts w:ascii="Times New Roman" w:hAnsi="Times New Roman" w:cs="宋体" w:hint="eastAsia"/>
              </w:rPr>
              <w:t>。在一年级上册第八模块，学生对用英语表达数字已经有了初步的认知，同时一年级两册的英语教学主要围绕一般现在时展开，</w:t>
            </w:r>
            <w:r>
              <w:rPr>
                <w:rFonts w:ascii="Times New Roman" w:hAnsi="Times New Roman" w:cs="宋体"/>
              </w:rPr>
              <w:t>已具备运用一般现在时的能力</w:t>
            </w:r>
            <w:r>
              <w:rPr>
                <w:rFonts w:ascii="Times New Roman" w:hAnsi="Times New Roman" w:cs="宋体" w:hint="eastAsia"/>
              </w:rPr>
              <w:t>。</w:t>
            </w:r>
            <w:r>
              <w:rPr>
                <w:rFonts w:ascii="Times New Roman" w:hAnsi="Times New Roman" w:cs="宋体"/>
              </w:rPr>
              <w:t>本册</w:t>
            </w:r>
            <w:r>
              <w:rPr>
                <w:rFonts w:ascii="Times New Roman" w:hAnsi="Times New Roman" w:cs="宋体" w:hint="eastAsia"/>
              </w:rPr>
              <w:t>M3</w:t>
            </w:r>
            <w:r>
              <w:rPr>
                <w:rFonts w:ascii="Times New Roman" w:hAnsi="Times New Roman" w:cs="宋体" w:hint="eastAsia"/>
              </w:rPr>
              <w:t>是含有“</w:t>
            </w:r>
            <w:r>
              <w:rPr>
                <w:rFonts w:ascii="Times New Roman" w:hAnsi="Times New Roman" w:cs="宋体" w:hint="eastAsia"/>
              </w:rPr>
              <w:t>be</w:t>
            </w:r>
            <w:r>
              <w:rPr>
                <w:rFonts w:ascii="Times New Roman" w:hAnsi="Times New Roman" w:cs="宋体" w:hint="eastAsia"/>
              </w:rPr>
              <w:t>”动词的特殊疑问句，</w:t>
            </w:r>
            <w:r>
              <w:rPr>
                <w:rFonts w:ascii="Times New Roman" w:hAnsi="Times New Roman" w:cs="宋体" w:hint="eastAsia"/>
              </w:rPr>
              <w:t>M4</w:t>
            </w:r>
            <w:r>
              <w:rPr>
                <w:rFonts w:ascii="Times New Roman" w:hAnsi="Times New Roman" w:cs="宋体" w:hint="eastAsia"/>
              </w:rPr>
              <w:t>是</w:t>
            </w:r>
            <w:proofErr w:type="gramStart"/>
            <w:r>
              <w:rPr>
                <w:rFonts w:ascii="Times New Roman" w:hAnsi="Times New Roman" w:cs="宋体" w:hint="eastAsia"/>
              </w:rPr>
              <w:t>含有实义动词</w:t>
            </w:r>
            <w:proofErr w:type="gramEnd"/>
            <w:r>
              <w:rPr>
                <w:rFonts w:ascii="Times New Roman" w:hAnsi="Times New Roman" w:cs="宋体" w:hint="eastAsia"/>
              </w:rPr>
              <w:t>的一般现在时的学习，对于本单元的语言学习有了一定的铺垫。由于所学内容是讨论学生日常的学习和生活常见活动，链接学生的生活实际，因此学生在学习过程中对学习内容将抱有较大的兴趣。</w:t>
            </w:r>
          </w:p>
        </w:tc>
      </w:tr>
      <w:tr w:rsidR="00574629" w:rsidTr="00EF0F44">
        <w:trPr>
          <w:trHeight w:val="1576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574629" w:rsidRDefault="00574629" w:rsidP="00EF0F44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学习目标叙写</w:t>
            </w:r>
          </w:p>
          <w:p w:rsidR="00574629" w:rsidRDefault="00574629" w:rsidP="00EF0F44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能在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学习过程</w:t>
            </w:r>
            <w:r>
              <w:rPr>
                <w:rFonts w:ascii="Times New Roman" w:eastAsia="宋体" w:hAnsi="Times New Roman" w:cs="Times New Roman"/>
                <w:szCs w:val="21"/>
              </w:rPr>
              <w:t>中借助录音、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动画及</w:t>
            </w:r>
            <w:r>
              <w:rPr>
                <w:rFonts w:ascii="Times New Roman" w:eastAsia="宋体" w:hAnsi="Times New Roman" w:cs="Times New Roman"/>
                <w:szCs w:val="21"/>
              </w:rPr>
              <w:t>图片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懂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模仿识别单词</w:t>
            </w:r>
            <w:r>
              <w:rPr>
                <w:rFonts w:ascii="Times New Roman" w:hAnsi="Times New Roman" w:cs="Times New Roman" w:hint="eastAsia"/>
              </w:rPr>
              <w:t>home, go home, watch, TV, watch TV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以及句型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 have lunch at 1. I play basketball at 4.I watch TV at 7.</w:t>
            </w:r>
            <w:r>
              <w:t xml:space="preserve"> </w:t>
            </w:r>
            <w:r w:rsidRPr="009654FD">
              <w:rPr>
                <w:rFonts w:ascii="Times New Roman" w:eastAsia="宋体" w:hAnsi="Times New Roman" w:cs="Times New Roman"/>
                <w:szCs w:val="21"/>
              </w:rPr>
              <w:t>I go home at 5.</w:t>
            </w:r>
          </w:p>
          <w:p w:rsidR="00574629" w:rsidRDefault="00574629" w:rsidP="00EF0F44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通过图文结合，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逐步理解新句式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 have lunch at 1. I play basketball at 4. I watch TV at 7.</w:t>
            </w:r>
            <w:r>
              <w:rPr>
                <w:rFonts w:hint="eastAsia"/>
              </w:rPr>
              <w:t xml:space="preserve"> </w:t>
            </w:r>
            <w:r w:rsidRPr="009654FD">
              <w:rPr>
                <w:rFonts w:ascii="Times New Roman" w:eastAsia="宋体" w:hAnsi="Times New Roman" w:cs="Times New Roman"/>
                <w:szCs w:val="21"/>
              </w:rPr>
              <w:t>I go home at 5.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用以谈论一天的作息时间与活动安排。</w:t>
            </w: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能够感知含有实意动词的一般现在时陈述句的语调。</w:t>
            </w: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积极运用所学英语进行表达和交流自己一天的主要作息时间与活动；学会珍惜时间，培养健康作息意识。</w:t>
            </w:r>
          </w:p>
        </w:tc>
      </w:tr>
      <w:tr w:rsidR="00574629" w:rsidTr="00EF0F44">
        <w:trPr>
          <w:trHeight w:val="123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574629" w:rsidRDefault="00574629" w:rsidP="00EF0F44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评价任务设计</w:t>
            </w:r>
          </w:p>
        </w:tc>
      </w:tr>
      <w:tr w:rsidR="00574629" w:rsidTr="00EF0F44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29" w:rsidRDefault="00574629" w:rsidP="00EF0F44">
            <w:pPr>
              <w:pStyle w:val="a5"/>
              <w:spacing w:line="320" w:lineRule="exact"/>
              <w:ind w:left="720" w:firstLineChars="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Task 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：通过老师的动作与同学的互动，学生能快速、准确说出之前所学词组。</w:t>
            </w:r>
          </w:p>
        </w:tc>
      </w:tr>
      <w:tr w:rsidR="00574629" w:rsidTr="00EF0F44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29" w:rsidRDefault="00574629" w:rsidP="00EF0F44">
            <w:pPr>
              <w:pStyle w:val="a5"/>
              <w:spacing w:line="320" w:lineRule="exact"/>
              <w:ind w:left="720" w:firstLineChars="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Task 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：通过观看视频，听音频，根据问题指向，提取关键信息“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I do something at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…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”。</w:t>
            </w:r>
          </w:p>
        </w:tc>
      </w:tr>
      <w:tr w:rsidR="00574629" w:rsidTr="00EF0F44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29" w:rsidRDefault="00574629" w:rsidP="00EF0F44">
            <w:pPr>
              <w:pStyle w:val="a5"/>
              <w:spacing w:line="320" w:lineRule="exact"/>
              <w:ind w:left="720" w:firstLineChars="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Task 3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：能通过观察图片、观看视频，基本能找到课文中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Amy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和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Lingling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一天中各自的主要作息时间与活动。</w:t>
            </w:r>
          </w:p>
        </w:tc>
      </w:tr>
      <w:tr w:rsidR="00574629" w:rsidTr="00EF0F44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29" w:rsidRDefault="00574629" w:rsidP="00EF0F44">
            <w:pPr>
              <w:pStyle w:val="a5"/>
              <w:spacing w:line="320" w:lineRule="exact"/>
              <w:ind w:left="720" w:firstLineChars="0" w:hanging="36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Task 4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：在老师的引导下，学生能进行日常作息时间及活动的表达练习。</w:t>
            </w:r>
          </w:p>
        </w:tc>
      </w:tr>
      <w:tr w:rsidR="00574629" w:rsidTr="00EF0F44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29" w:rsidRDefault="00574629" w:rsidP="00EF0F44">
            <w:pPr>
              <w:pStyle w:val="a5"/>
              <w:spacing w:line="320" w:lineRule="exact"/>
              <w:ind w:left="720" w:firstLineChars="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Task 5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：能在音频的辅助下，能听懂课文，能基本跟读课文。能与同桌基本朗读完整对话。</w:t>
            </w:r>
          </w:p>
        </w:tc>
      </w:tr>
      <w:tr w:rsidR="00574629" w:rsidTr="00EF0F44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29" w:rsidRDefault="00574629" w:rsidP="00EF0F44">
            <w:pPr>
              <w:spacing w:line="360" w:lineRule="exact"/>
              <w:ind w:rightChars="-95" w:right="-199" w:firstLineChars="200" w:firstLine="422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Task 6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通过提取图片信息和挖空问答练习，学生能听、会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说核心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句型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 have lunch at 1. I play basketball at 4. I watch TV at 7.</w:t>
            </w:r>
            <w:r>
              <w:rPr>
                <w:rFonts w:hint="eastAsia"/>
              </w:rPr>
              <w:t xml:space="preserve"> </w:t>
            </w:r>
            <w:r w:rsidRPr="009654FD">
              <w:rPr>
                <w:rFonts w:ascii="Times New Roman" w:eastAsia="宋体" w:hAnsi="Times New Roman" w:cs="Times New Roman"/>
                <w:szCs w:val="21"/>
              </w:rPr>
              <w:t>I go home at 5.</w:t>
            </w:r>
          </w:p>
        </w:tc>
      </w:tr>
      <w:tr w:rsidR="00574629" w:rsidTr="00EF0F44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29" w:rsidRDefault="00574629" w:rsidP="00EF0F44">
            <w:pPr>
              <w:spacing w:line="360" w:lineRule="exact"/>
              <w:ind w:leftChars="100" w:left="210" w:rightChars="-95" w:right="-199" w:firstLineChars="100" w:firstLine="211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lastRenderedPageBreak/>
              <w:t>Task 7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通过观察演示，开展调查活动，学生能说出本节课的核心句型“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I do something at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…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”以及根据自己的实际情况进行语言表达。</w:t>
            </w:r>
          </w:p>
        </w:tc>
      </w:tr>
      <w:tr w:rsidR="00574629" w:rsidTr="00EF0F44">
        <w:trPr>
          <w:trHeight w:val="90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574629" w:rsidRDefault="00574629" w:rsidP="00EF0F4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学习活动设计</w:t>
            </w:r>
          </w:p>
          <w:tbl>
            <w:tblPr>
              <w:tblW w:w="10465" w:type="dxa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4297"/>
              <w:gridCol w:w="1793"/>
            </w:tblGrid>
            <w:tr w:rsidR="00574629" w:rsidTr="00EF0F44">
              <w:trPr>
                <w:trHeight w:val="547"/>
              </w:trPr>
              <w:tc>
                <w:tcPr>
                  <w:tcW w:w="437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</w:p>
              </w:tc>
              <w:tc>
                <w:tcPr>
                  <w:tcW w:w="429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</w:p>
              </w:tc>
              <w:tc>
                <w:tcPr>
                  <w:tcW w:w="17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评价活动</w:t>
                  </w:r>
                </w:p>
              </w:tc>
            </w:tr>
            <w:tr w:rsidR="00574629" w:rsidTr="00EF0F44">
              <w:trPr>
                <w:trHeight w:val="413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</w:t>
                  </w:r>
                  <w:proofErr w:type="gramStart"/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一</w:t>
                  </w:r>
                  <w:proofErr w:type="gramEnd"/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：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Lead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-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in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----- I do, you say. </w:t>
                  </w:r>
                </w:p>
              </w:tc>
            </w:tr>
            <w:tr w:rsidR="00574629" w:rsidTr="00EF0F44">
              <w:trPr>
                <w:trHeight w:val="2168"/>
              </w:trPr>
              <w:tc>
                <w:tcPr>
                  <w:tcW w:w="437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1</w:t>
                  </w:r>
                </w:p>
                <w:p w:rsidR="00574629" w:rsidRDefault="00574629" w:rsidP="00EF0F44">
                  <w:pPr>
                    <w:numPr>
                      <w:ilvl w:val="0"/>
                      <w:numId w:val="3"/>
                    </w:num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教师做出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get up, play football, go to school, have lunch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的动作，引导学生猜出词组。</w:t>
                  </w:r>
                </w:p>
                <w:p w:rsidR="00574629" w:rsidRDefault="00574629" w:rsidP="00EF0F44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Pr="00F91286" w:rsidRDefault="00574629" w:rsidP="00EF0F44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2.</w:t>
                  </w:r>
                  <w:r w:rsidRPr="00F91286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教师出示钟表图案，提问学生：</w:t>
                  </w:r>
                  <w:r w:rsidRPr="00F91286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What</w:t>
                  </w:r>
                  <w:r w:rsidRPr="00F91286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’</w:t>
                  </w:r>
                  <w:r w:rsidRPr="00F91286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s </w:t>
                  </w:r>
                  <w:proofErr w:type="spellStart"/>
                  <w:r w:rsidRPr="00F91286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this?</w:t>
                  </w:r>
                  <w:r w:rsidRPr="00F91286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Then</w:t>
                  </w:r>
                  <w:proofErr w:type="spellEnd"/>
                  <w:r w:rsidRPr="00F91286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present the answe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r :</w:t>
                  </w:r>
                  <w:proofErr w:type="spellStart"/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lt</w:t>
                  </w:r>
                  <w:proofErr w:type="spellEnd"/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is a clock.(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教授</w:t>
                  </w:r>
                  <w:r w:rsidRPr="00F91286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"clock"</w:t>
                  </w:r>
                </w:p>
                <w:p w:rsidR="00574629" w:rsidRDefault="00574629" w:rsidP="00EF0F44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教师继续追问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  <w:r w:rsidRPr="006B65A8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What's the time? </w:t>
                  </w:r>
                </w:p>
                <w:p w:rsidR="00574629" w:rsidRDefault="00574629" w:rsidP="00EF0F44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Pr="007A3B16" w:rsidRDefault="00574629" w:rsidP="00EF0F44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教师以视频导入，分享自己周末一天的时间作息与活动，创设情境，引出话题。</w:t>
                  </w:r>
                </w:p>
                <w:p w:rsidR="00574629" w:rsidRDefault="00574629" w:rsidP="00EF0F44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呈现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Activity 1</w:t>
                  </w:r>
                </w:p>
                <w:p w:rsidR="00574629" w:rsidRDefault="00574629" w:rsidP="00EF0F44">
                  <w:pPr>
                    <w:spacing w:line="360" w:lineRule="exact"/>
                    <w:ind w:leftChars="100" w:left="420" w:hangingChars="100" w:hanging="210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(1) 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呈现画面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,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链接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M5U1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主题故事的提问：</w:t>
                  </w:r>
                </w:p>
                <w:p w:rsidR="00574629" w:rsidRDefault="00574629" w:rsidP="00EF0F44">
                  <w:pPr>
                    <w:spacing w:line="360" w:lineRule="exact"/>
                    <w:ind w:leftChars="100" w:left="420" w:hangingChars="100" w:hanging="210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Who are they?</w:t>
                  </w:r>
                </w:p>
                <w:p w:rsidR="00574629" w:rsidRDefault="00574629" w:rsidP="00EF0F44">
                  <w:pPr>
                    <w:spacing w:line="360" w:lineRule="exact"/>
                    <w:ind w:leftChars="100" w:left="420" w:hangingChars="100" w:hanging="210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What does Sam do at 7?</w:t>
                  </w:r>
                </w:p>
                <w:p w:rsidR="00574629" w:rsidRDefault="00574629" w:rsidP="00EF0F44">
                  <w:pPr>
                    <w:numPr>
                      <w:ilvl w:val="0"/>
                      <w:numId w:val="4"/>
                    </w:num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播放视频，根据故事内容，引导学生理解故事内容。</w:t>
                  </w:r>
                </w:p>
                <w:p w:rsidR="00574629" w:rsidRDefault="00574629" w:rsidP="00EF0F44">
                  <w:pPr>
                    <w:numPr>
                      <w:ilvl w:val="0"/>
                      <w:numId w:val="4"/>
                    </w:num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播放音频，教授新知，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,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圈画重点词组。</w:t>
                  </w:r>
                </w:p>
                <w:p w:rsidR="00574629" w:rsidRPr="00292FDF" w:rsidRDefault="00574629" w:rsidP="00EF0F44">
                  <w:pPr>
                    <w:numPr>
                      <w:ilvl w:val="0"/>
                      <w:numId w:val="4"/>
                    </w:num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板书：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watch TV 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（强调</w:t>
                  </w:r>
                  <w:proofErr w:type="spell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tch</w:t>
                  </w:r>
                  <w:proofErr w:type="spell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的发音）</w:t>
                  </w:r>
                </w:p>
              </w:tc>
              <w:tc>
                <w:tcPr>
                  <w:tcW w:w="429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1</w:t>
                  </w:r>
                </w:p>
                <w:p w:rsidR="00574629" w:rsidRDefault="00574629" w:rsidP="00EF0F44">
                  <w:pPr>
                    <w:numPr>
                      <w:ilvl w:val="0"/>
                      <w:numId w:val="5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观察老师动作，并能说出相对应的词组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2.</w:t>
                  </w:r>
                  <w:r w:rsidR="00947335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学生回答</w:t>
                  </w:r>
                  <w:r w:rsidR="00947335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  <w:proofErr w:type="spellStart"/>
                  <w:proofErr w:type="gramStart"/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lt's</w:t>
                  </w:r>
                  <w:proofErr w:type="spellEnd"/>
                  <w:proofErr w:type="gram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5/6/7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…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观看视频，了解教师周末一天的时间作息与活动；联想自己一天的时间作息与活动，可与教师和同学做一定的话题交流。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学习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Activity 1</w:t>
                  </w:r>
                </w:p>
                <w:p w:rsidR="00574629" w:rsidRDefault="00574629" w:rsidP="00EF0F44">
                  <w:pPr>
                    <w:numPr>
                      <w:ilvl w:val="0"/>
                      <w:numId w:val="6"/>
                    </w:num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观察图片，回答问题：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   They are Sam and the parrot.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   Sam: 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“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I watch TV at 7.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”</w:t>
                  </w:r>
                </w:p>
                <w:p w:rsidR="00574629" w:rsidRDefault="00574629" w:rsidP="00EF0F44">
                  <w:pPr>
                    <w:numPr>
                      <w:ilvl w:val="0"/>
                      <w:numId w:val="6"/>
                    </w:num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观看视频，理解故事内容</w:t>
                  </w:r>
                </w:p>
                <w:p w:rsidR="00574629" w:rsidRDefault="00574629" w:rsidP="00EF0F44">
                  <w:pPr>
                    <w:numPr>
                      <w:ilvl w:val="0"/>
                      <w:numId w:val="6"/>
                    </w:num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根据音频提示，听出目标词汇，学习单词，理解词义，并在书上圈出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watch TV.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  <w:tc>
                <w:tcPr>
                  <w:tcW w:w="17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574629" w:rsidRDefault="00574629" w:rsidP="00EF0F44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通过老师的动作与同学的互动，学生能快速、准确说出所学词组。</w:t>
                  </w:r>
                </w:p>
                <w:p w:rsidR="00574629" w:rsidRDefault="00574629" w:rsidP="00EF0F44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574629" w:rsidRPr="00FE31EA" w:rsidRDefault="00574629" w:rsidP="00EF0F44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E31EA">
                    <w:rPr>
                      <w:rFonts w:ascii="Times New Roman" w:eastAsia="宋体" w:hAnsi="Times New Roman" w:cs="Times New Roman" w:hint="eastAsia"/>
                      <w:szCs w:val="21"/>
                    </w:rPr>
                    <w:t>通过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教师的视频与话题分享，学生能链接自己的实际生活，引出话题。</w:t>
                  </w:r>
                </w:p>
                <w:p w:rsidR="00574629" w:rsidRDefault="00574629" w:rsidP="00EF0F44">
                  <w:pPr>
                    <w:spacing w:line="360" w:lineRule="exact"/>
                    <w:ind w:rightChars="-95" w:right="-199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574629" w:rsidRDefault="00574629" w:rsidP="00EF0F44">
                  <w:pPr>
                    <w:spacing w:line="360" w:lineRule="exact"/>
                    <w:ind w:rightChars="-95" w:right="-199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通过观看视频，听音频，根据问题指向，提取关键信息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Sam: 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“</w:t>
                  </w:r>
                  <w:r w:rsidR="005B0CC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I watch TV </w:t>
                  </w:r>
                  <w:proofErr w:type="spellStart"/>
                  <w:r w:rsidR="005B0CC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at</w:t>
                  </w:r>
                  <w:proofErr w:type="spellEnd"/>
                  <w:r w:rsidR="005B0CC1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7.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”</w:t>
                  </w:r>
                </w:p>
                <w:p w:rsidR="00574629" w:rsidRDefault="00574629" w:rsidP="00EF0F44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rightChars="-95" w:right="-199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rightChars="-95" w:right="-199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</w:tr>
            <w:tr w:rsidR="00574629" w:rsidTr="00EF0F44">
              <w:trPr>
                <w:trHeight w:val="698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活动意图说明：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开展课前小游戏，调动学生学习热情，并</w:t>
                  </w:r>
                  <w:proofErr w:type="gram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引出第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一部分动画中出现的动词短语。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板书本课重点句型，为接下来的学习做好铺垫。</w:t>
                  </w:r>
                </w:p>
              </w:tc>
            </w:tr>
            <w:tr w:rsidR="00574629" w:rsidTr="00EF0F44">
              <w:trPr>
                <w:trHeight w:val="90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环节二：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Presentation -----Activity 2 Listen, point and say.</w:t>
                  </w:r>
                </w:p>
              </w:tc>
            </w:tr>
            <w:tr w:rsidR="00574629" w:rsidTr="00EF0F44">
              <w:trPr>
                <w:trHeight w:val="2117"/>
              </w:trPr>
              <w:tc>
                <w:tcPr>
                  <w:tcW w:w="437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教师活动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2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教师告诉学生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：“上节课我们学习了一天里许多的活动，今天我们要继续学习更多活动，然后再来介绍”，并引导学习完成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Activity 2</w:t>
                  </w:r>
                  <w:r w:rsidRPr="00DF230C">
                    <w:rPr>
                      <w:rFonts w:ascii="Times New Roman" w:eastAsia="宋体" w:hAnsi="Times New Roman" w:cs="Times New Roman" w:hint="eastAsia"/>
                      <w:szCs w:val="21"/>
                    </w:rPr>
                    <w:t>的学习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：观察图片，理解语境，回答问题。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1.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导入情境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(1)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提问：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Look at the pictures, who are they?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(2)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播放视频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呈现新知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(1)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提问：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Q1: What </w:t>
                  </w:r>
                  <w:r>
                    <w:rPr>
                      <w:rFonts w:ascii="Times New Roman" w:hAnsi="Times New Roman" w:cs="Times New Roman"/>
                    </w:rPr>
                    <w:t xml:space="preserve">does </w:t>
                  </w:r>
                  <w:proofErr w:type="spellStart"/>
                  <w:r>
                    <w:rPr>
                      <w:rFonts w:ascii="Times New Roman" w:hAnsi="Times New Roman" w:cs="Times New Roman" w:hint="eastAsia"/>
                    </w:rPr>
                    <w:t>Lingling</w:t>
                  </w:r>
                  <w:proofErr w:type="spellEnd"/>
                  <w:r>
                    <w:rPr>
                      <w:rFonts w:ascii="Times New Roman" w:hAnsi="Times New Roman" w:cs="Times New Roman" w:hint="eastAsia"/>
                    </w:rPr>
                    <w:t xml:space="preserve"> do at 12?</w:t>
                  </w:r>
                </w:p>
                <w:p w:rsidR="00574629" w:rsidRDefault="00574629" w:rsidP="00EF0F44">
                  <w:pPr>
                    <w:spacing w:line="360" w:lineRule="exact"/>
                    <w:ind w:firstLineChars="50" w:firstLine="10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Q2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What </w:t>
                  </w:r>
                  <w:r>
                    <w:rPr>
                      <w:rFonts w:ascii="Times New Roman" w:hAnsi="Times New Roman" w:cs="Times New Roman"/>
                    </w:rPr>
                    <w:t xml:space="preserve">does </w:t>
                  </w:r>
                  <w:r>
                    <w:rPr>
                      <w:rFonts w:ascii="Times New Roman" w:hAnsi="Times New Roman" w:cs="Times New Roman" w:hint="eastAsia"/>
                    </w:rPr>
                    <w:t>Amy do at 12?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播放视频（先</w:t>
                  </w:r>
                  <w:proofErr w:type="gramStart"/>
                  <w:r>
                    <w:rPr>
                      <w:rFonts w:ascii="Times New Roman" w:hAnsi="Times New Roman" w:cs="Times New Roman" w:hint="eastAsia"/>
                    </w:rPr>
                    <w:t>提问再</w:t>
                  </w:r>
                  <w:proofErr w:type="gramEnd"/>
                  <w:r>
                    <w:rPr>
                      <w:rFonts w:ascii="Times New Roman" w:hAnsi="Times New Roman" w:cs="Times New Roman" w:hint="eastAsia"/>
                    </w:rPr>
                    <w:t>播放视频）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 xml:space="preserve">  </w:t>
                  </w:r>
                  <w:r>
                    <w:rPr>
                      <w:rFonts w:ascii="Times New Roman" w:hAnsi="Times New Roman" w:cs="Times New Roman" w:hint="eastAsia"/>
                    </w:rPr>
                    <w:t>板书</w:t>
                  </w:r>
                  <w:r>
                    <w:rPr>
                      <w:rFonts w:ascii="Times New Roman" w:hAnsi="Times New Roman" w:cs="Times New Roman" w:hint="eastAsia"/>
                    </w:rPr>
                    <w:t>&amp;TPR</w:t>
                  </w:r>
                  <w:r>
                    <w:rPr>
                      <w:rFonts w:ascii="Times New Roman" w:hAnsi="Times New Roman" w:cs="Times New Roman" w:hint="eastAsia"/>
                    </w:rPr>
                    <w:t>教学：</w:t>
                  </w:r>
                  <w:r>
                    <w:rPr>
                      <w:rFonts w:ascii="Times New Roman" w:hAnsi="Times New Roman" w:cs="Times New Roman" w:hint="eastAsia"/>
                    </w:rPr>
                    <w:t>have lunch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 xml:space="preserve">  I have lunch at 12.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 xml:space="preserve"> </w:t>
                  </w:r>
                </w:p>
                <w:p w:rsidR="00574629" w:rsidRDefault="00105669" w:rsidP="0010566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3.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提问练习：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What time do you have lunch? For example, I have lunch at 12, How about you? 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(2)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提问：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Q3: What </w:t>
                  </w:r>
                  <w:r>
                    <w:rPr>
                      <w:rFonts w:ascii="Times New Roman" w:hAnsi="Times New Roman" w:cs="Times New Roman"/>
                    </w:rPr>
                    <w:t xml:space="preserve">does </w:t>
                  </w:r>
                  <w:proofErr w:type="spellStart"/>
                  <w:r>
                    <w:rPr>
                      <w:rFonts w:ascii="Times New Roman" w:hAnsi="Times New Roman" w:cs="Times New Roman" w:hint="eastAsia"/>
                    </w:rPr>
                    <w:t>Lingling</w:t>
                  </w:r>
                  <w:proofErr w:type="spellEnd"/>
                  <w:r>
                    <w:rPr>
                      <w:rFonts w:ascii="Times New Roman" w:hAnsi="Times New Roman" w:cs="Times New Roman" w:hint="eastAsia"/>
                    </w:rPr>
                    <w:t xml:space="preserve"> do at 4?</w:t>
                  </w:r>
                </w:p>
                <w:p w:rsidR="00574629" w:rsidRDefault="00574629" w:rsidP="00EF0F44">
                  <w:pPr>
                    <w:spacing w:line="360" w:lineRule="exact"/>
                    <w:ind w:firstLineChars="50" w:firstLine="10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Q4</w:t>
                  </w:r>
                  <w:proofErr w:type="gram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:Does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Amy play basketball at 4?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 xml:space="preserve"> 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(3)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提问：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Q3: What </w:t>
                  </w:r>
                  <w:r>
                    <w:rPr>
                      <w:rFonts w:ascii="Times New Roman" w:hAnsi="Times New Roman" w:cs="Times New Roman"/>
                    </w:rPr>
                    <w:t xml:space="preserve">does </w:t>
                  </w:r>
                  <w:proofErr w:type="spellStart"/>
                  <w:r>
                    <w:rPr>
                      <w:rFonts w:ascii="Times New Roman" w:hAnsi="Times New Roman" w:cs="Times New Roman" w:hint="eastAsia"/>
                    </w:rPr>
                    <w:t>Lingling</w:t>
                  </w:r>
                  <w:proofErr w:type="spellEnd"/>
                  <w:r>
                    <w:rPr>
                      <w:rFonts w:ascii="Times New Roman" w:hAnsi="Times New Roman" w:cs="Times New Roman" w:hint="eastAsia"/>
                    </w:rPr>
                    <w:t xml:space="preserve"> do at 7?</w:t>
                  </w:r>
                </w:p>
                <w:p w:rsidR="00574629" w:rsidRDefault="00574629" w:rsidP="00EF0F44">
                  <w:pPr>
                    <w:spacing w:line="360" w:lineRule="exact"/>
                    <w:ind w:firstLineChars="50" w:firstLine="105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Q4</w:t>
                  </w:r>
                  <w:proofErr w:type="gram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:What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does Amy do at 6?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(4)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提问：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Q3: What time does </w:t>
                  </w:r>
                  <w:proofErr w:type="spell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Lingling</w:t>
                  </w:r>
                  <w:proofErr w:type="spell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go home</w:t>
                  </w:r>
                  <w:r>
                    <w:rPr>
                      <w:rFonts w:ascii="Times New Roman" w:hAnsi="Times New Roman" w:cs="Times New Roman" w:hint="eastAsia"/>
                    </w:rPr>
                    <w:t>?</w:t>
                  </w:r>
                </w:p>
                <w:p w:rsidR="00574629" w:rsidRDefault="00574629" w:rsidP="00EF0F44">
                  <w:pPr>
                    <w:spacing w:line="360" w:lineRule="exact"/>
                    <w:ind w:firstLineChars="50" w:firstLine="10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Q4: How about Amy?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板书</w:t>
                  </w:r>
                  <w:r>
                    <w:rPr>
                      <w:rFonts w:ascii="Times New Roman" w:hAnsi="Times New Roman" w:cs="Times New Roman" w:hint="eastAsia"/>
                    </w:rPr>
                    <w:t>&amp;TPR</w:t>
                  </w:r>
                  <w:r>
                    <w:rPr>
                      <w:rFonts w:ascii="Times New Roman" w:hAnsi="Times New Roman" w:cs="Times New Roman" w:hint="eastAsia"/>
                    </w:rPr>
                    <w:t>教学：</w:t>
                  </w:r>
                  <w:r>
                    <w:rPr>
                      <w:rFonts w:ascii="Times New Roman" w:hAnsi="Times New Roman" w:cs="Times New Roman" w:hint="eastAsia"/>
                    </w:rPr>
                    <w:t>go home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 xml:space="preserve">  I go home at 5.</w:t>
                  </w:r>
                </w:p>
                <w:p w:rsidR="00574629" w:rsidRDefault="00574629" w:rsidP="00EF0F44">
                  <w:pPr>
                    <w:spacing w:line="360" w:lineRule="exact"/>
                    <w:ind w:firstLineChars="50" w:firstLine="105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:rsidR="00574629" w:rsidRPr="0036477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105669" w:rsidP="0010566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4.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巩固练习：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lastRenderedPageBreak/>
                    <w:t xml:space="preserve">What time do you have lunch? For example, I have lunch at 12, How about you? </w:t>
                  </w:r>
                </w:p>
                <w:p w:rsidR="00574629" w:rsidRPr="00C84E2D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105669" w:rsidP="0010566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5.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逐句播放音频，引导学生听音、跟读。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1"/>
                    <w:jc w:val="left"/>
                    <w:rPr>
                      <w:rFonts w:ascii="Times New Roman" w:eastAsia="宋体" w:hAnsi="Times New Roman" w:cs="Times New Roman"/>
                      <w:b/>
                      <w:color w:val="0000FF"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firstLineChars="100" w:firstLine="211"/>
                    <w:jc w:val="left"/>
                    <w:rPr>
                      <w:rFonts w:ascii="Times New Roman" w:eastAsia="宋体" w:hAnsi="Times New Roman" w:cs="Times New Roman"/>
                      <w:b/>
                      <w:color w:val="0000FF"/>
                      <w:szCs w:val="21"/>
                    </w:rPr>
                  </w:pPr>
                </w:p>
                <w:p w:rsidR="00574629" w:rsidRDefault="00105669" w:rsidP="0010566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6.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安排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同桌活动，朗读对话</w:t>
                  </w:r>
                </w:p>
              </w:tc>
              <w:tc>
                <w:tcPr>
                  <w:tcW w:w="429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学生活动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2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完成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Activity 2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：观察图片，理解语境，逻辑表达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1.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看图回答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(1)They are </w:t>
                  </w:r>
                  <w:proofErr w:type="spell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Lingling</w:t>
                  </w:r>
                  <w:proofErr w:type="spell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and Amy. </w:t>
                  </w:r>
                </w:p>
                <w:p w:rsidR="00574629" w:rsidRDefault="00574629" w:rsidP="00EF0F44">
                  <w:pPr>
                    <w:spacing w:line="360" w:lineRule="exact"/>
                    <w:ind w:left="420" w:hangingChars="200" w:hanging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 (2)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观看视频</w:t>
                  </w:r>
                </w:p>
                <w:p w:rsidR="00574629" w:rsidRDefault="00574629" w:rsidP="00EF0F44">
                  <w:pPr>
                    <w:spacing w:line="360" w:lineRule="exact"/>
                    <w:ind w:left="420" w:hangingChars="200" w:hanging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学习新知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观看视频，回答问题：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proofErr w:type="spell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Lingling</w:t>
                  </w:r>
                  <w:proofErr w:type="spell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: I have lunch at 12.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Amy: I have lunch at 1.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掌握发音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理解词意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105669" w:rsidP="0010566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3.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师生练习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回答问题</w:t>
                  </w: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观看视频，回答问题：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proofErr w:type="spell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Lingling</w:t>
                  </w:r>
                  <w:proofErr w:type="spell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: I play basketball at 4.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Amy: I don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’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t play basketball.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观看视频，回答问题：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proofErr w:type="spell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Lingling</w:t>
                  </w:r>
                  <w:proofErr w:type="spell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: I watch TV at 7.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Amy: I watch TV at 6.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观看视频，回答问题：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proofErr w:type="spell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Lingling</w:t>
                  </w:r>
                  <w:proofErr w:type="spell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: I go home at 5.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Amy: I go home at 5, too.</w:t>
                  </w:r>
                </w:p>
                <w:p w:rsidR="00574629" w:rsidRDefault="00574629" w:rsidP="00EF0F44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掌握发音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理解词意</w:t>
                  </w:r>
                </w:p>
                <w:p w:rsidR="00574629" w:rsidRPr="00C84E2D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105669" w:rsidP="0010566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4.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师生练习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回答问题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105669" w:rsidP="0010566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5.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听音、跟读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自读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105669" w:rsidP="00105669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6.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与同桌朗读对话</w:t>
                  </w: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  <w:tc>
                <w:tcPr>
                  <w:tcW w:w="17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lastRenderedPageBreak/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574629" w:rsidRPr="00BC78C5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能通过观察图片、观看视频，理解语境，基本能找到课文中</w:t>
                  </w:r>
                  <w:proofErr w:type="spell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Lingling</w:t>
                  </w:r>
                  <w:proofErr w:type="spell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和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</w:t>
                  </w:r>
                  <w:proofErr w:type="gram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一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天分别的作息时间和活动。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5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在老师的引导下，学生能进行周末活动的问答练习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,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进一步了解课文内容。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6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能在音频的辅助下，能听懂课文，能基本跟读课文。能与同桌基本朗读完整对话。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</w:tr>
            <w:tr w:rsidR="00574629" w:rsidTr="00EF0F44">
              <w:trPr>
                <w:trHeight w:val="447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hAnsi="Times New Roman" w:cs="宋体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活动意图说明：</w:t>
                  </w:r>
                  <w:r>
                    <w:rPr>
                      <w:rFonts w:ascii="Times New Roman" w:hAnsi="Times New Roman" w:cs="宋体" w:hint="eastAsia"/>
                    </w:rPr>
                    <w:t>通过不断提出问题，围绕教学情景，引发学生的思考。让学生带着问题听音频，看视频，在问题驱动下，抓住文章主体内容，并在小组活动中能基本进行核心语句输出。</w:t>
                  </w:r>
                </w:p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hAnsi="Times New Roman" w:cs="宋体"/>
                    </w:rPr>
                  </w:pPr>
                </w:p>
              </w:tc>
            </w:tr>
            <w:tr w:rsidR="00574629" w:rsidTr="00EF0F44">
              <w:trPr>
                <w:trHeight w:val="447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环节三：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Practice ------ Listen and number; Listen and say.</w:t>
                  </w:r>
                </w:p>
              </w:tc>
            </w:tr>
            <w:tr w:rsidR="00574629" w:rsidTr="00EF0F44">
              <w:trPr>
                <w:trHeight w:val="1914"/>
              </w:trPr>
              <w:tc>
                <w:tcPr>
                  <w:tcW w:w="437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  <w:p w:rsidR="00574629" w:rsidRDefault="00105669" w:rsidP="00105669">
                  <w:pPr>
                    <w:jc w:val="left"/>
                    <w:rPr>
                      <w:rFonts w:ascii="Times New Roman" w:eastAsia="宋体" w:hAnsi="Times New Roman" w:cs="Times New Roman" w:hint="eastAsia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 w:rsidR="00574629" w:rsidRPr="00105669">
                    <w:rPr>
                      <w:rFonts w:ascii="Times New Roman" w:eastAsia="宋体" w:hAnsi="Times New Roman" w:cs="Times New Roman" w:hint="eastAsia"/>
                      <w:szCs w:val="21"/>
                    </w:rPr>
                    <w:t>出示一组日常活动图片，引导学生观察图片信息，注意图片下面的作息时间，尝试用语言进行相应的描述：</w:t>
                  </w:r>
                </w:p>
                <w:p w:rsidR="00371D0A" w:rsidRPr="00371D0A" w:rsidRDefault="00371D0A" w:rsidP="00105669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574629" w:rsidRPr="002D526D" w:rsidRDefault="00371D0A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noProof/>
                      <w:szCs w:val="21"/>
                    </w:rPr>
                    <w:drawing>
                      <wp:inline distT="0" distB="0" distL="0" distR="0">
                        <wp:extent cx="2438740" cy="1924319"/>
                        <wp:effectExtent l="0" t="0" r="0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微信图片_20220815024006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740" cy="19243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get up at 7.</w:t>
                  </w: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have lunch at 12.</w:t>
                  </w: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go to school at 8.</w:t>
                  </w: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watch TV at 8.</w:t>
                  </w: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574629" w:rsidRDefault="0010566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2.</w:t>
                  </w:r>
                  <w:r w:rsidR="00574629">
                    <w:rPr>
                      <w:rFonts w:ascii="Times New Roman" w:eastAsia="宋体" w:hAnsi="Times New Roman" w:cs="Times New Roman" w:hint="eastAsia"/>
                      <w:szCs w:val="21"/>
                    </w:rPr>
                    <w:t>播放录音，根据录音内容，将图片填上相应的序号。学生完成后，订正并讲解。</w:t>
                  </w: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574629" w:rsidRDefault="00105669" w:rsidP="00371D0A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lastRenderedPageBreak/>
                    <w:t>3.</w:t>
                  </w:r>
                  <w:r w:rsidR="00574629">
                    <w:rPr>
                      <w:rFonts w:ascii="Times New Roman" w:eastAsia="宋体" w:hAnsi="Times New Roman" w:cs="Times New Roman" w:hint="eastAsia"/>
                      <w:szCs w:val="21"/>
                    </w:rPr>
                    <w:t>逐句播放音频，引导学生跟读</w:t>
                  </w:r>
                  <w:r w:rsidR="00371D0A">
                    <w:rPr>
                      <w:rFonts w:ascii="Times New Roman" w:eastAsia="宋体" w:hAnsi="Times New Roman" w:cs="Times New Roman" w:hint="eastAsia"/>
                      <w:szCs w:val="21"/>
                    </w:rPr>
                    <w:t>。</w:t>
                  </w:r>
                </w:p>
              </w:tc>
              <w:tc>
                <w:tcPr>
                  <w:tcW w:w="429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学生活动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  <w:p w:rsidR="00574629" w:rsidRDefault="0010566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1.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观察图片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1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，提取图片信息，结合本课内容，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尝试表达：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get up at 7.</w:t>
                  </w: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have lunch at 12.</w:t>
                  </w: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go to school at 8.</w:t>
                  </w: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watch TV at 8.</w:t>
                  </w:r>
                </w:p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371D0A" w:rsidRDefault="00371D0A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 w:hint="eastAsia"/>
                      <w:szCs w:val="21"/>
                    </w:rPr>
                  </w:pPr>
                </w:p>
                <w:p w:rsidR="00371D0A" w:rsidRDefault="00371D0A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 w:hint="eastAsia"/>
                      <w:szCs w:val="21"/>
                    </w:rPr>
                  </w:pPr>
                </w:p>
                <w:p w:rsidR="00371D0A" w:rsidRDefault="00371D0A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 w:hint="eastAsia"/>
                      <w:szCs w:val="21"/>
                    </w:rPr>
                  </w:pPr>
                </w:p>
                <w:p w:rsidR="00371D0A" w:rsidRDefault="00371D0A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 w:hint="eastAsia"/>
                      <w:szCs w:val="21"/>
                    </w:rPr>
                  </w:pPr>
                </w:p>
                <w:p w:rsidR="00371D0A" w:rsidRDefault="00371D0A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 w:hint="eastAsia"/>
                      <w:szCs w:val="21"/>
                    </w:rPr>
                  </w:pPr>
                </w:p>
                <w:p w:rsidR="00371D0A" w:rsidRDefault="00371D0A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 w:hint="eastAsia"/>
                      <w:szCs w:val="21"/>
                    </w:rPr>
                  </w:pPr>
                </w:p>
                <w:p w:rsidR="00371D0A" w:rsidRDefault="00371D0A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 w:hint="eastAsia"/>
                      <w:szCs w:val="21"/>
                    </w:rPr>
                  </w:pPr>
                </w:p>
                <w:p w:rsidR="00574629" w:rsidRDefault="0010566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2.</w:t>
                  </w:r>
                  <w:r w:rsidR="00574629">
                    <w:rPr>
                      <w:rFonts w:ascii="Times New Roman" w:eastAsia="宋体" w:hAnsi="Times New Roman" w:cs="Times New Roman" w:hint="eastAsia"/>
                      <w:szCs w:val="21"/>
                    </w:rPr>
                    <w:t>听录音，根据录音内容，</w:t>
                  </w:r>
                  <w:proofErr w:type="gramStart"/>
                  <w:r w:rsidR="00574629">
                    <w:rPr>
                      <w:rFonts w:ascii="Times New Roman" w:eastAsia="宋体" w:hAnsi="Times New Roman" w:cs="Times New Roman" w:hint="eastAsia"/>
                      <w:szCs w:val="21"/>
                    </w:rPr>
                    <w:t>给图片</w:t>
                  </w:r>
                  <w:proofErr w:type="gramEnd"/>
                  <w:r w:rsidR="00574629">
                    <w:rPr>
                      <w:rFonts w:ascii="Times New Roman" w:eastAsia="宋体" w:hAnsi="Times New Roman" w:cs="Times New Roman" w:hint="eastAsia"/>
                      <w:szCs w:val="21"/>
                    </w:rPr>
                    <w:t>填上相应的序号。</w:t>
                  </w:r>
                </w:p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574629" w:rsidRDefault="0010566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lastRenderedPageBreak/>
                    <w:t>3.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听音，跟读句子。</w:t>
                  </w:r>
                </w:p>
              </w:tc>
              <w:tc>
                <w:tcPr>
                  <w:tcW w:w="17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lastRenderedPageBreak/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7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574629" w:rsidRDefault="00574629" w:rsidP="00EF0F44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通过提取图片信息和听力练习，学生能听、会</w:t>
                  </w:r>
                  <w:proofErr w:type="gram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说核心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句型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get up at 7.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have lunch at 12.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go to school at 8.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watch TV at 8.</w:t>
                  </w:r>
                </w:p>
                <w:p w:rsidR="00574629" w:rsidRDefault="00574629" w:rsidP="00EF0F44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exact"/>
                    <w:ind w:rightChars="-95" w:right="-199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</w:tr>
            <w:tr w:rsidR="00574629" w:rsidTr="00EF0F44">
              <w:trPr>
                <w:trHeight w:val="447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活动意图说明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: 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以图片信息为载体，围绕课本核心句型，进行听、说练习，为语言的实际运用打下基础。</w:t>
                  </w:r>
                </w:p>
              </w:tc>
            </w:tr>
            <w:tr w:rsidR="00574629" w:rsidTr="00EF0F44">
              <w:trPr>
                <w:trHeight w:val="397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环节四：</w:t>
                  </w:r>
                  <w:proofErr w:type="gramStart"/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group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work -----  Do and say.</w:t>
                  </w:r>
                </w:p>
              </w:tc>
            </w:tr>
            <w:tr w:rsidR="00574629" w:rsidTr="00EF0F44">
              <w:trPr>
                <w:trHeight w:val="489"/>
              </w:trPr>
              <w:tc>
                <w:tcPr>
                  <w:tcW w:w="437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师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  <w:p w:rsidR="00574629" w:rsidRDefault="00F14928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 w:rsidR="00574629">
                    <w:rPr>
                      <w:rFonts w:ascii="Times New Roman" w:eastAsia="宋体" w:hAnsi="Times New Roman" w:cs="Times New Roman" w:hint="eastAsia"/>
                      <w:szCs w:val="21"/>
                    </w:rPr>
                    <w:t>教师讲解小组活动规则，进行分组，并播放活动示范视频。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F14928" w:rsidRPr="0010555B" w:rsidRDefault="00F14928" w:rsidP="00F14928">
                  <w:pPr>
                    <w:pStyle w:val="1"/>
                    <w:ind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2.</w:t>
                  </w:r>
                  <w:r w:rsidRPr="0010555B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请学生以绘图或者贴照片的方式，完成任务单，并依照图片内容填写相关内容。</w:t>
                  </w:r>
                </w:p>
                <w:p w:rsidR="00574629" w:rsidRPr="00F14928" w:rsidRDefault="00F14928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noProof/>
                      <w:szCs w:val="21"/>
                    </w:rPr>
                    <w:drawing>
                      <wp:inline distT="0" distB="0" distL="0" distR="0">
                        <wp:extent cx="2217920" cy="2913853"/>
                        <wp:effectExtent l="0" t="0" r="0" b="127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微信图片_20220814185302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0055" cy="29166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4928" w:rsidRDefault="00F14928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574629" w:rsidRDefault="00F14928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3.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安排学生</w:t>
                  </w:r>
                  <w:r w:rsidR="00574629">
                    <w:rPr>
                      <w:rFonts w:ascii="Times New Roman" w:eastAsia="宋体" w:hAnsi="Times New Roman" w:cs="Times New Roman" w:hint="eastAsia"/>
                      <w:szCs w:val="21"/>
                    </w:rPr>
                    <w:t>两人或四人一组，在组内分享自己一天的作息与活动。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This is my day.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get up at 7.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go to school at 8.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have lunch at 12.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play football at 4.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go home at 5.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7B4615" w:rsidRDefault="00F14928" w:rsidP="007B4615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4.</w:t>
                  </w:r>
                  <w:r w:rsidR="007B4615">
                    <w:t xml:space="preserve"> </w:t>
                  </w:r>
                  <w:r w:rsidR="007B4615">
                    <w:rPr>
                      <w:rFonts w:ascii="Times New Roman" w:eastAsia="宋体" w:hAnsi="Times New Roman" w:cs="Times New Roman"/>
                      <w:szCs w:val="21"/>
                    </w:rPr>
                    <w:t>Discuss:</w:t>
                  </w:r>
                  <w:r w:rsidR="007B4615"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  <w:r w:rsidR="007B4615" w:rsidRPr="007B4615">
                    <w:rPr>
                      <w:rFonts w:ascii="Times New Roman" w:eastAsia="宋体" w:hAnsi="Times New Roman" w:cs="Times New Roman"/>
                      <w:szCs w:val="21"/>
                    </w:rPr>
                    <w:t>Whose day do you like? Why?</w:t>
                  </w:r>
                </w:p>
                <w:p w:rsidR="00574629" w:rsidRDefault="007B4615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lastRenderedPageBreak/>
                    <w:t>5.</w:t>
                  </w:r>
                  <w:r w:rsidR="00F14928">
                    <w:rPr>
                      <w:rFonts w:ascii="Times New Roman" w:eastAsia="宋体" w:hAnsi="Times New Roman" w:cs="Times New Roman" w:hint="eastAsia"/>
                      <w:szCs w:val="21"/>
                    </w:rPr>
                    <w:t>对学生表现进行评价，</w:t>
                  </w:r>
                  <w:r w:rsidR="00574629">
                    <w:rPr>
                      <w:rFonts w:ascii="Times New Roman" w:eastAsia="宋体" w:hAnsi="Times New Roman" w:cs="Times New Roman" w:hint="eastAsia"/>
                      <w:szCs w:val="21"/>
                    </w:rPr>
                    <w:t>邀请小组进行全班展示活动。</w:t>
                  </w:r>
                </w:p>
                <w:p w:rsidR="008A2AA0" w:rsidRDefault="008A2AA0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6.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教师总结：珍惜时间，合理安排时间，健康作息。</w:t>
                  </w:r>
                </w:p>
                <w:p w:rsidR="00574629" w:rsidRPr="002C1B5B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429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AA7FEF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学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生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  <w:p w:rsidR="00AA7FEF" w:rsidRPr="00AA7FEF" w:rsidRDefault="00AA7FEF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AA7FEF"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了解任务规则</w:t>
                  </w:r>
                </w:p>
                <w:p w:rsidR="00574629" w:rsidRPr="0000111A" w:rsidRDefault="00AA7FEF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拿出课前准备好的关于自己一天的作息和活动手绘图片或照片</w:t>
                  </w:r>
                  <w:r w:rsidR="00574629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完善任务单内容。</w:t>
                  </w:r>
                </w:p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This is my day.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get up at 7.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go to school at 8.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have lunch at 12.</w:t>
                  </w:r>
                </w:p>
                <w:p w:rsidR="00574629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play football at 4.</w:t>
                  </w:r>
                </w:p>
                <w:p w:rsidR="00574629" w:rsidRPr="004551AB" w:rsidRDefault="00574629" w:rsidP="00EF0F44">
                  <w:pPr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I go home at 5.</w:t>
                  </w:r>
                </w:p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AA7FEF" w:rsidRDefault="00AA7FEF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AA7FEF" w:rsidRPr="004551AB" w:rsidRDefault="00AA7FEF" w:rsidP="00AA7FEF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在组内进行分享，并积极参加班级展示。</w:t>
                  </w:r>
                </w:p>
                <w:p w:rsidR="00AA7FEF" w:rsidRDefault="00AA7FEF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7B4615" w:rsidRDefault="007B4615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7B4615" w:rsidRDefault="007B4615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7B4615" w:rsidRDefault="007B4615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7B4615" w:rsidRDefault="007B4615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7B4615" w:rsidRDefault="007B4615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7B4615" w:rsidRDefault="007B4615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选出你认为最健康的作息，说出理由。</w:t>
                  </w:r>
                </w:p>
              </w:tc>
              <w:tc>
                <w:tcPr>
                  <w:tcW w:w="17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7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通过小组活动，结合自身实际，对语言进行进一步的操练运用，做到学思结合，活学活用。</w:t>
                  </w:r>
                </w:p>
              </w:tc>
            </w:tr>
            <w:tr w:rsidR="00574629" w:rsidTr="00EF0F44">
              <w:trPr>
                <w:trHeight w:val="489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574629" w:rsidRDefault="00574629" w:rsidP="00EF0F44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活动意图说明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该拓展练习环节是结合学生生活实际对本节</w:t>
                  </w:r>
                  <w:proofErr w:type="gram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课核心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句型的输出练习与检验。</w:t>
                  </w:r>
                </w:p>
              </w:tc>
            </w:tr>
          </w:tbl>
          <w:p w:rsidR="00574629" w:rsidRDefault="00574629" w:rsidP="00EF0F4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574629" w:rsidTr="00EF0F44">
        <w:trPr>
          <w:trHeight w:val="90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574629" w:rsidRPr="00A9789F" w:rsidRDefault="00574629" w:rsidP="00EF0F4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  <w:r w:rsidRPr="00A9789F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  <w:lastRenderedPageBreak/>
              <w:t>7.</w:t>
            </w:r>
            <w:r w:rsidRPr="00A9789F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  <w:t>板书设计</w:t>
            </w:r>
          </w:p>
          <w:p w:rsidR="00574629" w:rsidRDefault="00574629" w:rsidP="00EF0F4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</w:rPr>
              <w:t xml:space="preserve">     </w:t>
            </w:r>
            <w:r w:rsidR="00A9789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 w:rsidR="00A9789F"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0" distR="0">
                  <wp:extent cx="4905375" cy="3515657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081419530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060" cy="3516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629" w:rsidTr="00EF0F44">
        <w:trPr>
          <w:trHeight w:val="90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574629" w:rsidRDefault="00574629" w:rsidP="00EF0F44"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教学反思与改进</w:t>
            </w: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）我的教学效果怎样？（学习目标定位、学生学习方式和状态、学生发展</w:t>
            </w:r>
            <w:r>
              <w:rPr>
                <w:rFonts w:ascii="Times New Roman" w:eastAsia="宋体" w:hAnsi="Times New Roman" w:cs="Times New Roman"/>
                <w:szCs w:val="21"/>
              </w:rPr>
              <w:t>……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74629" w:rsidRDefault="00574629" w:rsidP="00EF0F44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）我的教学设计怎样？（教学准备、学习过程设计、教学方法、教学环节</w:t>
            </w:r>
            <w:r>
              <w:rPr>
                <w:rFonts w:ascii="Times New Roman" w:eastAsia="宋体" w:hAnsi="Times New Roman" w:cs="Times New Roman"/>
                <w:szCs w:val="21"/>
              </w:rPr>
              <w:t>……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74629" w:rsidRDefault="00574629" w:rsidP="00EF0F44">
            <w:pPr>
              <w:numPr>
                <w:ilvl w:val="0"/>
                <w:numId w:val="8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我的教学机制怎样？（时间分配、学生活动、学习反馈、改进措施</w:t>
            </w:r>
            <w:r>
              <w:rPr>
                <w:rFonts w:ascii="Times New Roman" w:eastAsia="宋体" w:hAnsi="Times New Roman" w:cs="Times New Roman"/>
                <w:szCs w:val="21"/>
              </w:rPr>
              <w:t>……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74629" w:rsidRDefault="00574629" w:rsidP="00EF0F4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74629" w:rsidRDefault="00574629" w:rsidP="00574629"/>
    <w:p w:rsidR="00574629" w:rsidRDefault="00574629" w:rsidP="00574629">
      <w:bookmarkStart w:id="0" w:name="_GoBack"/>
      <w:bookmarkEnd w:id="0"/>
    </w:p>
    <w:p w:rsidR="00AA159B" w:rsidRPr="00574629" w:rsidRDefault="00AA159B"/>
    <w:sectPr w:rsidR="00AA159B" w:rsidRPr="0057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D75" w:rsidRDefault="009C4D75" w:rsidP="00574629">
      <w:r>
        <w:separator/>
      </w:r>
    </w:p>
  </w:endnote>
  <w:endnote w:type="continuationSeparator" w:id="0">
    <w:p w:rsidR="009C4D75" w:rsidRDefault="009C4D75" w:rsidP="0057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D75" w:rsidRDefault="009C4D75" w:rsidP="00574629">
      <w:r>
        <w:separator/>
      </w:r>
    </w:p>
  </w:footnote>
  <w:footnote w:type="continuationSeparator" w:id="0">
    <w:p w:rsidR="009C4D75" w:rsidRDefault="009C4D75" w:rsidP="0057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4DC170"/>
    <w:multiLevelType w:val="singleLevel"/>
    <w:tmpl w:val="B84DC170"/>
    <w:lvl w:ilvl="0">
      <w:start w:val="1"/>
      <w:numFmt w:val="decimal"/>
      <w:suff w:val="space"/>
      <w:lvlText w:val="%1."/>
      <w:lvlJc w:val="left"/>
      <w:pPr>
        <w:ind w:left="-840"/>
      </w:pPr>
    </w:lvl>
  </w:abstractNum>
  <w:abstractNum w:abstractNumId="1">
    <w:nsid w:val="D19277CE"/>
    <w:multiLevelType w:val="multilevel"/>
    <w:tmpl w:val="D19277C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DFD8A578"/>
    <w:multiLevelType w:val="singleLevel"/>
    <w:tmpl w:val="DFD8A578"/>
    <w:lvl w:ilvl="0">
      <w:start w:val="2"/>
      <w:numFmt w:val="decimal"/>
      <w:suff w:val="space"/>
      <w:lvlText w:val="(%1)"/>
      <w:lvlJc w:val="left"/>
      <w:pPr>
        <w:ind w:left="210" w:firstLine="0"/>
      </w:pPr>
    </w:lvl>
  </w:abstractNum>
  <w:abstractNum w:abstractNumId="3">
    <w:nsid w:val="FB2D5DE0"/>
    <w:multiLevelType w:val="multilevel"/>
    <w:tmpl w:val="FB2D5DE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>
    <w:nsid w:val="1C487953"/>
    <w:multiLevelType w:val="singleLevel"/>
    <w:tmpl w:val="1C487953"/>
    <w:lvl w:ilvl="0">
      <w:start w:val="9"/>
      <w:numFmt w:val="decimal"/>
      <w:suff w:val="space"/>
      <w:lvlText w:val="%1."/>
      <w:lvlJc w:val="left"/>
    </w:lvl>
  </w:abstractNum>
  <w:abstractNum w:abstractNumId="5">
    <w:nsid w:val="1F58294A"/>
    <w:multiLevelType w:val="hybridMultilevel"/>
    <w:tmpl w:val="F21CC4CC"/>
    <w:lvl w:ilvl="0" w:tplc="786AF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3839BF"/>
    <w:multiLevelType w:val="singleLevel"/>
    <w:tmpl w:val="293839BF"/>
    <w:lvl w:ilvl="0">
      <w:start w:val="1"/>
      <w:numFmt w:val="decimal"/>
      <w:suff w:val="nothing"/>
      <w:lvlText w:val="（%1）"/>
      <w:lvlJc w:val="left"/>
    </w:lvl>
  </w:abstractNum>
  <w:abstractNum w:abstractNumId="7">
    <w:nsid w:val="5F040F43"/>
    <w:multiLevelType w:val="singleLevel"/>
    <w:tmpl w:val="5F040F43"/>
    <w:lvl w:ilvl="0">
      <w:start w:val="3"/>
      <w:numFmt w:val="decimal"/>
      <w:suff w:val="nothing"/>
      <w:lvlText w:val="（%1）"/>
      <w:lvlJc w:val="left"/>
    </w:lvl>
  </w:abstractNum>
  <w:abstractNum w:abstractNumId="8">
    <w:nsid w:val="61AE2B88"/>
    <w:multiLevelType w:val="multilevel"/>
    <w:tmpl w:val="61AE2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0728526"/>
    <w:multiLevelType w:val="singleLevel"/>
    <w:tmpl w:val="70728526"/>
    <w:lvl w:ilvl="0">
      <w:start w:val="1"/>
      <w:numFmt w:val="decimal"/>
      <w:suff w:val="nothing"/>
      <w:lvlText w:val="（%1）"/>
      <w:lvlJc w:val="left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32"/>
    <w:rsid w:val="00007F3B"/>
    <w:rsid w:val="00022385"/>
    <w:rsid w:val="00064B73"/>
    <w:rsid w:val="00065305"/>
    <w:rsid w:val="000A1D44"/>
    <w:rsid w:val="000C046E"/>
    <w:rsid w:val="000D6CB0"/>
    <w:rsid w:val="000D7192"/>
    <w:rsid w:val="00105669"/>
    <w:rsid w:val="001625F2"/>
    <w:rsid w:val="00173D96"/>
    <w:rsid w:val="0017506B"/>
    <w:rsid w:val="00175299"/>
    <w:rsid w:val="001C2A24"/>
    <w:rsid w:val="001F075A"/>
    <w:rsid w:val="00237AE9"/>
    <w:rsid w:val="00246E42"/>
    <w:rsid w:val="002617C0"/>
    <w:rsid w:val="00265946"/>
    <w:rsid w:val="002A3DF1"/>
    <w:rsid w:val="002B29A1"/>
    <w:rsid w:val="002C0269"/>
    <w:rsid w:val="002C71F0"/>
    <w:rsid w:val="002E76F3"/>
    <w:rsid w:val="0031269A"/>
    <w:rsid w:val="00312CF3"/>
    <w:rsid w:val="00324724"/>
    <w:rsid w:val="0033566E"/>
    <w:rsid w:val="00354E0F"/>
    <w:rsid w:val="00357672"/>
    <w:rsid w:val="00371D0A"/>
    <w:rsid w:val="003A0804"/>
    <w:rsid w:val="003A1158"/>
    <w:rsid w:val="003C1684"/>
    <w:rsid w:val="003C687A"/>
    <w:rsid w:val="003D0513"/>
    <w:rsid w:val="003E3882"/>
    <w:rsid w:val="003F0A97"/>
    <w:rsid w:val="00435C87"/>
    <w:rsid w:val="00441C82"/>
    <w:rsid w:val="004B20A2"/>
    <w:rsid w:val="004E54FD"/>
    <w:rsid w:val="004F09AB"/>
    <w:rsid w:val="004F6DEA"/>
    <w:rsid w:val="005216B7"/>
    <w:rsid w:val="00543AA4"/>
    <w:rsid w:val="00544727"/>
    <w:rsid w:val="0055149D"/>
    <w:rsid w:val="00560740"/>
    <w:rsid w:val="00574629"/>
    <w:rsid w:val="00586166"/>
    <w:rsid w:val="005B0CC1"/>
    <w:rsid w:val="005C797A"/>
    <w:rsid w:val="005D0965"/>
    <w:rsid w:val="005D2FB2"/>
    <w:rsid w:val="005E4168"/>
    <w:rsid w:val="00612539"/>
    <w:rsid w:val="00632099"/>
    <w:rsid w:val="006349A2"/>
    <w:rsid w:val="00661CA0"/>
    <w:rsid w:val="00686242"/>
    <w:rsid w:val="006B7B0F"/>
    <w:rsid w:val="006F11EA"/>
    <w:rsid w:val="00706108"/>
    <w:rsid w:val="00713275"/>
    <w:rsid w:val="0074446F"/>
    <w:rsid w:val="007535B0"/>
    <w:rsid w:val="00756268"/>
    <w:rsid w:val="00757A00"/>
    <w:rsid w:val="00767866"/>
    <w:rsid w:val="00786A11"/>
    <w:rsid w:val="007B4615"/>
    <w:rsid w:val="00801850"/>
    <w:rsid w:val="00812B7D"/>
    <w:rsid w:val="00813DAB"/>
    <w:rsid w:val="00846529"/>
    <w:rsid w:val="0086579C"/>
    <w:rsid w:val="008678BB"/>
    <w:rsid w:val="00881546"/>
    <w:rsid w:val="008A2AA0"/>
    <w:rsid w:val="008F3241"/>
    <w:rsid w:val="008F4C3C"/>
    <w:rsid w:val="00905051"/>
    <w:rsid w:val="00914C44"/>
    <w:rsid w:val="009161D2"/>
    <w:rsid w:val="00921E0A"/>
    <w:rsid w:val="009370DC"/>
    <w:rsid w:val="00947335"/>
    <w:rsid w:val="009572D9"/>
    <w:rsid w:val="0096098E"/>
    <w:rsid w:val="00986AFA"/>
    <w:rsid w:val="009C4D75"/>
    <w:rsid w:val="009F5B83"/>
    <w:rsid w:val="00A60E66"/>
    <w:rsid w:val="00A86796"/>
    <w:rsid w:val="00A9789F"/>
    <w:rsid w:val="00AA159B"/>
    <w:rsid w:val="00AA7FEF"/>
    <w:rsid w:val="00AB7194"/>
    <w:rsid w:val="00AD6E54"/>
    <w:rsid w:val="00AF45B7"/>
    <w:rsid w:val="00B00CFC"/>
    <w:rsid w:val="00B12C32"/>
    <w:rsid w:val="00B16467"/>
    <w:rsid w:val="00B20DC1"/>
    <w:rsid w:val="00B356D0"/>
    <w:rsid w:val="00B8083B"/>
    <w:rsid w:val="00B90A0A"/>
    <w:rsid w:val="00BB0BCC"/>
    <w:rsid w:val="00BB2342"/>
    <w:rsid w:val="00BC5B32"/>
    <w:rsid w:val="00BD73AD"/>
    <w:rsid w:val="00C332CA"/>
    <w:rsid w:val="00C57C0C"/>
    <w:rsid w:val="00C803F4"/>
    <w:rsid w:val="00C851C9"/>
    <w:rsid w:val="00CA0191"/>
    <w:rsid w:val="00CA415E"/>
    <w:rsid w:val="00CA4546"/>
    <w:rsid w:val="00CA492F"/>
    <w:rsid w:val="00CC77BD"/>
    <w:rsid w:val="00CD0E70"/>
    <w:rsid w:val="00CD20BB"/>
    <w:rsid w:val="00CD504E"/>
    <w:rsid w:val="00CF42C9"/>
    <w:rsid w:val="00D26FD9"/>
    <w:rsid w:val="00D51838"/>
    <w:rsid w:val="00D70F45"/>
    <w:rsid w:val="00D736D6"/>
    <w:rsid w:val="00D972D8"/>
    <w:rsid w:val="00DA3148"/>
    <w:rsid w:val="00DA5571"/>
    <w:rsid w:val="00DB3D2C"/>
    <w:rsid w:val="00DB57B4"/>
    <w:rsid w:val="00DE515B"/>
    <w:rsid w:val="00DF2D5C"/>
    <w:rsid w:val="00E05674"/>
    <w:rsid w:val="00E05DF6"/>
    <w:rsid w:val="00E16B7F"/>
    <w:rsid w:val="00E45CA0"/>
    <w:rsid w:val="00E56DA2"/>
    <w:rsid w:val="00E83BEE"/>
    <w:rsid w:val="00E97013"/>
    <w:rsid w:val="00EB47FD"/>
    <w:rsid w:val="00EB74A1"/>
    <w:rsid w:val="00EE3367"/>
    <w:rsid w:val="00EE392E"/>
    <w:rsid w:val="00F14928"/>
    <w:rsid w:val="00F4315A"/>
    <w:rsid w:val="00FA6D67"/>
    <w:rsid w:val="00FB229B"/>
    <w:rsid w:val="00FB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6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629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574629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F1492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F1492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49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6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629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574629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F1492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F1492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4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119</cp:revision>
  <dcterms:created xsi:type="dcterms:W3CDTF">2022-08-13T10:52:00Z</dcterms:created>
  <dcterms:modified xsi:type="dcterms:W3CDTF">2022-08-14T18:41:00Z</dcterms:modified>
</cp:coreProperties>
</file>