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rFonts w:ascii="宋体" w:hAnsi="宋体" w:cs="Times New Roman"/>
          <w:sz w:val="24"/>
          <w:szCs w:val="24"/>
        </w:rPr>
      </w:pPr>
    </w:p>
    <w:p>
      <w:pPr>
        <w:spacing w:line="300" w:lineRule="auto"/>
        <w:jc w:val="center"/>
        <w:rPr>
          <w:rFonts w:hint="eastAsia" w:ascii="宋体" w:hAnsi="宋体" w:cs="Times New Roman"/>
          <w:b/>
          <w:bCs/>
          <w:sz w:val="40"/>
          <w:szCs w:val="40"/>
          <w:lang w:val="en-US" w:eastAsia="zh-CN"/>
        </w:rPr>
      </w:pPr>
      <w:r>
        <w:rPr>
          <w:rFonts w:hint="eastAsia" w:ascii="宋体" w:hAnsi="宋体" w:cs="Times New Roman"/>
          <w:b/>
          <w:bCs/>
          <w:sz w:val="40"/>
          <w:szCs w:val="40"/>
          <w:lang w:val="en-US" w:eastAsia="zh-CN"/>
        </w:rPr>
        <w:t>成都市体育教研第三联盟“幼、小、初、高”</w:t>
      </w:r>
    </w:p>
    <w:p>
      <w:pPr>
        <w:spacing w:line="300" w:lineRule="auto"/>
        <w:jc w:val="center"/>
        <w:rPr>
          <w:rFonts w:hint="default" w:ascii="宋体" w:hAnsi="宋体" w:eastAsia="宋体" w:cs="Times New Roman"/>
          <w:b/>
          <w:bCs/>
          <w:sz w:val="40"/>
          <w:szCs w:val="40"/>
          <w:lang w:val="en-US" w:eastAsia="zh-CN"/>
        </w:rPr>
      </w:pPr>
      <w:r>
        <w:rPr>
          <w:rFonts w:hint="eastAsia" w:ascii="宋体" w:hAnsi="宋体" w:cs="Times New Roman"/>
          <w:b/>
          <w:bCs/>
          <w:sz w:val="40"/>
          <w:szCs w:val="40"/>
          <w:lang w:val="en-US" w:eastAsia="zh-CN"/>
        </w:rPr>
        <w:t>一体化教研活动</w:t>
      </w: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bookmarkStart w:id="0" w:name="_GoBack"/>
    </w:p>
    <w:bookmarkEnd w:id="0"/>
    <w:p>
      <w:pPr>
        <w:spacing w:line="30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drawing>
          <wp:anchor distT="0" distB="0" distL="114300" distR="114300" simplePos="0" relativeHeight="251666432" behindDoc="1" locked="0" layoutInCell="1" allowOverlap="1">
            <wp:simplePos x="0" y="0"/>
            <wp:positionH relativeFrom="column">
              <wp:posOffset>-1198880</wp:posOffset>
            </wp:positionH>
            <wp:positionV relativeFrom="paragraph">
              <wp:posOffset>-335915</wp:posOffset>
            </wp:positionV>
            <wp:extent cx="9076055" cy="4297045"/>
            <wp:effectExtent l="416560" t="1167765" r="428625" b="1179830"/>
            <wp:wrapNone/>
            <wp:docPr id="9" name="https://photo-static-api.fotomore.com/creative/vcg/400/version23/VCG41166053147.jpg?uid=386&amp;timestamp=1700120264&amp;sign=58b3f9f7752dac4c67496f6b3e448f13" descr="templates\picture_hover\&amp;pky160_sjzg_VCG41166053147&amp;"/>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0_sjzg_VCG41166053147&quot;,&quot;origin&quot;:0,&quot;type&quot;:&quot;pictures&quot;,&quot;user&quot;:&quot;208328709&quot;}"/>
                  </s:tag>
                </a:ext>
              </a:extLst>
            </wp:cNvGraphicFramePr>
            <a:graphic xmlns:a="http://schemas.openxmlformats.org/drawingml/2006/main">
              <a:graphicData uri="http://schemas.openxmlformats.org/drawingml/2006/picture">
                <pic:pic xmlns:pic="http://schemas.openxmlformats.org/drawingml/2006/picture">
                  <pic:nvPicPr>
                    <pic:cNvPr id="9" name="https://photo-static-api.fotomore.com/creative/vcg/400/version23/VCG41166053147.jpg?uid=386&amp;timestamp=1700120264&amp;sign=58b3f9f7752dac4c67496f6b3e448f13" descr="templates\picture_hover\&amp;pky160_sjzg_VCG41166053147&amp;"/>
                    <pic:cNvPicPr>
                      <a:picLocks noChangeAspect="1"/>
                    </pic:cNvPicPr>
                  </pic:nvPicPr>
                  <pic:blipFill>
                    <a:blip r:embed="rId4"/>
                    <a:stretch>
                      <a:fillRect/>
                    </a:stretch>
                  </pic:blipFill>
                  <pic:spPr>
                    <a:xfrm rot="20640000">
                      <a:off x="0" y="0"/>
                      <a:ext cx="9076055" cy="4297045"/>
                    </a:xfrm>
                    <a:prstGeom prst="rect">
                      <a:avLst/>
                    </a:prstGeom>
                  </pic:spPr>
                </pic:pic>
              </a:graphicData>
            </a:graphic>
          </wp:anchor>
        </w:drawing>
      </w:r>
      <w:r>
        <w:rPr>
          <w:rFonts w:hint="eastAsia" w:ascii="宋体" w:hAnsi="宋体" w:eastAsia="宋体" w:cs="Times New Roman"/>
          <w:sz w:val="24"/>
          <w:szCs w:val="24"/>
          <w:lang w:val="en-US" w:eastAsia="zh-CN"/>
        </w:rPr>
        <w:drawing>
          <wp:anchor distT="0" distB="0" distL="114300" distR="114300" simplePos="0" relativeHeight="251665408" behindDoc="1" locked="0" layoutInCell="1" allowOverlap="1">
            <wp:simplePos x="0" y="0"/>
            <wp:positionH relativeFrom="column">
              <wp:posOffset>-674370</wp:posOffset>
            </wp:positionH>
            <wp:positionV relativeFrom="paragraph">
              <wp:posOffset>6610350</wp:posOffset>
            </wp:positionV>
            <wp:extent cx="7933690" cy="2077085"/>
            <wp:effectExtent l="0" t="0" r="6350" b="10795"/>
            <wp:wrapNone/>
            <wp:docPr id="10" name="https://photo-static-api.fotomore.com/creative/vcg/400/new/VCG41N1367724270.jpg?uid=386&amp;timestamp=1700120742&amp;sign=05fc92d6402b70ba5a76018ec6fcab82" descr="templates\picture_hover\&amp;pky320_sjzg_VCG41N1367724270&amp;"/>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0_sjzg_VCG41N1367724270&quot;,&quot;origin&quot;:0,&quot;type&quot;:&quot;pictures&quot;,&quot;user&quot;:&quot;208328709&quot;}"/>
                  </s:tag>
                </a:ext>
              </a:extLst>
            </wp:cNvGraphicFramePr>
            <a:graphic xmlns:a="http://schemas.openxmlformats.org/drawingml/2006/main">
              <a:graphicData uri="http://schemas.openxmlformats.org/drawingml/2006/picture">
                <pic:pic xmlns:pic="http://schemas.openxmlformats.org/drawingml/2006/picture">
                  <pic:nvPicPr>
                    <pic:cNvPr id="10" name="https://photo-static-api.fotomore.com/creative/vcg/400/new/VCG41N1367724270.jpg?uid=386&amp;timestamp=1700120742&amp;sign=05fc92d6402b70ba5a76018ec6fcab82" descr="templates\picture_hover\&amp;pky320_sjzg_VCG41N1367724270&amp;"/>
                    <pic:cNvPicPr>
                      <a:picLocks noChangeAspect="1"/>
                    </pic:cNvPicPr>
                  </pic:nvPicPr>
                  <pic:blipFill>
                    <a:blip r:embed="rId5"/>
                    <a:stretch>
                      <a:fillRect/>
                    </a:stretch>
                  </pic:blipFill>
                  <pic:spPr>
                    <a:xfrm>
                      <a:off x="0" y="0"/>
                      <a:ext cx="7933690" cy="2077085"/>
                    </a:xfrm>
                    <a:prstGeom prst="rect">
                      <a:avLst/>
                    </a:prstGeom>
                  </pic:spPr>
                </pic:pic>
              </a:graphicData>
            </a:graphic>
          </wp:anchor>
        </w:drawing>
      </w: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eastAsia="宋体" w:cs="Times New Roman"/>
          <w:sz w:val="24"/>
          <w:szCs w:val="24"/>
          <w:lang w:val="en-US" w:eastAsia="zh-CN"/>
        </w:rPr>
      </w:pPr>
    </w:p>
    <w:p>
      <w:pPr>
        <w:spacing w:line="300" w:lineRule="auto"/>
        <w:rPr>
          <w:rFonts w:hint="eastAsia" w:ascii="宋体" w:hAnsi="宋体" w:cs="Times New Roman"/>
          <w:sz w:val="24"/>
          <w:szCs w:val="24"/>
          <w:lang w:val="en-US" w:eastAsia="zh-CN"/>
        </w:rPr>
      </w:pPr>
    </w:p>
    <w:p>
      <w:pPr>
        <w:spacing w:line="300" w:lineRule="auto"/>
        <w:rPr>
          <w:rFonts w:hint="eastAsia" w:ascii="宋体" w:hAnsi="宋体" w:cs="Times New Roman"/>
          <w:sz w:val="24"/>
          <w:szCs w:val="24"/>
          <w:lang w:val="en-US" w:eastAsia="zh-CN"/>
        </w:rPr>
      </w:pPr>
    </w:p>
    <w:p>
      <w:pPr>
        <w:spacing w:line="300" w:lineRule="auto"/>
        <w:jc w:val="center"/>
        <w:rPr>
          <w:rFonts w:hint="eastAsia" w:ascii="宋体" w:hAnsi="宋体" w:cs="Times New Roman"/>
          <w:b/>
          <w:bCs/>
          <w:sz w:val="36"/>
          <w:szCs w:val="36"/>
          <w:lang w:val="en-US" w:eastAsia="zh-CN"/>
        </w:rPr>
      </w:pPr>
    </w:p>
    <w:p>
      <w:pPr>
        <w:spacing w:line="300" w:lineRule="auto"/>
        <w:jc w:val="center"/>
        <w:rPr>
          <w:rFonts w:hint="eastAsia" w:ascii="宋体" w:hAnsi="宋体" w:cs="Times New Roman"/>
          <w:b/>
          <w:bCs/>
          <w:sz w:val="36"/>
          <w:szCs w:val="36"/>
          <w:lang w:val="en-US" w:eastAsia="zh-CN"/>
        </w:rPr>
      </w:pPr>
    </w:p>
    <w:p>
      <w:pPr>
        <w:spacing w:line="300" w:lineRule="auto"/>
        <w:jc w:val="center"/>
        <w:rPr>
          <w:rFonts w:hint="eastAsia" w:ascii="宋体" w:hAnsi="宋体" w:cs="Times New Roman"/>
          <w:b/>
          <w:bCs/>
          <w:sz w:val="36"/>
          <w:szCs w:val="36"/>
          <w:lang w:val="en-US" w:eastAsia="zh-CN"/>
        </w:rPr>
      </w:pPr>
    </w:p>
    <w:p>
      <w:pPr>
        <w:spacing w:line="300" w:lineRule="auto"/>
        <w:ind w:firstLine="723" w:firstLineChars="200"/>
        <w:jc w:val="center"/>
        <w:rPr>
          <w:rFonts w:hint="default" w:ascii="宋体" w:hAnsi="宋体" w:eastAsia="宋体" w:cs="Times New Roman"/>
          <w:b/>
          <w:bCs/>
          <w:sz w:val="36"/>
          <w:szCs w:val="36"/>
          <w:lang w:val="en-US" w:eastAsia="zh-CN"/>
        </w:rPr>
      </w:pPr>
      <w:r>
        <w:rPr>
          <w:rFonts w:hint="eastAsia" w:ascii="宋体" w:hAnsi="宋体" w:cs="Times New Roman"/>
          <w:b/>
          <w:bCs/>
          <w:sz w:val="36"/>
          <w:szCs w:val="36"/>
          <w:lang w:val="en-US" w:eastAsia="zh-CN"/>
        </w:rPr>
        <w:t>教学内容——运球及行进间单手肩上投篮</w:t>
      </w:r>
    </w:p>
    <w:p>
      <w:pPr>
        <w:spacing w:line="300" w:lineRule="auto"/>
        <w:jc w:val="center"/>
        <w:rPr>
          <w:rFonts w:hint="eastAsia" w:ascii="宋体" w:hAnsi="宋体" w:eastAsia="宋体" w:cs="Times New Roman"/>
          <w:b/>
          <w:bCs/>
          <w:sz w:val="36"/>
          <w:szCs w:val="36"/>
          <w:lang w:val="en-US" w:eastAsia="zh-CN"/>
        </w:rPr>
      </w:pPr>
    </w:p>
    <w:p>
      <w:pPr>
        <w:spacing w:line="300" w:lineRule="auto"/>
        <w:ind w:firstLine="3614" w:firstLineChars="1000"/>
        <w:jc w:val="left"/>
        <w:rPr>
          <w:rFonts w:hint="default" w:ascii="宋体" w:hAnsi="宋体" w:eastAsia="宋体" w:cs="Times New Roman"/>
          <w:b/>
          <w:bCs/>
          <w:sz w:val="36"/>
          <w:szCs w:val="36"/>
          <w:lang w:val="en-US" w:eastAsia="zh-CN"/>
        </w:rPr>
      </w:pPr>
      <w:r>
        <w:rPr>
          <w:rFonts w:hint="eastAsia" w:ascii="宋体" w:hAnsi="宋体" w:cs="Times New Roman"/>
          <w:b/>
          <w:bCs/>
          <w:sz w:val="36"/>
          <w:szCs w:val="36"/>
          <w:lang w:val="en-US" w:eastAsia="zh-CN"/>
        </w:rPr>
        <w:t>执教老师：邓行伍</w:t>
      </w:r>
    </w:p>
    <w:p>
      <w:pPr>
        <w:spacing w:line="300" w:lineRule="auto"/>
        <w:jc w:val="center"/>
        <w:rPr>
          <w:rFonts w:ascii="宋体" w:hAnsi="宋体" w:cs="Times New Roman"/>
          <w:b/>
          <w:bCs/>
          <w:sz w:val="36"/>
          <w:szCs w:val="36"/>
        </w:rPr>
      </w:pPr>
    </w:p>
    <w:p>
      <w:pPr>
        <w:spacing w:line="300" w:lineRule="auto"/>
        <w:ind w:firstLine="3614" w:firstLineChars="1000"/>
        <w:jc w:val="both"/>
        <w:rPr>
          <w:rFonts w:hint="default" w:ascii="宋体" w:hAnsi="宋体" w:eastAsia="宋体" w:cs="Times New Roman"/>
          <w:b/>
          <w:bCs/>
          <w:sz w:val="36"/>
          <w:szCs w:val="36"/>
          <w:lang w:val="en-US" w:eastAsia="zh-CN"/>
        </w:rPr>
      </w:pPr>
      <w:r>
        <w:rPr>
          <w:rFonts w:hint="eastAsia" w:ascii="宋体" w:hAnsi="宋体" w:cs="Times New Roman"/>
          <w:b/>
          <w:bCs/>
          <w:sz w:val="36"/>
          <w:szCs w:val="36"/>
          <w:lang w:val="en-US" w:eastAsia="zh-CN"/>
        </w:rPr>
        <w:t>指导老师：凌远富   姜雷</w:t>
      </w: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tbl>
      <w:tblPr>
        <w:tblStyle w:val="6"/>
        <w:tblpPr w:leftFromText="180" w:rightFromText="180" w:vertAnchor="text" w:horzAnchor="page" w:tblpX="878" w:tblpY="1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5810"/>
        <w:gridCol w:w="3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242" w:type="dxa"/>
            <w:vAlign w:val="center"/>
          </w:tcPr>
          <w:p>
            <w:pPr>
              <w:pStyle w:val="4"/>
              <w:keepNext w:val="0"/>
              <w:keepLines w:val="0"/>
              <w:widowControl/>
              <w:suppressLineNumbers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大单元</w:t>
            </w:r>
          </w:p>
        </w:tc>
        <w:tc>
          <w:tcPr>
            <w:tcW w:w="5810" w:type="dxa"/>
          </w:tcPr>
          <w:p>
            <w:pPr>
              <w:pStyle w:val="4"/>
              <w:keepNext w:val="0"/>
              <w:keepLines w:val="0"/>
              <w:widowControl/>
              <w:suppressLineNumbers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水平三</w:t>
            </w:r>
          </w:p>
        </w:tc>
        <w:tc>
          <w:tcPr>
            <w:tcW w:w="3527" w:type="dxa"/>
          </w:tcPr>
          <w:p>
            <w:pPr>
              <w:pStyle w:val="4"/>
              <w:keepNext w:val="0"/>
              <w:keepLines w:val="0"/>
              <w:widowControl/>
              <w:suppressLineNumbers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总课时：18</w:t>
            </w:r>
            <w:r>
              <w:rPr>
                <w:rFonts w:hint="eastAsia" w:ascii="宋体" w:hAnsi="宋体" w:cs="宋体"/>
                <w:sz w:val="24"/>
                <w:szCs w:val="24"/>
                <w:vertAlign w:val="baseline"/>
                <w:lang w:val="en-US" w:eastAsia="zh-CN"/>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1242" w:type="dxa"/>
            <w:vAlign w:val="center"/>
          </w:tcPr>
          <w:p>
            <w:pPr>
              <w:pStyle w:val="4"/>
              <w:keepNext w:val="0"/>
              <w:keepLines w:val="0"/>
              <w:widowControl/>
              <w:suppressLineNumbers w:val="0"/>
              <w:jc w:val="both"/>
              <w:rPr>
                <w:rFonts w:hint="eastAsia" w:ascii="宋体" w:hAnsi="宋体" w:eastAsia="宋体" w:cs="宋体"/>
                <w:sz w:val="24"/>
                <w:szCs w:val="24"/>
                <w:lang w:val="en-US" w:eastAsia="zh-CN"/>
              </w:rPr>
            </w:pPr>
            <w:r>
              <w:rPr>
                <w:rFonts w:hint="eastAsia" w:ascii="宋体" w:hAnsi="宋体" w:eastAsia="宋体" w:cs="宋体"/>
                <w:sz w:val="24"/>
                <w:szCs w:val="24"/>
              </w:rPr>
              <w:t>设计思路</w:t>
            </w:r>
          </w:p>
        </w:tc>
        <w:tc>
          <w:tcPr>
            <w:tcW w:w="9337" w:type="dxa"/>
            <w:gridSpan w:val="2"/>
            <w:vAlign w:val="top"/>
          </w:tcPr>
          <w:p>
            <w:pPr>
              <w:pStyle w:val="4"/>
              <w:keepNext w:val="0"/>
              <w:keepLines w:val="0"/>
              <w:widowControl/>
              <w:suppressLineNumbers w:val="0"/>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根据五、六年级学生身心发育特点，水平三阶段小篮球的教材内容应以以传、接球和运球、投篮等几项基本技术为重点，</w:t>
            </w:r>
            <w:r>
              <w:rPr>
                <w:rFonts w:hint="eastAsia" w:ascii="宋体" w:hAnsi="宋体" w:eastAsia="宋体" w:cs="宋体"/>
                <w:color w:val="000000" w:themeColor="text1"/>
                <w:sz w:val="24"/>
                <w:szCs w:val="24"/>
                <w:lang w:val="en-US" w:eastAsia="zh-CN"/>
                <w14:textFill>
                  <w14:solidFill>
                    <w14:schemeClr w14:val="tx1"/>
                  </w14:solidFill>
                </w14:textFill>
              </w:rPr>
              <w:t>基础较好的学生（包含幼儿园直升）则</w:t>
            </w:r>
            <w:r>
              <w:rPr>
                <w:rFonts w:hint="eastAsia" w:ascii="宋体" w:hAnsi="宋体" w:eastAsia="宋体" w:cs="宋体"/>
                <w:color w:val="000000" w:themeColor="text1"/>
                <w:sz w:val="24"/>
                <w:szCs w:val="24"/>
                <w14:textFill>
                  <w14:solidFill>
                    <w14:schemeClr w14:val="tx1"/>
                  </w14:solidFill>
                </w14:textFill>
              </w:rPr>
              <w:t>以行进间组合运球、行进间传接球接定点投篮、篮球比赛为拓展内容，且</w:t>
            </w:r>
            <w:r>
              <w:rPr>
                <w:rFonts w:hint="eastAsia" w:ascii="宋体" w:hAnsi="宋体" w:eastAsia="宋体" w:cs="宋体"/>
                <w:color w:val="000000" w:themeColor="text1"/>
                <w:sz w:val="24"/>
                <w:szCs w:val="24"/>
                <w:lang w:val="en-US" w:eastAsia="zh-CN"/>
                <w14:textFill>
                  <w14:solidFill>
                    <w14:schemeClr w14:val="tx1"/>
                  </w14:solidFill>
                </w14:textFill>
              </w:rPr>
              <w:t>绝大部分学生</w:t>
            </w:r>
            <w:r>
              <w:rPr>
                <w:rFonts w:hint="eastAsia" w:ascii="宋体" w:hAnsi="宋体" w:eastAsia="宋体" w:cs="宋体"/>
                <w:color w:val="000000" w:themeColor="text1"/>
                <w:sz w:val="24"/>
                <w:szCs w:val="24"/>
                <w14:textFill>
                  <w14:solidFill>
                    <w14:schemeClr w14:val="tx1"/>
                  </w14:solidFill>
                </w14:textFill>
              </w:rPr>
              <w:t>在篮球游戏及比赛中基本技术能够综合运用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也能让优秀学生更够在初中水平四阶段达到更高的水平及分层教学目的。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1242" w:type="dxa"/>
            <w:vAlign w:val="center"/>
          </w:tcPr>
          <w:p>
            <w:pPr>
              <w:pStyle w:val="4"/>
              <w:keepNext w:val="0"/>
              <w:keepLines w:val="0"/>
              <w:widowControl/>
              <w:suppressLineNumbers w:val="0"/>
              <w:jc w:val="both"/>
              <w:rPr>
                <w:rFonts w:hint="eastAsia" w:ascii="宋体" w:hAnsi="宋体" w:eastAsia="宋体" w:cs="宋体"/>
                <w:sz w:val="24"/>
                <w:szCs w:val="24"/>
                <w:lang w:val="en-US" w:eastAsia="zh-CN"/>
              </w:rPr>
            </w:pPr>
            <w:r>
              <w:rPr>
                <w:rFonts w:hint="eastAsia" w:ascii="宋体" w:hAnsi="宋体" w:eastAsia="宋体" w:cs="宋体"/>
                <w:sz w:val="24"/>
                <w:szCs w:val="24"/>
              </w:rPr>
              <w:t>学情分析</w:t>
            </w:r>
          </w:p>
        </w:tc>
        <w:tc>
          <w:tcPr>
            <w:tcW w:w="9337" w:type="dxa"/>
            <w:gridSpan w:val="2"/>
            <w:vAlign w:val="top"/>
          </w:tcPr>
          <w:p>
            <w:pPr>
              <w:pStyle w:val="4"/>
              <w:keepNext w:val="0"/>
              <w:keepLines w:val="0"/>
              <w:widowControl/>
              <w:suppressLineNumbers w:val="0"/>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对于五、六年级的学生好奇心强，活泼好动，在本年龄段小篮球运动深受广大学生的喜爱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在此阶段基础较好的学生已能够达到运动自信，基础较差的学生则需要通过练习熟练掌握基本技能。在比赛中通过各种基本技能运用，让学生培养兴趣、建立自信、提升技能、熟练技术为初中学习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trPr>
        <w:tc>
          <w:tcPr>
            <w:tcW w:w="1242" w:type="dxa"/>
            <w:vAlign w:val="center"/>
          </w:tcPr>
          <w:p>
            <w:pPr>
              <w:pStyle w:val="4"/>
              <w:keepNext w:val="0"/>
              <w:keepLines w:val="0"/>
              <w:widowControl/>
              <w:suppressLineNumbers w:val="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教材分析</w:t>
            </w:r>
          </w:p>
        </w:tc>
        <w:tc>
          <w:tcPr>
            <w:tcW w:w="9337" w:type="dxa"/>
            <w:gridSpan w:val="2"/>
            <w:vAlign w:val="top"/>
          </w:tcPr>
          <w:p>
            <w:pPr>
              <w:pStyle w:val="4"/>
              <w:keepNext w:val="0"/>
              <w:keepLines w:val="0"/>
              <w:widowControl/>
              <w:suppressLineNumbers w:val="0"/>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小篮球运动深受广大学生的喜爱。通过对小篮球运动技术的学习，使学生能够更好的锻炼身体，促进速度、力量、灵敏、协调、平衡等身体素质的全面发展，增强内脏器官功能;通过篮球活动和比赛，可以培养学生勇敢、机敏、果断、顽强等心理品质和团结友爱的集体主义精神，培养学生尊重竞争对手、勇于承担责任、服从裁判的良好体育道德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0" w:hRule="atLeast"/>
        </w:trPr>
        <w:tc>
          <w:tcPr>
            <w:tcW w:w="1242" w:type="dxa"/>
            <w:vAlign w:val="center"/>
          </w:tcPr>
          <w:p>
            <w:pPr>
              <w:pStyle w:val="4"/>
              <w:keepNext w:val="0"/>
              <w:keepLines w:val="0"/>
              <w:widowControl/>
              <w:suppressLineNumbers w:val="0"/>
              <w:jc w:val="both"/>
              <w:rPr>
                <w:rFonts w:hint="eastAsia" w:ascii="宋体" w:hAnsi="宋体" w:eastAsia="宋体" w:cs="宋体"/>
                <w:sz w:val="24"/>
                <w:szCs w:val="24"/>
                <w:lang w:val="en-US" w:eastAsia="zh-CN"/>
              </w:rPr>
            </w:pPr>
            <w:r>
              <w:rPr>
                <w:rFonts w:hint="eastAsia" w:ascii="宋体" w:hAnsi="宋体" w:eastAsia="宋体" w:cs="宋体"/>
                <w:sz w:val="24"/>
                <w:szCs w:val="24"/>
              </w:rPr>
              <w:t>学习目标</w:t>
            </w:r>
          </w:p>
        </w:tc>
        <w:tc>
          <w:tcPr>
            <w:tcW w:w="9337" w:type="dxa"/>
            <w:gridSpan w:val="2"/>
            <w:vAlign w:val="top"/>
          </w:tcPr>
          <w:p>
            <w:pPr>
              <w:pStyle w:val="4"/>
              <w:keepNext w:val="0"/>
              <w:keepLines w:val="0"/>
              <w:widowControl/>
              <w:suppressLineNumbers w:val="0"/>
              <w:spacing w:before="0" w:beforeAutospacing="0" w:after="0" w:afterAutospacing="0"/>
              <w:ind w:left="0" w:right="0" w:firstLine="0"/>
              <w:rPr>
                <w:rFonts w:hint="eastAsia" w:ascii="宋体" w:hAnsi="宋体" w:eastAsia="宋体" w:cs="宋体"/>
                <w:color w:val="000000" w:themeColor="text1"/>
                <w:sz w:val="24"/>
                <w:szCs w:val="24"/>
                <w:u w:val="none"/>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运动能力</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sz w:val="24"/>
                <w:szCs w:val="24"/>
              </w:rPr>
              <w:t>积极参与运动项目学练，形成运动兴趣。体能水平显著提高；掌握运动项目的基本知识，学练运动项目的技战术，并能在体育展示或比赛中运用</w:t>
            </w:r>
            <w:r>
              <w:rPr>
                <w:rFonts w:hint="eastAsia" w:ascii="宋体" w:hAnsi="宋体" w:eastAsia="宋体" w:cs="宋体"/>
                <w:sz w:val="24"/>
                <w:szCs w:val="24"/>
                <w:lang w:eastAsia="zh-CN"/>
              </w:rPr>
              <w:t>，</w:t>
            </w:r>
            <w:r>
              <w:rPr>
                <w:rFonts w:hint="eastAsia" w:ascii="宋体" w:hAnsi="宋体" w:eastAsia="宋体" w:cs="宋体"/>
                <w:sz w:val="24"/>
                <w:szCs w:val="24"/>
              </w:rPr>
              <w:t>运用比赛规则参与裁判工作，观看体育比赛并能进行简要评价</w:t>
            </w:r>
            <w:r>
              <w:rPr>
                <w:rFonts w:hint="eastAsia" w:ascii="宋体" w:hAnsi="宋体" w:eastAsia="宋体" w:cs="宋体"/>
                <w:sz w:val="24"/>
                <w:szCs w:val="24"/>
                <w:lang w:eastAsia="zh-CN"/>
              </w:rPr>
              <w:t>。</w:t>
            </w:r>
          </w:p>
          <w:p>
            <w:pPr>
              <w:pStyle w:val="4"/>
              <w:keepNext w:val="0"/>
              <w:keepLines w:val="0"/>
              <w:widowControl/>
              <w:suppressLineNumbers w:val="0"/>
              <w:spacing w:before="0" w:beforeAutospacing="0" w:after="0" w:afterAutospacing="0"/>
              <w:ind w:left="0" w:right="0" w:firstLine="0"/>
              <w:rPr>
                <w:rFonts w:hint="eastAsia" w:ascii="宋体" w:hAnsi="宋体" w:eastAsia="宋体" w:cs="宋体"/>
                <w:color w:val="000000" w:themeColor="text1"/>
                <w:sz w:val="24"/>
                <w:szCs w:val="24"/>
                <w:u w:val="none"/>
                <w:lang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健康行为：</w:t>
            </w:r>
            <w:r>
              <w:t>理解体育锻炼对健康的重要性，主动参与校内外体育锻炼。将健康与安全知识和技能运用于日常生活中遭受挫折和失败时保持情绪稳定。交往与合作能力提升，适应自然环境的能力增强。</w:t>
            </w:r>
          </w:p>
          <w:p>
            <w:pPr>
              <w:pStyle w:val="4"/>
              <w:keepNext w:val="0"/>
              <w:keepLines w:val="0"/>
              <w:widowControl/>
              <w:suppressLineNumbers w:val="0"/>
              <w:spacing w:before="0" w:beforeAutospacing="0" w:after="0" w:afterAutospacing="0"/>
              <w:ind w:left="0" w:right="0" w:firstLine="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u w:val="none"/>
                <w:lang w:val="en-US" w:eastAsia="zh-CN"/>
                <w14:textFill>
                  <w14:solidFill>
                    <w14:schemeClr w14:val="tx1"/>
                  </w14:solidFill>
                </w14:textFill>
              </w:rPr>
              <w:t>体育品德：</w:t>
            </w:r>
            <w:r>
              <w:t>在有挑战性的体育活动只能迎难而上，表现出自信和抗挫折能力。遵守各种规范和规则，尊重裁判、尊重对手，表现出公平竞争的意识。具有团队精神和集体意识，能接受比赛结果。</w:t>
            </w:r>
          </w:p>
        </w:tc>
      </w:tr>
    </w:tbl>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tbl>
      <w:tblPr>
        <w:tblStyle w:val="6"/>
        <w:tblpPr w:leftFromText="180" w:rightFromText="180" w:vertAnchor="text" w:horzAnchor="page" w:tblpX="1127" w:tblpY="384"/>
        <w:tblOverlap w:val="never"/>
        <w:tblW w:w="10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472"/>
        <w:gridCol w:w="2965"/>
        <w:gridCol w:w="5235"/>
      </w:tblGrid>
      <w:tr>
        <w:tblPrEx>
          <w:tblCellMar>
            <w:top w:w="0" w:type="dxa"/>
            <w:left w:w="108" w:type="dxa"/>
            <w:bottom w:w="0" w:type="dxa"/>
            <w:right w:w="108" w:type="dxa"/>
          </w:tblCellMar>
        </w:tblPrEx>
        <w:trPr>
          <w:trHeight w:val="1228" w:hRule="atLeast"/>
        </w:trPr>
        <w:tc>
          <w:tcPr>
            <w:tcW w:w="1390" w:type="dxa"/>
            <w:vAlign w:val="center"/>
          </w:tcPr>
          <w:p>
            <w:pPr>
              <w:numPr>
                <w:ilvl w:val="0"/>
                <w:numId w:val="0"/>
              </w:num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规则讲解</w:t>
            </w:r>
          </w:p>
        </w:tc>
        <w:tc>
          <w:tcPr>
            <w:tcW w:w="472" w:type="dxa"/>
            <w:vAlign w:val="center"/>
          </w:tcPr>
          <w:p>
            <w:pPr>
              <w:numPr>
                <w:ilvl w:val="0"/>
                <w:numId w:val="0"/>
              </w:num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965" w:type="dxa"/>
            <w:vAlign w:val="center"/>
          </w:tcPr>
          <w:p>
            <w:pPr>
              <w:numPr>
                <w:ilvl w:val="0"/>
                <w:numId w:val="0"/>
              </w:numPr>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篮球基础知识与规则学习</w:t>
            </w:r>
          </w:p>
        </w:tc>
        <w:tc>
          <w:tcPr>
            <w:tcW w:w="5235" w:type="dxa"/>
            <w:vAlign w:val="center"/>
          </w:tcPr>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1.篮球比赛规则；</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2.什么是违体犯规；</w:t>
            </w:r>
          </w:p>
          <w:p>
            <w:pPr>
              <w:numPr>
                <w:ilvl w:val="0"/>
                <w:numId w:val="0"/>
              </w:numPr>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3.什么是恶意犯规。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1390" w:type="dxa"/>
            <w:vMerge w:val="restart"/>
            <w:vAlign w:val="center"/>
          </w:tcPr>
          <w:p>
            <w:pPr>
              <w:numPr>
                <w:ilvl w:val="0"/>
                <w:numId w:val="0"/>
              </w:num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运球组合动作加比赛</w:t>
            </w:r>
          </w:p>
        </w:tc>
        <w:tc>
          <w:tcPr>
            <w:tcW w:w="472" w:type="dxa"/>
            <w:vAlign w:val="center"/>
          </w:tcPr>
          <w:p>
            <w:pPr>
              <w:numPr>
                <w:ilvl w:val="0"/>
                <w:numId w:val="0"/>
              </w:num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965" w:type="dxa"/>
            <w:vAlign w:val="center"/>
          </w:tcPr>
          <w:p>
            <w:pPr>
              <w:spacing w:line="30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行进间组合运球</w:t>
            </w:r>
          </w:p>
          <w:p>
            <w:pPr>
              <w:spacing w:line="300" w:lineRule="auto"/>
              <w:jc w:val="both"/>
              <w:rPr>
                <w:rFonts w:hint="eastAsia" w:ascii="宋体" w:hAnsi="宋体" w:eastAsia="宋体" w:cs="宋体"/>
                <w:sz w:val="21"/>
                <w:szCs w:val="21"/>
                <w:lang w:val="en-US" w:eastAsia="zh-CN"/>
              </w:rPr>
            </w:pPr>
          </w:p>
        </w:tc>
        <w:tc>
          <w:tcPr>
            <w:tcW w:w="523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1.运球行进间热身；</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2.行进间高低运球，左右换手运球；</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3.行进间运球绕障碍物。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390" w:type="dxa"/>
            <w:vMerge w:val="continue"/>
            <w:vAlign w:val="center"/>
          </w:tcPr>
          <w:p>
            <w:pPr>
              <w:numPr>
                <w:ilvl w:val="0"/>
                <w:numId w:val="0"/>
              </w:numPr>
              <w:jc w:val="center"/>
              <w:rPr>
                <w:rFonts w:hint="eastAsia" w:ascii="宋体" w:hAnsi="宋体" w:eastAsia="宋体" w:cs="宋体"/>
                <w:sz w:val="21"/>
                <w:szCs w:val="21"/>
                <w:lang w:val="en-US" w:eastAsia="zh-CN"/>
              </w:rPr>
            </w:pPr>
          </w:p>
        </w:tc>
        <w:tc>
          <w:tcPr>
            <w:tcW w:w="472" w:type="dxa"/>
            <w:vAlign w:val="center"/>
          </w:tcPr>
          <w:p>
            <w:pPr>
              <w:numPr>
                <w:ilvl w:val="0"/>
                <w:numId w:val="0"/>
              </w:num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96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行进间运球接双手胸前投篮</w:t>
            </w:r>
          </w:p>
        </w:tc>
        <w:tc>
          <w:tcPr>
            <w:tcW w:w="523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1.行进间动态拉伸；</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2.行进间左右手运球；</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3.双手胸前投篮；</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4.双手胸前投篮比赛；</w:t>
            </w:r>
          </w:p>
          <w:p>
            <w:pPr>
              <w:jc w:val="both"/>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vMerge w:val="continue"/>
            <w:vAlign w:val="center"/>
          </w:tcPr>
          <w:p>
            <w:pPr>
              <w:spacing w:line="300" w:lineRule="auto"/>
              <w:jc w:val="center"/>
              <w:rPr>
                <w:rFonts w:hint="eastAsia" w:ascii="宋体" w:hAnsi="宋体" w:eastAsia="宋体" w:cs="宋体"/>
                <w:sz w:val="21"/>
                <w:szCs w:val="21"/>
                <w:lang w:val="en-US" w:eastAsia="zh-CN"/>
              </w:rPr>
            </w:pPr>
          </w:p>
        </w:tc>
        <w:tc>
          <w:tcPr>
            <w:tcW w:w="472" w:type="dxa"/>
            <w:vAlign w:val="center"/>
          </w:tcPr>
          <w:p>
            <w:pPr>
              <w:spacing w:line="300" w:lineRule="auto"/>
              <w:jc w:val="center"/>
              <w:rPr>
                <w:rFonts w:hint="eastAsia" w:ascii="宋体" w:hAnsi="宋体" w:eastAsia="宋体" w:cs="宋体"/>
                <w:color w:val="auto"/>
                <w:kern w:val="0"/>
                <w:sz w:val="21"/>
                <w:szCs w:val="21"/>
                <w:lang w:val="en-US" w:eastAsia="zh-CN" w:bidi="ar-SA"/>
              </w:rPr>
            </w:pPr>
            <w:r>
              <w:rPr>
                <w:rFonts w:hint="eastAsia" w:ascii="宋体" w:hAnsi="宋体" w:eastAsia="宋体" w:cs="宋体"/>
                <w:sz w:val="21"/>
                <w:szCs w:val="21"/>
                <w:lang w:val="en-US" w:eastAsia="zh-CN"/>
              </w:rPr>
              <w:t>4</w:t>
            </w:r>
          </w:p>
        </w:tc>
        <w:tc>
          <w:tcPr>
            <w:tcW w:w="2965" w:type="dxa"/>
            <w:vAlign w:val="center"/>
          </w:tcPr>
          <w:p>
            <w:pPr>
              <w:spacing w:line="300" w:lineRule="auto"/>
              <w:jc w:val="center"/>
              <w:rPr>
                <w:rFonts w:hint="eastAsia" w:ascii="宋体" w:hAnsi="宋体" w:eastAsia="宋体" w:cs="宋体"/>
                <w:color w:val="auto"/>
                <w:kern w:val="0"/>
                <w:sz w:val="21"/>
                <w:szCs w:val="21"/>
                <w:lang w:val="en-US" w:eastAsia="zh-CN" w:bidi="ar-SA"/>
              </w:rPr>
            </w:pPr>
            <w:r>
              <w:rPr>
                <w:rFonts w:hint="eastAsia" w:ascii="宋体" w:hAnsi="宋体" w:eastAsia="宋体" w:cs="宋体"/>
                <w:sz w:val="21"/>
                <w:szCs w:val="21"/>
                <w:lang w:val="en-US" w:eastAsia="zh-CN"/>
              </w:rPr>
              <w:t>行进间组合运球比赛</w:t>
            </w:r>
          </w:p>
        </w:tc>
        <w:tc>
          <w:tcPr>
            <w:tcW w:w="5235" w:type="dxa"/>
            <w:vAlign w:val="center"/>
          </w:tcPr>
          <w:p>
            <w:pPr>
              <w:spacing w:line="30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1.运球热身；</w:t>
            </w:r>
          </w:p>
          <w:p>
            <w:pPr>
              <w:spacing w:line="30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2.行进间准备活动；</w:t>
            </w:r>
          </w:p>
          <w:p>
            <w:pPr>
              <w:spacing w:line="30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3.规定组合动作；</w:t>
            </w:r>
          </w:p>
          <w:p>
            <w:pPr>
              <w:spacing w:line="300" w:lineRule="auto"/>
              <w:jc w:val="left"/>
              <w:rPr>
                <w:rFonts w:hint="eastAsia" w:ascii="宋体" w:hAnsi="宋体" w:eastAsia="宋体" w:cs="宋体"/>
                <w:lang w:val="en-US" w:eastAsia="zh-CN"/>
              </w:rPr>
            </w:pPr>
            <w:r>
              <w:rPr>
                <w:rFonts w:hint="eastAsia" w:ascii="宋体" w:hAnsi="宋体" w:eastAsia="宋体" w:cs="宋体"/>
                <w:sz w:val="21"/>
                <w:szCs w:val="21"/>
                <w:lang w:val="en-US" w:eastAsia="zh-CN"/>
              </w:rPr>
              <w:t>4.小组自行组合动作；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390" w:type="dxa"/>
            <w:vMerge w:val="restart"/>
            <w:vAlign w:val="center"/>
          </w:tcPr>
          <w:p>
            <w:pPr>
              <w:spacing w:line="3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运传投组合动作加比赛</w:t>
            </w:r>
          </w:p>
        </w:tc>
        <w:tc>
          <w:tcPr>
            <w:tcW w:w="472" w:type="dxa"/>
            <w:vAlign w:val="center"/>
          </w:tcPr>
          <w:p>
            <w:pPr>
              <w:spacing w:line="3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96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行进间传接球接原地双手胸前投篮</w:t>
            </w:r>
          </w:p>
        </w:tc>
        <w:tc>
          <w:tcPr>
            <w:tcW w:w="523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1.行进间动态拉伸；</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2.行进间传接球；</w:t>
            </w:r>
          </w:p>
          <w:p>
            <w:pPr>
              <w:jc w:val="both"/>
              <w:rPr>
                <w:rFonts w:hint="eastAsia" w:ascii="宋体" w:hAnsi="宋体" w:eastAsia="宋体" w:cs="宋体"/>
                <w:lang w:val="en-US" w:eastAsia="zh-CN"/>
              </w:rPr>
            </w:pPr>
            <w:r>
              <w:rPr>
                <w:rFonts w:hint="eastAsia" w:ascii="宋体" w:hAnsi="宋体" w:eastAsia="宋体" w:cs="宋体"/>
                <w:sz w:val="21"/>
                <w:szCs w:val="21"/>
                <w:lang w:val="en-US" w:eastAsia="zh-CN"/>
              </w:rPr>
              <w:t>3.行进间传接球接原地双手胸前投篮；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lang w:val="en-US" w:eastAsia="zh-CN"/>
              </w:rPr>
            </w:pPr>
            <w:r>
              <w:rPr>
                <w:rFonts w:hint="eastAsia" w:ascii="宋体" w:hAnsi="宋体" w:eastAsia="宋体" w:cs="宋体"/>
                <w:sz w:val="21"/>
                <w:szCs w:val="21"/>
                <w:lang w:val="en-US" w:eastAsia="zh-CN"/>
              </w:rPr>
              <w:t>6</w:t>
            </w:r>
          </w:p>
        </w:tc>
        <w:tc>
          <w:tcPr>
            <w:tcW w:w="2965" w:type="dxa"/>
            <w:vAlign w:val="center"/>
          </w:tcPr>
          <w:p>
            <w:pPr>
              <w:jc w:val="both"/>
              <w:rPr>
                <w:rFonts w:hint="eastAsia" w:ascii="宋体" w:hAnsi="宋体" w:eastAsia="宋体" w:cs="宋体"/>
                <w:lang w:val="en-US" w:eastAsia="zh-CN"/>
              </w:rPr>
            </w:pPr>
            <w:r>
              <w:rPr>
                <w:rFonts w:hint="eastAsia" w:ascii="宋体" w:hAnsi="宋体" w:eastAsia="宋体" w:cs="宋体"/>
                <w:sz w:val="21"/>
                <w:szCs w:val="21"/>
                <w:lang w:val="en-US" w:eastAsia="zh-CN"/>
              </w:rPr>
              <w:t>行进间运球绕障碍物接原地双手胸前投篮</w:t>
            </w:r>
          </w:p>
        </w:tc>
        <w:tc>
          <w:tcPr>
            <w:tcW w:w="5235" w:type="dxa"/>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1.行进间动态拉伸；</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2.行进间左右手运球；</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3.行进间运球绕障碍物；</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4.行进间运球绕障碍物接原地双手胸前投篮；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lang w:val="en-US" w:eastAsia="zh-CN"/>
              </w:rPr>
            </w:pPr>
            <w:r>
              <w:rPr>
                <w:rFonts w:hint="eastAsia" w:ascii="宋体" w:hAnsi="宋体" w:eastAsia="宋体" w:cs="宋体"/>
                <w:sz w:val="21"/>
                <w:szCs w:val="21"/>
                <w:lang w:val="en-US" w:eastAsia="zh-CN"/>
              </w:rPr>
              <w:t>7</w:t>
            </w:r>
          </w:p>
        </w:tc>
        <w:tc>
          <w:tcPr>
            <w:tcW w:w="2965" w:type="dxa"/>
            <w:vAlign w:val="center"/>
          </w:tcPr>
          <w:p>
            <w:pPr>
              <w:jc w:val="both"/>
              <w:rPr>
                <w:rFonts w:hint="eastAsia" w:ascii="宋体" w:hAnsi="宋体" w:eastAsia="宋体" w:cs="宋体"/>
                <w:lang w:val="en-US" w:eastAsia="zh-CN"/>
              </w:rPr>
            </w:pPr>
            <w:r>
              <w:rPr>
                <w:rFonts w:hint="eastAsia" w:ascii="宋体" w:hAnsi="宋体" w:eastAsia="宋体" w:cs="宋体"/>
                <w:sz w:val="21"/>
                <w:szCs w:val="21"/>
                <w:lang w:val="en-US" w:eastAsia="zh-CN"/>
              </w:rPr>
              <w:t>行进间运球接双手胸前传接球学习</w:t>
            </w:r>
          </w:p>
        </w:tc>
        <w:tc>
          <w:tcPr>
            <w:tcW w:w="5235" w:type="dxa"/>
            <w:vAlign w:val="center"/>
          </w:tcPr>
          <w:p>
            <w:pPr>
              <w:numPr>
                <w:ilvl w:val="0"/>
                <w:numId w:val="1"/>
              </w:numPr>
              <w:jc w:val="both"/>
              <w:rPr>
                <w:rFonts w:hint="eastAsia" w:ascii="宋体" w:hAnsi="宋体" w:eastAsia="宋体" w:cs="宋体"/>
                <w:sz w:val="21"/>
                <w:szCs w:val="21"/>
                <w:lang w:val="en-US" w:eastAsia="zh-CN"/>
              </w:rPr>
            </w:pPr>
            <w:r>
              <w:rPr>
                <w:rFonts w:hint="eastAsia" w:ascii="宋体" w:hAnsi="宋体" w:eastAsia="宋体" w:cs="宋体"/>
                <w:sz w:val="21"/>
                <w:szCs w:val="21"/>
              </w:rPr>
              <w:t>步伐</w:t>
            </w:r>
            <w:r>
              <w:rPr>
                <w:rFonts w:hint="eastAsia" w:ascii="宋体" w:hAnsi="宋体" w:eastAsia="宋体" w:cs="宋体"/>
                <w:sz w:val="21"/>
                <w:szCs w:val="21"/>
                <w:lang w:eastAsia="zh-CN"/>
              </w:rPr>
              <w:t>、</w:t>
            </w:r>
            <w:r>
              <w:rPr>
                <w:rFonts w:hint="eastAsia" w:ascii="宋体" w:hAnsi="宋体" w:eastAsia="宋体" w:cs="宋体"/>
                <w:sz w:val="21"/>
                <w:szCs w:val="21"/>
              </w:rPr>
              <w:t>姿势</w:t>
            </w:r>
            <w:r>
              <w:rPr>
                <w:rFonts w:hint="eastAsia" w:ascii="宋体" w:hAnsi="宋体" w:eastAsia="宋体" w:cs="宋体"/>
                <w:sz w:val="21"/>
                <w:szCs w:val="21"/>
                <w:lang w:eastAsia="zh-CN"/>
              </w:rPr>
              <w:t>、</w:t>
            </w:r>
            <w:r>
              <w:rPr>
                <w:rFonts w:hint="eastAsia" w:ascii="宋体" w:hAnsi="宋体" w:eastAsia="宋体" w:cs="宋体"/>
                <w:sz w:val="21"/>
                <w:szCs w:val="21"/>
              </w:rPr>
              <w:t>力度</w:t>
            </w:r>
            <w:r>
              <w:rPr>
                <w:rFonts w:hint="eastAsia" w:ascii="宋体" w:hAnsi="宋体" w:eastAsia="宋体" w:cs="宋体"/>
                <w:sz w:val="21"/>
                <w:szCs w:val="21"/>
                <w:lang w:val="en-US" w:eastAsia="zh-CN"/>
              </w:rPr>
              <w:t>练习。</w:t>
            </w:r>
          </w:p>
          <w:p>
            <w:pPr>
              <w:numPr>
                <w:ilvl w:val="0"/>
                <w:numId w:val="1"/>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配合</w:t>
            </w:r>
            <w:r>
              <w:rPr>
                <w:rFonts w:hint="eastAsia" w:ascii="宋体" w:hAnsi="宋体" w:eastAsia="宋体" w:cs="宋体"/>
                <w:sz w:val="21"/>
                <w:szCs w:val="21"/>
              </w:rPr>
              <w:t>固定</w:t>
            </w:r>
            <w:r>
              <w:rPr>
                <w:rFonts w:hint="eastAsia" w:ascii="宋体" w:hAnsi="宋体" w:eastAsia="宋体" w:cs="宋体"/>
                <w:sz w:val="21"/>
                <w:szCs w:val="21"/>
                <w:lang w:val="en-US" w:eastAsia="zh-CN"/>
              </w:rPr>
              <w:t>位置</w:t>
            </w:r>
            <w:r>
              <w:rPr>
                <w:rFonts w:hint="eastAsia" w:ascii="宋体" w:hAnsi="宋体" w:eastAsia="宋体" w:cs="宋体"/>
                <w:sz w:val="21"/>
                <w:szCs w:val="21"/>
              </w:rPr>
              <w:t>练习</w:t>
            </w:r>
            <w:r>
              <w:rPr>
                <w:rFonts w:hint="eastAsia" w:ascii="宋体" w:hAnsi="宋体" w:eastAsia="宋体" w:cs="宋体"/>
                <w:sz w:val="21"/>
                <w:szCs w:val="21"/>
                <w:lang w:eastAsia="zh-CN"/>
              </w:rPr>
              <w:t>。</w:t>
            </w:r>
          </w:p>
          <w:p>
            <w:pPr>
              <w:numPr>
                <w:ilvl w:val="0"/>
                <w:numId w:val="1"/>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移动配合练习</w:t>
            </w:r>
            <w:r>
              <w:rPr>
                <w:rFonts w:hint="eastAsia" w:ascii="宋体" w:hAnsi="宋体" w:eastAsia="宋体" w:cs="宋体"/>
                <w:sz w:val="21"/>
                <w:szCs w:val="21"/>
                <w:lang w:eastAsia="zh-CN"/>
              </w:rPr>
              <w:t>。</w:t>
            </w:r>
          </w:p>
          <w:p>
            <w:pPr>
              <w:numPr>
                <w:ilvl w:val="0"/>
                <w:numId w:val="1"/>
              </w:numPr>
              <w:jc w:val="both"/>
              <w:rPr>
                <w:rFonts w:hint="eastAsia" w:ascii="宋体" w:hAnsi="宋体" w:eastAsia="宋体" w:cs="宋体"/>
                <w:sz w:val="21"/>
                <w:szCs w:val="21"/>
                <w:lang w:val="en-US" w:eastAsia="zh-CN"/>
              </w:rPr>
            </w:pPr>
            <w:r>
              <w:rPr>
                <w:rFonts w:hint="eastAsia" w:ascii="宋体" w:hAnsi="宋体" w:eastAsia="宋体" w:cs="宋体"/>
                <w:sz w:val="21"/>
                <w:szCs w:val="21"/>
              </w:rPr>
              <w:t>多人配合练习</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lang w:val="en-US" w:eastAsia="zh-CN"/>
              </w:rPr>
            </w:pPr>
            <w:r>
              <w:rPr>
                <w:rFonts w:hint="eastAsia" w:ascii="宋体" w:hAnsi="宋体" w:eastAsia="宋体" w:cs="宋体"/>
                <w:sz w:val="21"/>
                <w:szCs w:val="21"/>
                <w:lang w:val="en-US" w:eastAsia="zh-CN"/>
              </w:rPr>
              <w:t>8</w:t>
            </w:r>
          </w:p>
        </w:tc>
        <w:tc>
          <w:tcPr>
            <w:tcW w:w="2965" w:type="dxa"/>
            <w:vAlign w:val="center"/>
          </w:tcPr>
          <w:p>
            <w:pPr>
              <w:jc w:val="both"/>
              <w:rPr>
                <w:rFonts w:hint="eastAsia" w:ascii="宋体" w:hAnsi="宋体" w:eastAsia="宋体" w:cs="宋体"/>
                <w:lang w:val="en-US" w:eastAsia="zh-CN"/>
              </w:rPr>
            </w:pPr>
            <w:r>
              <w:rPr>
                <w:rFonts w:hint="eastAsia" w:ascii="宋体" w:hAnsi="宋体" w:eastAsia="宋体" w:cs="宋体"/>
                <w:sz w:val="21"/>
                <w:szCs w:val="21"/>
                <w:lang w:val="en-US" w:eastAsia="zh-CN"/>
              </w:rPr>
              <w:t>学习行进间运球低手肩上投篮</w:t>
            </w:r>
          </w:p>
        </w:tc>
        <w:tc>
          <w:tcPr>
            <w:tcW w:w="5235" w:type="dxa"/>
            <w:vAlign w:val="center"/>
          </w:tcPr>
          <w:p>
            <w:pPr>
              <w:numPr>
                <w:ilvl w:val="0"/>
                <w:numId w:val="2"/>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熟悉球性、学习基本姿势。</w:t>
            </w:r>
          </w:p>
          <w:p>
            <w:pPr>
              <w:numPr>
                <w:ilvl w:val="0"/>
                <w:numId w:val="2"/>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练习行进间运球低手投篮。</w:t>
            </w:r>
          </w:p>
          <w:p>
            <w:pPr>
              <w:numPr>
                <w:ilvl w:val="0"/>
                <w:numId w:val="2"/>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模拟比赛。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lang w:val="en-US" w:eastAsia="zh-CN"/>
              </w:rPr>
            </w:pPr>
            <w:r>
              <w:rPr>
                <w:rFonts w:hint="eastAsia" w:ascii="宋体" w:hAnsi="宋体" w:eastAsia="宋体" w:cs="宋体"/>
                <w:sz w:val="21"/>
                <w:szCs w:val="21"/>
                <w:lang w:val="en-US" w:eastAsia="zh-CN"/>
              </w:rPr>
              <w:t>9</w:t>
            </w:r>
          </w:p>
        </w:tc>
        <w:tc>
          <w:tcPr>
            <w:tcW w:w="2965" w:type="dxa"/>
            <w:vAlign w:val="center"/>
          </w:tcPr>
          <w:p>
            <w:pPr>
              <w:jc w:val="both"/>
              <w:rPr>
                <w:rFonts w:hint="eastAsia" w:ascii="宋体" w:hAnsi="宋体" w:eastAsia="宋体" w:cs="宋体"/>
                <w:lang w:val="en-US" w:eastAsia="zh-CN"/>
              </w:rPr>
            </w:pPr>
            <w:r>
              <w:rPr>
                <w:rFonts w:hint="eastAsia" w:ascii="宋体" w:hAnsi="宋体" w:eastAsia="宋体" w:cs="宋体"/>
                <w:sz w:val="21"/>
                <w:szCs w:val="21"/>
                <w:lang w:val="en-US" w:eastAsia="zh-CN"/>
              </w:rPr>
              <w:t>巩固行进间运球低手肩上投篮</w:t>
            </w:r>
          </w:p>
        </w:tc>
        <w:tc>
          <w:tcPr>
            <w:tcW w:w="5235" w:type="dxa"/>
            <w:vAlign w:val="center"/>
          </w:tcPr>
          <w:p>
            <w:pPr>
              <w:numPr>
                <w:ilvl w:val="0"/>
                <w:numId w:val="3"/>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强化行进间运球：要求学生能够保持正确投篮姿势的同时，提高运球能力。</w:t>
            </w:r>
          </w:p>
          <w:p>
            <w:pPr>
              <w:numPr>
                <w:ilvl w:val="0"/>
                <w:numId w:val="3"/>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强化基本姿势：准确、快速地完成投篮动作。</w:t>
            </w:r>
          </w:p>
          <w:p>
            <w:pPr>
              <w:numPr>
                <w:ilvl w:val="0"/>
                <w:numId w:val="3"/>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模拟比赛：可以让学生更好地理解比赛中的策略和技巧，提高他们的应对能力。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运球行进间单手肩上投篮</w:t>
            </w:r>
          </w:p>
        </w:tc>
        <w:tc>
          <w:tcPr>
            <w:tcW w:w="5235" w:type="dxa"/>
            <w:vAlign w:val="center"/>
          </w:tcPr>
          <w:p>
            <w:pPr>
              <w:numPr>
                <w:ilvl w:val="0"/>
                <w:numId w:val="4"/>
              </w:numPr>
              <w:jc w:val="both"/>
              <w:rPr>
                <w:rFonts w:hint="eastAsia" w:ascii="宋体" w:hAnsi="宋体" w:eastAsia="宋体" w:cs="宋体"/>
                <w:sz w:val="21"/>
                <w:szCs w:val="21"/>
                <w:lang w:eastAsia="zh-CN"/>
              </w:rPr>
            </w:pPr>
            <w:r>
              <w:rPr>
                <w:rFonts w:hint="eastAsia" w:ascii="宋体" w:hAnsi="宋体" w:eastAsia="宋体" w:cs="宋体"/>
                <w:sz w:val="21"/>
                <w:szCs w:val="21"/>
              </w:rPr>
              <w:t>掌握单手肩上投篮动作</w:t>
            </w:r>
            <w:r>
              <w:rPr>
                <w:rFonts w:hint="eastAsia" w:ascii="宋体" w:hAnsi="宋体" w:eastAsia="宋体" w:cs="宋体"/>
                <w:sz w:val="21"/>
                <w:szCs w:val="21"/>
                <w:lang w:eastAsia="zh-CN"/>
              </w:rPr>
              <w:t>。</w:t>
            </w:r>
          </w:p>
          <w:p>
            <w:pPr>
              <w:numPr>
                <w:ilvl w:val="0"/>
                <w:numId w:val="4"/>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学习行进间投篮节奏</w:t>
            </w:r>
            <w:r>
              <w:rPr>
                <w:rFonts w:hint="eastAsia" w:ascii="宋体" w:hAnsi="宋体" w:eastAsia="宋体" w:cs="宋体"/>
                <w:sz w:val="21"/>
                <w:szCs w:val="21"/>
                <w:lang w:eastAsia="zh-CN"/>
              </w:rPr>
              <w:t>。</w:t>
            </w:r>
          </w:p>
          <w:p>
            <w:pPr>
              <w:numPr>
                <w:ilvl w:val="0"/>
                <w:numId w:val="4"/>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练习行进间运球与投篮的衔接</w:t>
            </w:r>
            <w:r>
              <w:rPr>
                <w:rFonts w:hint="eastAsia" w:ascii="宋体" w:hAnsi="宋体" w:eastAsia="宋体" w:cs="宋体"/>
                <w:sz w:val="21"/>
                <w:szCs w:val="21"/>
                <w:lang w:eastAsia="zh-CN"/>
              </w:rPr>
              <w:t>。</w:t>
            </w:r>
          </w:p>
          <w:p>
            <w:pPr>
              <w:numPr>
                <w:ilvl w:val="0"/>
                <w:numId w:val="4"/>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培养空间感知与调整能力</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965"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巩固运球行进间单手肩上投篮</w:t>
            </w:r>
          </w:p>
        </w:tc>
        <w:tc>
          <w:tcPr>
            <w:tcW w:w="5235" w:type="dxa"/>
            <w:vAlign w:val="center"/>
          </w:tcPr>
          <w:p>
            <w:pPr>
              <w:numPr>
                <w:ilvl w:val="0"/>
                <w:numId w:val="5"/>
              </w:numPr>
              <w:jc w:val="both"/>
              <w:rPr>
                <w:rFonts w:hint="eastAsia" w:ascii="宋体" w:hAnsi="宋体" w:eastAsia="宋体" w:cs="宋体"/>
                <w:sz w:val="21"/>
                <w:szCs w:val="21"/>
                <w:lang w:eastAsia="zh-CN"/>
              </w:rPr>
            </w:pPr>
            <w:r>
              <w:rPr>
                <w:rFonts w:hint="eastAsia" w:ascii="宋体" w:hAnsi="宋体" w:eastAsia="宋体" w:cs="宋体"/>
                <w:sz w:val="21"/>
                <w:szCs w:val="21"/>
              </w:rPr>
              <w:t>正确的投篮姿势</w:t>
            </w:r>
            <w:r>
              <w:rPr>
                <w:rFonts w:hint="eastAsia" w:ascii="宋体" w:hAnsi="宋体" w:eastAsia="宋体" w:cs="宋体"/>
                <w:sz w:val="21"/>
                <w:szCs w:val="21"/>
                <w:lang w:eastAsia="zh-CN"/>
              </w:rPr>
              <w:t>。</w:t>
            </w:r>
          </w:p>
          <w:p>
            <w:pPr>
              <w:numPr>
                <w:ilvl w:val="0"/>
                <w:numId w:val="5"/>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准确的投篮时机</w:t>
            </w:r>
            <w:r>
              <w:rPr>
                <w:rFonts w:hint="eastAsia" w:ascii="宋体" w:hAnsi="宋体" w:eastAsia="宋体" w:cs="宋体"/>
                <w:sz w:val="21"/>
                <w:szCs w:val="21"/>
                <w:lang w:eastAsia="zh-CN"/>
              </w:rPr>
              <w:t>。</w:t>
            </w:r>
          </w:p>
          <w:p>
            <w:pPr>
              <w:numPr>
                <w:ilvl w:val="0"/>
                <w:numId w:val="5"/>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rPr>
              <w:t>培养篮球意识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行进间运球绕障碍物接上篮</w:t>
            </w:r>
          </w:p>
        </w:tc>
        <w:tc>
          <w:tcPr>
            <w:tcW w:w="5235" w:type="dxa"/>
            <w:vAlign w:val="center"/>
          </w:tcPr>
          <w:p>
            <w:pPr>
              <w:numPr>
                <w:ilvl w:val="0"/>
                <w:numId w:val="6"/>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演示流程。</w:t>
            </w:r>
          </w:p>
          <w:p>
            <w:pPr>
              <w:numPr>
                <w:ilvl w:val="0"/>
                <w:numId w:val="6"/>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技巧解析。</w:t>
            </w:r>
          </w:p>
          <w:p>
            <w:pPr>
              <w:numPr>
                <w:ilvl w:val="0"/>
                <w:numId w:val="6"/>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学生参与。</w:t>
            </w:r>
          </w:p>
          <w:p>
            <w:pPr>
              <w:numPr>
                <w:ilvl w:val="0"/>
                <w:numId w:val="6"/>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个性化指导。</w:t>
            </w:r>
          </w:p>
          <w:p>
            <w:pPr>
              <w:numPr>
                <w:ilvl w:val="0"/>
                <w:numId w:val="6"/>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上篮姿势角度与发力的训练。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1390" w:type="dxa"/>
            <w:vMerge w:val="restar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比赛</w:t>
            </w: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小比赛：2v2、说一说篮球比赛</w:t>
            </w:r>
          </w:p>
        </w:tc>
        <w:tc>
          <w:tcPr>
            <w:tcW w:w="5235" w:type="dxa"/>
            <w:vAlign w:val="center"/>
          </w:tcPr>
          <w:p>
            <w:pPr>
              <w:numPr>
                <w:ilvl w:val="0"/>
                <w:numId w:val="7"/>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重视篮球规则的讲解和应用，比赛时间、球员换人、犯规次数、其他规则。</w:t>
            </w:r>
          </w:p>
          <w:p>
            <w:pPr>
              <w:numPr>
                <w:ilvl w:val="0"/>
                <w:numId w:val="7"/>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培养团队战术的演练和实践。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小比赛：3v3、说一说篮球比赛</w:t>
            </w:r>
          </w:p>
        </w:tc>
        <w:tc>
          <w:tcPr>
            <w:tcW w:w="5235" w:type="dxa"/>
            <w:vAlign w:val="center"/>
          </w:tcPr>
          <w:p>
            <w:pPr>
              <w:numPr>
                <w:ilvl w:val="0"/>
                <w:numId w:val="7"/>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重视篮球规则的讲解和应用，比赛时间、球员换人、犯规次数、其他规则。</w:t>
            </w:r>
          </w:p>
          <w:p>
            <w:pPr>
              <w:numPr>
                <w:ilvl w:val="0"/>
                <w:numId w:val="7"/>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培养团队战术的演练和实践。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小比赛：4v4、说一说篮球比赛</w:t>
            </w:r>
          </w:p>
        </w:tc>
        <w:tc>
          <w:tcPr>
            <w:tcW w:w="5235" w:type="dxa"/>
            <w:vAlign w:val="center"/>
          </w:tcPr>
          <w:p>
            <w:pPr>
              <w:numPr>
                <w:ilvl w:val="0"/>
                <w:numId w:val="7"/>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重视篮球规则的讲解和应用，比赛时间、球员换人、犯规次数、其他规则。</w:t>
            </w:r>
          </w:p>
          <w:p>
            <w:pPr>
              <w:numPr>
                <w:ilvl w:val="0"/>
                <w:numId w:val="7"/>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培养团队战术的演练和实践。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小比赛：5v5、说一说篮球比赛</w:t>
            </w:r>
          </w:p>
        </w:tc>
        <w:tc>
          <w:tcPr>
            <w:tcW w:w="5235" w:type="dxa"/>
            <w:vAlign w:val="center"/>
          </w:tcPr>
          <w:p>
            <w:pPr>
              <w:numPr>
                <w:ilvl w:val="0"/>
                <w:numId w:val="7"/>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重视篮球规则的讲解和应用，比赛时间、球员换人、犯规次数、其他规则。</w:t>
            </w:r>
          </w:p>
          <w:p>
            <w:pPr>
              <w:numPr>
                <w:ilvl w:val="0"/>
                <w:numId w:val="7"/>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培养团队战术的演练和实践。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390" w:type="dxa"/>
            <w:vMerge w:val="restar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考核</w:t>
            </w: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复习：行进间运球单手肩上投篮</w:t>
            </w:r>
          </w:p>
        </w:tc>
        <w:tc>
          <w:tcPr>
            <w:tcW w:w="5235" w:type="dxa"/>
            <w:vAlign w:val="center"/>
          </w:tcPr>
          <w:p>
            <w:pPr>
              <w:numPr>
                <w:ilvl w:val="0"/>
                <w:numId w:val="8"/>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示范行进间投篮节奏、运球与投篮动作的自然转换。</w:t>
            </w:r>
          </w:p>
          <w:p>
            <w:pPr>
              <w:numPr>
                <w:ilvl w:val="0"/>
                <w:numId w:val="8"/>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分组练习。</w:t>
            </w:r>
          </w:p>
          <w:p>
            <w:pPr>
              <w:numPr>
                <w:ilvl w:val="0"/>
                <w:numId w:val="8"/>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小组展示。</w:t>
            </w:r>
          </w:p>
          <w:p>
            <w:pPr>
              <w:numPr>
                <w:ilvl w:val="0"/>
                <w:numId w:val="8"/>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互评师评改进。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390" w:type="dxa"/>
            <w:vMerge w:val="continue"/>
            <w:vAlign w:val="center"/>
          </w:tcPr>
          <w:p>
            <w:pPr>
              <w:jc w:val="center"/>
              <w:rPr>
                <w:rFonts w:hint="eastAsia" w:ascii="宋体" w:hAnsi="宋体" w:eastAsia="宋体" w:cs="宋体"/>
                <w:sz w:val="21"/>
                <w:szCs w:val="21"/>
                <w:lang w:val="en-US" w:eastAsia="zh-CN"/>
              </w:rPr>
            </w:pPr>
          </w:p>
        </w:tc>
        <w:tc>
          <w:tcPr>
            <w:tcW w:w="47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c>
          <w:tcPr>
            <w:tcW w:w="2965"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考核：行进间运球单手肩上投篮</w:t>
            </w:r>
          </w:p>
        </w:tc>
        <w:tc>
          <w:tcPr>
            <w:tcW w:w="5235" w:type="dxa"/>
            <w:vAlign w:val="center"/>
          </w:tcPr>
          <w:p>
            <w:pPr>
              <w:numPr>
                <w:ilvl w:val="0"/>
                <w:numId w:val="9"/>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分层考核。</w:t>
            </w:r>
          </w:p>
          <w:p>
            <w:pPr>
              <w:numPr>
                <w:ilvl w:val="0"/>
                <w:numId w:val="9"/>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1对1帮扶。</w:t>
            </w:r>
          </w:p>
          <w:p>
            <w:pPr>
              <w:numPr>
                <w:ilvl w:val="0"/>
                <w:numId w:val="9"/>
              </w:num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教师指导。</w:t>
            </w:r>
          </w:p>
        </w:tc>
      </w:tr>
    </w:tbl>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p>
      <w:pPr>
        <w:spacing w:line="300" w:lineRule="auto"/>
        <w:rPr>
          <w:rFonts w:ascii="宋体" w:hAnsi="宋体" w:cs="Times New Roman"/>
          <w:sz w:val="24"/>
          <w:szCs w:val="24"/>
        </w:rPr>
      </w:pPr>
    </w:p>
    <w:tbl>
      <w:tblPr>
        <w:tblStyle w:val="5"/>
        <w:tblW w:w="103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2977"/>
        <w:gridCol w:w="992"/>
        <w:gridCol w:w="1418"/>
        <w:gridCol w:w="850"/>
        <w:gridCol w:w="851"/>
        <w:gridCol w:w="567"/>
        <w:gridCol w:w="283"/>
        <w:gridCol w:w="284"/>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hint="eastAsia" w:ascii="宋体" w:hAnsi="宋体" w:cs="Times New Roman"/>
                <w:sz w:val="24"/>
                <w:szCs w:val="24"/>
              </w:rPr>
              <w:t>内容</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textAlignment w:val="baseline"/>
              <w:rPr>
                <w:rFonts w:ascii="宋体" w:hAnsi="宋体" w:cs="Times New Roman"/>
                <w:sz w:val="24"/>
                <w:szCs w:val="24"/>
              </w:rPr>
            </w:pPr>
            <w:r>
              <w:rPr>
                <w:rFonts w:hint="eastAsia" w:ascii="宋体" w:hAnsi="宋体" w:cs="Times New Roman"/>
                <w:sz w:val="24"/>
                <w:szCs w:val="24"/>
              </w:rPr>
              <w:t>运球</w:t>
            </w:r>
            <w:r>
              <w:rPr>
                <w:rFonts w:hint="eastAsia" w:ascii="宋体" w:hAnsi="宋体" w:cs="Times New Roman"/>
                <w:sz w:val="24"/>
                <w:szCs w:val="24"/>
                <w:lang w:val="en-US" w:eastAsia="zh-CN"/>
              </w:rPr>
              <w:t>及</w:t>
            </w:r>
            <w:r>
              <w:rPr>
                <w:rFonts w:hint="eastAsia" w:ascii="宋体" w:hAnsi="宋体" w:cs="Times New Roman"/>
                <w:sz w:val="24"/>
                <w:szCs w:val="24"/>
              </w:rPr>
              <w:t>行进间单手肩上投篮</w:t>
            </w: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课次</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11</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班级</w:t>
            </w:r>
          </w:p>
        </w:tc>
        <w:tc>
          <w:tcPr>
            <w:tcW w:w="851"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hint="eastAsia" w:ascii="宋体" w:hAnsi="宋体" w:cs="Times New Roman"/>
                <w:sz w:val="24"/>
                <w:szCs w:val="24"/>
              </w:rPr>
              <w:t>6</w:t>
            </w:r>
            <w:r>
              <w:rPr>
                <w:rFonts w:ascii="宋体" w:hAnsi="宋体" w:cs="Times New Roman"/>
                <w:sz w:val="24"/>
                <w:szCs w:val="24"/>
              </w:rPr>
              <w:t>.11</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人数</w:t>
            </w:r>
          </w:p>
        </w:tc>
        <w:tc>
          <w:tcPr>
            <w:tcW w:w="1701"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textAlignment w:val="baseline"/>
              <w:rPr>
                <w:rFonts w:hint="eastAsia" w:ascii="宋体" w:hAnsi="宋体" w:eastAsia="宋体" w:cs="Times New Roman"/>
                <w:sz w:val="24"/>
                <w:szCs w:val="24"/>
                <w:lang w:val="en-US" w:eastAsia="zh-CN"/>
              </w:rPr>
            </w:pPr>
            <w:r>
              <w:rPr>
                <w:rFonts w:hint="eastAsia" w:ascii="宋体" w:hAnsi="宋体" w:cs="Times New Roman"/>
                <w:sz w:val="24"/>
                <w:szCs w:val="24"/>
              </w:rPr>
              <w:t>4</w:t>
            </w:r>
            <w:r>
              <w:rPr>
                <w:rFonts w:hint="eastAsia" w:ascii="宋体" w:hAnsi="宋体" w:cs="Times New Roman"/>
                <w:sz w:val="24"/>
                <w:szCs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学情</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tabs>
                <w:tab w:val="left" w:pos="726"/>
              </w:tabs>
              <w:ind w:firstLine="420" w:firstLineChars="200"/>
              <w:jc w:val="left"/>
              <w:textAlignment w:val="baseline"/>
              <w:rPr>
                <w:rFonts w:hint="eastAsia" w:ascii="宋体" w:hAnsi="宋体" w:cs="Times New Roman"/>
                <w:szCs w:val="21"/>
              </w:rPr>
            </w:pPr>
            <w:r>
              <w:rPr>
                <w:rFonts w:hint="eastAsia" w:ascii="宋体" w:hAnsi="宋体" w:cs="Times New Roman"/>
                <w:szCs w:val="21"/>
                <w:lang w:val="en-US" w:eastAsia="zh-CN"/>
              </w:rPr>
              <w:t>1.</w:t>
            </w:r>
            <w:r>
              <w:rPr>
                <w:rFonts w:hint="eastAsia" w:ascii="宋体" w:hAnsi="宋体" w:cs="Times New Roman"/>
                <w:szCs w:val="21"/>
              </w:rPr>
              <w:t>本</w:t>
            </w:r>
            <w:r>
              <w:rPr>
                <w:rFonts w:hint="eastAsia" w:ascii="宋体" w:hAnsi="宋体" w:cs="Times New Roman"/>
                <w:szCs w:val="21"/>
                <w:lang w:val="en-US" w:eastAsia="zh-CN"/>
              </w:rPr>
              <w:t>次授课对象是六年级，</w:t>
            </w:r>
            <w:r>
              <w:rPr>
                <w:rFonts w:hint="eastAsia" w:ascii="宋体" w:hAnsi="宋体" w:cs="Times New Roman"/>
                <w:szCs w:val="21"/>
              </w:rPr>
              <w:t>学生共</w:t>
            </w:r>
            <w:r>
              <w:rPr>
                <w:rFonts w:hint="eastAsia" w:ascii="宋体" w:hAnsi="宋体" w:cs="Times New Roman"/>
                <w:szCs w:val="21"/>
                <w:lang w:val="en-US" w:eastAsia="zh-CN"/>
              </w:rPr>
              <w:t>43</w:t>
            </w:r>
            <w:r>
              <w:rPr>
                <w:rFonts w:hint="eastAsia" w:ascii="宋体" w:hAnsi="宋体" w:cs="Times New Roman"/>
                <w:szCs w:val="21"/>
              </w:rPr>
              <w:t>人，男生2</w:t>
            </w:r>
            <w:r>
              <w:rPr>
                <w:rFonts w:hint="eastAsia" w:ascii="宋体" w:hAnsi="宋体" w:cs="Times New Roman"/>
                <w:szCs w:val="21"/>
                <w:lang w:val="en-US" w:eastAsia="zh-CN"/>
              </w:rPr>
              <w:t>3</w:t>
            </w:r>
            <w:r>
              <w:rPr>
                <w:rFonts w:hint="eastAsia" w:ascii="宋体" w:hAnsi="宋体" w:cs="Times New Roman"/>
                <w:szCs w:val="21"/>
              </w:rPr>
              <w:t>人，女生</w:t>
            </w:r>
            <w:r>
              <w:rPr>
                <w:rFonts w:hint="eastAsia" w:ascii="宋体" w:hAnsi="宋体" w:cs="Times New Roman"/>
                <w:szCs w:val="21"/>
                <w:lang w:val="en-US" w:eastAsia="zh-CN"/>
              </w:rPr>
              <w:t>21</w:t>
            </w:r>
            <w:r>
              <w:rPr>
                <w:rFonts w:hint="eastAsia" w:ascii="宋体" w:hAnsi="宋体" w:cs="Times New Roman"/>
                <w:szCs w:val="21"/>
              </w:rPr>
              <w:t>人，学生们已经对行进间运球，胸前传接球，单手肩上投篮的基本技术要领已经具有一定的基础，同伴之间也有一定的合作意识</w:t>
            </w:r>
            <w:r>
              <w:rPr>
                <w:rFonts w:hint="eastAsia" w:ascii="宋体" w:hAnsi="宋体" w:cs="Times New Roman"/>
                <w:szCs w:val="21"/>
                <w:lang w:eastAsia="zh-CN"/>
              </w:rPr>
              <w:t>，</w:t>
            </w:r>
            <w:r>
              <w:rPr>
                <w:rFonts w:hint="eastAsia" w:ascii="宋体" w:hAnsi="宋体" w:cs="Times New Roman"/>
                <w:szCs w:val="21"/>
                <w:lang w:val="en-US" w:eastAsia="zh-CN"/>
              </w:rPr>
              <w:t>但是</w:t>
            </w:r>
            <w:r>
              <w:rPr>
                <w:rFonts w:hint="eastAsia" w:ascii="宋体" w:hAnsi="宋体" w:cs="Times New Roman"/>
                <w:szCs w:val="21"/>
              </w:rPr>
              <w:t>男女生在</w:t>
            </w:r>
            <w:r>
              <w:rPr>
                <w:rFonts w:hint="eastAsia" w:ascii="宋体" w:hAnsi="宋体" w:cs="Times New Roman"/>
                <w:szCs w:val="21"/>
                <w:lang w:val="en-US" w:eastAsia="zh-CN"/>
              </w:rPr>
              <w:t>篮球</w:t>
            </w:r>
            <w:r>
              <w:rPr>
                <w:rFonts w:hint="eastAsia" w:ascii="宋体" w:hAnsi="宋体" w:cs="Times New Roman"/>
                <w:szCs w:val="21"/>
              </w:rPr>
              <w:t>技能</w:t>
            </w:r>
            <w:r>
              <w:rPr>
                <w:rFonts w:hint="eastAsia" w:ascii="宋体" w:hAnsi="宋体" w:cs="Times New Roman"/>
                <w:szCs w:val="21"/>
                <w:lang w:val="en-US" w:eastAsia="zh-CN"/>
              </w:rPr>
              <w:t>的认知和</w:t>
            </w:r>
            <w:r>
              <w:rPr>
                <w:rFonts w:hint="eastAsia" w:ascii="宋体" w:hAnsi="宋体" w:cs="Times New Roman"/>
                <w:szCs w:val="21"/>
              </w:rPr>
              <w:t>基本技术技能的掌握上存在差异。</w:t>
            </w:r>
          </w:p>
          <w:p>
            <w:pPr>
              <w:widowControl/>
              <w:numPr>
                <w:ilvl w:val="0"/>
                <w:numId w:val="0"/>
              </w:numPr>
              <w:tabs>
                <w:tab w:val="left" w:pos="726"/>
              </w:tabs>
              <w:ind w:firstLine="420" w:firstLineChars="200"/>
              <w:jc w:val="left"/>
              <w:textAlignment w:val="baseline"/>
              <w:rPr>
                <w:rFonts w:ascii="宋体" w:hAnsi="宋体" w:cs="Times New Roman"/>
                <w:szCs w:val="21"/>
              </w:rPr>
            </w:pPr>
            <w:r>
              <w:rPr>
                <w:rFonts w:hint="eastAsia" w:ascii="宋体" w:hAnsi="宋体" w:cs="Times New Roman"/>
                <w:szCs w:val="21"/>
                <w:lang w:val="en-US" w:eastAsia="zh-CN"/>
              </w:rPr>
              <w:t>2.六</w:t>
            </w:r>
            <w:r>
              <w:rPr>
                <w:rFonts w:hint="eastAsia" w:ascii="宋体" w:hAnsi="宋体" w:cs="Times New Roman"/>
                <w:szCs w:val="21"/>
              </w:rPr>
              <w:t>年级学生活泼好动，</w:t>
            </w:r>
            <w:r>
              <w:rPr>
                <w:rFonts w:hint="eastAsia" w:ascii="宋体" w:hAnsi="宋体" w:cs="Times New Roman"/>
                <w:szCs w:val="21"/>
                <w:lang w:val="en-US" w:eastAsia="zh-CN"/>
              </w:rPr>
              <w:t>学习能力较强</w:t>
            </w:r>
            <w:r>
              <w:rPr>
                <w:rFonts w:hint="eastAsia" w:ascii="宋体" w:hAnsi="宋体" w:cs="Times New Roman"/>
                <w:szCs w:val="21"/>
              </w:rPr>
              <w:t>，在教学中需要采取多样化的教学组织形式</w:t>
            </w:r>
            <w:r>
              <w:rPr>
                <w:rFonts w:hint="eastAsia" w:ascii="宋体" w:hAnsi="宋体" w:cs="Times New Roman"/>
                <w:szCs w:val="21"/>
                <w:lang w:eastAsia="zh-CN"/>
              </w:rPr>
              <w:t>。</w:t>
            </w:r>
            <w:r>
              <w:rPr>
                <w:rFonts w:hint="eastAsia" w:ascii="宋体" w:hAnsi="宋体" w:cs="Times New Roman"/>
                <w:szCs w:val="21"/>
              </w:rPr>
              <w:t>本班孩子自己意识强，因此在教学中注重学生团队合作意识的培养，多采取个人学练和小组学练有机结合的方式。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目标</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Times New Roman"/>
                <w:szCs w:val="21"/>
                <w:highlight w:val="none"/>
                <w:lang w:eastAsia="zh-CN"/>
              </w:rPr>
            </w:pPr>
            <w:r>
              <w:rPr>
                <w:rFonts w:hint="eastAsia" w:ascii="宋体" w:hAnsi="宋体" w:cs="Times New Roman"/>
                <w:b/>
                <w:bCs/>
                <w:szCs w:val="21"/>
                <w:highlight w:val="none"/>
              </w:rPr>
              <w:t>运动</w:t>
            </w:r>
            <w:r>
              <w:rPr>
                <w:rFonts w:hint="eastAsia" w:ascii="宋体" w:hAnsi="宋体" w:cs="Times New Roman"/>
                <w:b/>
                <w:bCs/>
                <w:szCs w:val="21"/>
                <w:highlight w:val="none"/>
                <w:lang w:val="en-US" w:eastAsia="zh-CN"/>
              </w:rPr>
              <w:t>能力</w:t>
            </w:r>
            <w:r>
              <w:rPr>
                <w:rFonts w:hint="eastAsia" w:ascii="宋体" w:hAnsi="宋体" w:cs="Times New Roman"/>
                <w:b/>
                <w:bCs/>
                <w:szCs w:val="21"/>
                <w:highlight w:val="none"/>
              </w:rPr>
              <w:t>:</w:t>
            </w:r>
            <w:r>
              <w:rPr>
                <w:rFonts w:hint="eastAsia" w:ascii="宋体" w:hAnsi="宋体" w:cs="Times New Roman"/>
                <w:szCs w:val="21"/>
                <w:highlight w:val="none"/>
              </w:rPr>
              <w:t xml:space="preserve">发展学生的灵敏、协调、力量、速度等身体素质， </w:t>
            </w:r>
            <w:r>
              <w:rPr>
                <w:rFonts w:hint="eastAsia" w:ascii="宋体" w:hAnsi="宋体" w:cs="Times New Roman"/>
                <w:szCs w:val="21"/>
                <w:highlight w:val="none"/>
                <w:lang w:val="en-US" w:eastAsia="zh-CN"/>
              </w:rPr>
              <w:t>使</w:t>
            </w:r>
            <w:r>
              <w:rPr>
                <w:rFonts w:hint="eastAsia" w:ascii="宋体" w:hAnsi="宋体" w:cs="Times New Roman"/>
                <w:szCs w:val="21"/>
                <w:highlight w:val="none"/>
              </w:rPr>
              <w:t>100%的学生能够说出行进间单手肩上投篮的基本的技术</w:t>
            </w:r>
            <w:r>
              <w:rPr>
                <w:rFonts w:hint="eastAsia" w:ascii="宋体" w:hAnsi="宋体" w:cs="Times New Roman"/>
                <w:szCs w:val="21"/>
                <w:highlight w:val="none"/>
                <w:lang w:val="en-US" w:eastAsia="zh-CN"/>
              </w:rPr>
              <w:t>要领，</w:t>
            </w:r>
            <w:r>
              <w:rPr>
                <w:rFonts w:hint="eastAsia" w:ascii="宋体" w:hAnsi="宋体" w:cs="Times New Roman"/>
                <w:szCs w:val="21"/>
                <w:highlight w:val="none"/>
              </w:rPr>
              <w:t>80%的学生能做出任务</w:t>
            </w:r>
            <w:r>
              <w:rPr>
                <w:rFonts w:hint="eastAsia" w:ascii="宋体" w:hAnsi="宋体" w:cs="Times New Roman"/>
                <w:szCs w:val="21"/>
                <w:highlight w:val="none"/>
                <w:lang w:val="en-US" w:eastAsia="zh-CN"/>
              </w:rPr>
              <w:t>四</w:t>
            </w:r>
            <w:r>
              <w:rPr>
                <w:rFonts w:hint="eastAsia" w:ascii="宋体" w:hAnsi="宋体" w:cs="Times New Roman"/>
                <w:szCs w:val="21"/>
                <w:highlight w:val="none"/>
              </w:rPr>
              <w:t>的技术动作，20%的学生可以完成任务</w:t>
            </w:r>
            <w:r>
              <w:rPr>
                <w:rFonts w:hint="eastAsia" w:ascii="宋体" w:hAnsi="宋体" w:cs="Times New Roman"/>
                <w:szCs w:val="21"/>
                <w:highlight w:val="none"/>
                <w:lang w:val="en-US" w:eastAsia="zh-CN"/>
              </w:rPr>
              <w:t>三</w:t>
            </w:r>
            <w:r>
              <w:rPr>
                <w:rFonts w:hint="eastAsia" w:ascii="宋体" w:hAnsi="宋体" w:cs="Times New Roman"/>
                <w:szCs w:val="21"/>
                <w:highlight w:val="none"/>
              </w:rPr>
              <w:t>的技术动作</w:t>
            </w:r>
            <w:r>
              <w:rPr>
                <w:rFonts w:hint="eastAsia" w:ascii="宋体" w:hAnsi="宋体" w:cs="Times New Roman"/>
                <w:szCs w:val="21"/>
                <w:highlight w:val="none"/>
                <w:lang w:eastAsia="zh-CN"/>
              </w:rPr>
              <w:t>。</w:t>
            </w:r>
          </w:p>
          <w:p>
            <w:pPr>
              <w:widowControl/>
              <w:tabs>
                <w:tab w:val="left" w:pos="726"/>
              </w:tabs>
              <w:jc w:val="left"/>
              <w:textAlignment w:val="baseline"/>
              <w:rPr>
                <w:rFonts w:hint="eastAsia" w:ascii="宋体" w:hAnsi="宋体" w:cs="Times New Roman"/>
                <w:szCs w:val="21"/>
                <w:highlight w:val="none"/>
              </w:rPr>
            </w:pPr>
            <w:r>
              <w:rPr>
                <w:rFonts w:hint="eastAsia" w:ascii="宋体" w:hAnsi="宋体" w:cs="Times New Roman"/>
                <w:b/>
                <w:bCs/>
                <w:szCs w:val="21"/>
                <w:highlight w:val="none"/>
              </w:rPr>
              <w:t>健康</w:t>
            </w:r>
            <w:r>
              <w:rPr>
                <w:rFonts w:hint="eastAsia" w:ascii="宋体" w:hAnsi="宋体" w:cs="Times New Roman"/>
                <w:b/>
                <w:bCs/>
                <w:szCs w:val="21"/>
                <w:highlight w:val="none"/>
                <w:lang w:val="en-US" w:eastAsia="zh-CN"/>
              </w:rPr>
              <w:t>行为</w:t>
            </w:r>
            <w:r>
              <w:rPr>
                <w:rFonts w:hint="eastAsia" w:ascii="宋体" w:hAnsi="宋体" w:cs="Times New Roman"/>
                <w:b/>
                <w:bCs/>
                <w:szCs w:val="21"/>
                <w:highlight w:val="none"/>
              </w:rPr>
              <w:t>:</w:t>
            </w:r>
            <w:r>
              <w:rPr>
                <w:rFonts w:hint="eastAsia" w:ascii="宋体" w:hAnsi="宋体" w:cs="Times New Roman"/>
                <w:szCs w:val="21"/>
                <w:highlight w:val="none"/>
              </w:rPr>
              <w:t>培养团结协作、积极进取、乐观和谐青神，以及正确处理竞争与合作的关系是高自尊和自信，提高分析问题和解决问题的能力</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b/>
                <w:bCs/>
                <w:szCs w:val="21"/>
                <w:highlight w:val="none"/>
                <w:lang w:val="en-US" w:eastAsia="zh-CN"/>
              </w:rPr>
              <w:t>体育品德</w:t>
            </w:r>
            <w:r>
              <w:rPr>
                <w:rFonts w:hint="eastAsia" w:ascii="宋体" w:hAnsi="宋体" w:cs="Times New Roman"/>
                <w:b/>
                <w:bCs/>
                <w:szCs w:val="21"/>
                <w:highlight w:val="none"/>
              </w:rPr>
              <w:t>:</w:t>
            </w:r>
            <w:r>
              <w:rPr>
                <w:rFonts w:hint="eastAsia" w:ascii="宋体" w:hAnsi="宋体" w:eastAsia="宋体" w:cs="Times New Roman"/>
                <w:bCs/>
                <w:color w:val="000000" w:themeColor="text1"/>
                <w:szCs w:val="24"/>
                <w14:textFill>
                  <w14:solidFill>
                    <w14:schemeClr w14:val="tx1"/>
                  </w14:solidFill>
                </w14:textFill>
              </w:rPr>
              <w:t>培养学生勇敢顽强、不怕困难、坚持到底、团队精神，尊重裁判、尊重对手</w:t>
            </w:r>
            <w:r>
              <w:rPr>
                <w:rFonts w:hint="eastAsia" w:ascii="宋体" w:hAnsi="宋体" w:cs="Times New Roman"/>
                <w:bCs/>
                <w:color w:val="000000" w:themeColor="text1"/>
                <w:szCs w:val="24"/>
                <w:lang w:eastAsia="zh-CN"/>
                <w14:textFill>
                  <w14:solidFill>
                    <w14:schemeClr w14:val="tx1"/>
                  </w14:solidFill>
                </w14:textFill>
              </w:rPr>
              <w:t>、</w:t>
            </w:r>
            <w:r>
              <w:rPr>
                <w:rFonts w:hint="eastAsia" w:ascii="宋体" w:hAnsi="宋体" w:eastAsia="宋体" w:cs="Times New Roman"/>
                <w:bCs/>
                <w:color w:val="000000" w:themeColor="text1"/>
                <w:szCs w:val="24"/>
                <w14:textFill>
                  <w14:solidFill>
                    <w14:schemeClr w14:val="tx1"/>
                  </w14:solidFill>
                </w14:textFill>
              </w:rPr>
              <w:t>诚信自律。树立责任意识、正确的胜负观</w:t>
            </w:r>
            <w:r>
              <w:rPr>
                <w:rFonts w:hint="eastAsia" w:ascii="宋体" w:hAnsi="宋体" w:cs="Times New Roman"/>
                <w:bCs/>
                <w:color w:val="000000" w:themeColor="text1"/>
                <w:szCs w:val="24"/>
                <w:lang w:eastAsia="zh-CN"/>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内容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1.队列队形,热身活动,球性练习，培养学生行为规范的养成及团队意识;</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2.篮球(</w:t>
            </w:r>
            <w:r>
              <w:rPr>
                <w:rFonts w:hint="eastAsia" w:ascii="宋体" w:hAnsi="宋体" w:cs="Times New Roman"/>
                <w:szCs w:val="21"/>
                <w:lang w:val="en-US" w:eastAsia="zh-CN"/>
              </w:rPr>
              <w:t>运球及</w:t>
            </w:r>
            <w:r>
              <w:rPr>
                <w:rFonts w:hint="eastAsia" w:ascii="宋体" w:hAnsi="宋体" w:cs="Times New Roman"/>
                <w:szCs w:val="21"/>
              </w:rPr>
              <w:t>行进间单手肩上投篮):做到“一大、二小、三起跳”重心降低,上下肢协调,动作连贯;</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hint="eastAsia" w:ascii="宋体" w:hAnsi="宋体" w:cs="Times New Roman"/>
                <w:szCs w:val="21"/>
                <w:lang w:val="en-US" w:eastAsia="zh-CN"/>
              </w:rPr>
              <w:t>小组比赛，</w:t>
            </w:r>
            <w:r>
              <w:rPr>
                <w:rFonts w:hint="eastAsia" w:ascii="宋体" w:hAnsi="宋体" w:cs="Times New Roman"/>
                <w:szCs w:val="21"/>
              </w:rPr>
              <w:t>身体素质练习,提高学生的身体素质，培养学生团队协作的意识;</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4.在教师的指导下，学生放松;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教材</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tcPr>
          <w:p>
            <w:pPr>
              <w:widowControl/>
              <w:tabs>
                <w:tab w:val="left" w:pos="726"/>
              </w:tabs>
              <w:ind w:firstLine="420" w:firstLineChars="200"/>
              <w:jc w:val="left"/>
              <w:textAlignment w:val="baseline"/>
              <w:rPr>
                <w:rFonts w:ascii="宋体" w:hAnsi="宋体" w:cs="Times New Roman"/>
                <w:szCs w:val="21"/>
              </w:rPr>
            </w:pPr>
            <w:r>
              <w:rPr>
                <w:rFonts w:hint="eastAsia" w:ascii="宋体" w:hAnsi="宋体" w:cs="Times New Roman"/>
                <w:szCs w:val="21"/>
              </w:rPr>
              <w:t>篮球运球</w:t>
            </w:r>
            <w:r>
              <w:rPr>
                <w:rFonts w:hint="eastAsia" w:ascii="宋体" w:hAnsi="宋体" w:cs="Times New Roman"/>
                <w:szCs w:val="21"/>
                <w:lang w:val="en-US" w:eastAsia="zh-CN"/>
              </w:rPr>
              <w:t>及</w:t>
            </w:r>
            <w:r>
              <w:rPr>
                <w:rFonts w:hint="eastAsia" w:ascii="宋体" w:hAnsi="宋体" w:cs="Times New Roman"/>
                <w:szCs w:val="21"/>
              </w:rPr>
              <w:t>行进间单手肩上投篮技术也就是我们所说的三步上篮，是篮球竞赛中运用最常见的技术。它是进攻队员在场上快速进攻，最基本、最常用的得分方法。现代篮球运动的一切技术都是为了得分、赢得比赛，行进间运球单手肩上投篮能破坏对方防守，使对方防守出现漏洞，创造更多更好的进攻机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hint="eastAsia" w:ascii="宋体" w:hAnsi="宋体" w:cs="Times New Roman"/>
                <w:sz w:val="24"/>
                <w:szCs w:val="24"/>
              </w:rPr>
              <w:t>重难点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重点:右脚跨出一大步同时持球的衔接</w:t>
            </w:r>
            <w:r>
              <w:rPr>
                <w:rFonts w:hint="eastAsia" w:ascii="宋体" w:hAnsi="宋体" w:cs="Times New Roman"/>
                <w:szCs w:val="21"/>
                <w:lang w:eastAsia="zh-CN"/>
              </w:rPr>
              <w:t>；</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难点:重心降低,上下肢协调,动作连贯</w:t>
            </w:r>
            <w:r>
              <w:rPr>
                <w:rFonts w:ascii="宋体" w:hAnsi="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场地器材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篮球场一块，篮球4</w:t>
            </w:r>
            <w:r>
              <w:rPr>
                <w:rFonts w:hint="eastAsia" w:ascii="宋体" w:hAnsi="宋体" w:cs="Times New Roman"/>
                <w:szCs w:val="21"/>
                <w:lang w:val="en-US" w:eastAsia="zh-CN"/>
              </w:rPr>
              <w:t>5</w:t>
            </w:r>
            <w:r>
              <w:rPr>
                <w:rFonts w:hint="eastAsia" w:ascii="宋体" w:hAnsi="宋体" w:cs="Times New Roman"/>
                <w:szCs w:val="21"/>
              </w:rPr>
              <w:t>个，标志筒若干，标志垫若干，音响一个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课的</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部分</w:t>
            </w: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学习内容</w:t>
            </w:r>
          </w:p>
        </w:tc>
        <w:tc>
          <w:tcPr>
            <w:tcW w:w="5245" w:type="dxa"/>
            <w:gridSpan w:val="7"/>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教学策略</w:t>
            </w:r>
          </w:p>
        </w:tc>
        <w:tc>
          <w:tcPr>
            <w:tcW w:w="141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教师组织与指导</w:t>
            </w:r>
          </w:p>
        </w:tc>
        <w:tc>
          <w:tcPr>
            <w:tcW w:w="2268" w:type="dxa"/>
            <w:gridSpan w:val="3"/>
            <w:tcBorders>
              <w:top w:val="single" w:color="000000" w:sz="4" w:space="0"/>
              <w:left w:val="single" w:color="000000" w:sz="4" w:space="0"/>
              <w:bottom w:val="single" w:color="000000" w:sz="4" w:space="0"/>
              <w:right w:val="single" w:color="auto"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学生学练赛</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运动负荷</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准</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备</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一课堂常规</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整队、清点人数；</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师生问好；</w:t>
            </w:r>
          </w:p>
          <w:p>
            <w:pPr>
              <w:widowControl/>
              <w:tabs>
                <w:tab w:val="left" w:pos="726"/>
              </w:tabs>
              <w:jc w:val="left"/>
              <w:textAlignment w:val="baseline"/>
              <w:rPr>
                <w:rFonts w:ascii="宋体" w:hAnsi="宋体" w:cs="Times New Roman"/>
                <w:szCs w:val="21"/>
              </w:rPr>
            </w:pPr>
            <w:r>
              <w:rPr>
                <w:rFonts w:ascii="宋体" w:hAnsi="宋体" w:cs="Times New Roman"/>
                <w:szCs w:val="21"/>
              </w:rPr>
              <w:t>3.</w:t>
            </w:r>
            <w:r>
              <w:rPr>
                <w:rFonts w:hint="eastAsia" w:ascii="宋体" w:hAnsi="宋体" w:cs="Times New Roman"/>
                <w:szCs w:val="21"/>
              </w:rPr>
              <w:t>教师宣布本课的教学内容；</w:t>
            </w:r>
          </w:p>
          <w:p>
            <w:pPr>
              <w:widowControl/>
              <w:tabs>
                <w:tab w:val="left" w:pos="726"/>
              </w:tabs>
              <w:jc w:val="left"/>
              <w:textAlignment w:val="baseline"/>
              <w:rPr>
                <w:rFonts w:ascii="宋体" w:hAnsi="宋体" w:cs="Times New Roman"/>
                <w:szCs w:val="21"/>
              </w:rPr>
            </w:pPr>
            <w:r>
              <w:rPr>
                <w:rFonts w:ascii="宋体" w:hAnsi="宋体" w:cs="Times New Roman"/>
                <w:szCs w:val="21"/>
              </w:rPr>
              <w:t>4.</w:t>
            </w:r>
            <w:r>
              <w:rPr>
                <w:rFonts w:hint="eastAsia" w:ascii="宋体" w:hAnsi="宋体" w:cs="Times New Roman"/>
                <w:szCs w:val="21"/>
              </w:rPr>
              <w:t>本课安全教育；</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5</w:t>
            </w:r>
            <w:r>
              <w:rPr>
                <w:rFonts w:ascii="宋体" w:hAnsi="宋体" w:cs="Times New Roman"/>
                <w:szCs w:val="21"/>
              </w:rPr>
              <w:t>.</w:t>
            </w:r>
            <w:r>
              <w:rPr>
                <w:rFonts w:hint="eastAsia" w:ascii="宋体" w:hAnsi="宋体" w:cs="Times New Roman"/>
                <w:szCs w:val="21"/>
              </w:rPr>
              <w:t>检查服装，安排见习生</w:t>
            </w: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师生问好；</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宣布本课内容；</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安全教育；</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检查人数及服装，安排见习生</w:t>
            </w:r>
            <w:r>
              <w:rPr>
                <w:rFonts w:hint="eastAsia" w:ascii="宋体" w:hAnsi="宋体" w:cs="Times New Roman"/>
                <w:szCs w:val="21"/>
                <w:lang w:eastAsia="zh-CN"/>
              </w:rPr>
              <w:t>；</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在体委组织下学快、静、齐成</w:t>
            </w:r>
            <w:r>
              <w:rPr>
                <w:rFonts w:hint="eastAsia" w:ascii="宋体" w:hAnsi="宋体" w:cs="Times New Roman"/>
                <w:szCs w:val="21"/>
                <w:lang w:val="en-US" w:eastAsia="zh-CN"/>
              </w:rPr>
              <w:t>8小组</w:t>
            </w:r>
            <w:r>
              <w:rPr>
                <w:rFonts w:hint="eastAsia" w:ascii="宋体" w:hAnsi="宋体" w:cs="Times New Roman"/>
                <w:szCs w:val="21"/>
              </w:rPr>
              <w:t>集合；</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认真听老师安排本课的学习内容和安排；</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精神饱满，注意力集中</w:t>
            </w:r>
            <w:r>
              <w:rPr>
                <w:rFonts w:hint="eastAsia" w:ascii="宋体" w:hAnsi="宋体" w:cs="Times New Roman"/>
                <w:szCs w:val="21"/>
                <w:lang w:eastAsia="zh-CN"/>
              </w:rPr>
              <w:t>；</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Cs w:val="21"/>
              </w:rPr>
            </w:pPr>
            <w:r>
              <w:rPr>
                <w:rFonts w:hint="eastAsia" w:ascii="宋体" w:hAnsi="宋体" w:cs="Times New Roman"/>
                <w:szCs w:val="21"/>
              </w:rPr>
              <w:t>小</w:t>
            </w:r>
          </w:p>
          <w:p>
            <w:pPr>
              <w:widowControl/>
              <w:tabs>
                <w:tab w:val="left" w:pos="726"/>
              </w:tabs>
              <w:jc w:val="center"/>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师评：精神饱满、队列整齐、安静有序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二、热身活动</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慢跑；</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拉伸运动；</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lang w:val="en-US" w:eastAsia="zh-CN"/>
              </w:rPr>
              <w:t>侧滑步</w:t>
            </w:r>
            <w:r>
              <w:rPr>
                <w:rFonts w:hint="eastAsia" w:ascii="宋体" w:hAnsi="宋体" w:cs="Times New Roman"/>
                <w:szCs w:val="21"/>
              </w:rPr>
              <w:t>；</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lang w:val="en-US" w:eastAsia="zh-CN"/>
              </w:rPr>
              <w:t>前后脚步</w:t>
            </w:r>
            <w:r>
              <w:rPr>
                <w:rFonts w:hint="eastAsia" w:ascii="宋体" w:hAnsi="宋体" w:cs="Times New Roman"/>
                <w:szCs w:val="21"/>
              </w:rPr>
              <w:t>；</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rPr>
              <w:t>三、</w:t>
            </w:r>
            <w:r>
              <w:rPr>
                <w:rFonts w:hint="eastAsia" w:ascii="宋体" w:hAnsi="宋体" w:cs="Times New Roman"/>
                <w:szCs w:val="21"/>
                <w:lang w:val="en-US" w:eastAsia="zh-CN"/>
              </w:rPr>
              <w:t>行进间</w:t>
            </w:r>
            <w:r>
              <w:rPr>
                <w:rFonts w:hint="eastAsia" w:ascii="宋体" w:hAnsi="宋体" w:cs="Times New Roman"/>
                <w:szCs w:val="21"/>
              </w:rPr>
              <w:t>球性练习</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手指滚球</w:t>
            </w:r>
            <w:r>
              <w:rPr>
                <w:rFonts w:hint="eastAsia" w:ascii="宋体" w:hAnsi="宋体" w:cs="Times New Roman"/>
                <w:szCs w:val="21"/>
                <w:lang w:eastAsia="zh-CN"/>
              </w:rPr>
              <w:t>；</w:t>
            </w:r>
          </w:p>
          <w:p>
            <w:pPr>
              <w:widowControl/>
              <w:tabs>
                <w:tab w:val="left" w:pos="726"/>
              </w:tabs>
              <w:jc w:val="left"/>
              <w:textAlignment w:val="baseline"/>
              <w:rPr>
                <w:rFonts w:hint="eastAsia" w:ascii="宋体" w:hAnsi="宋体" w:eastAsia="宋体" w:cs="Times New Roman"/>
                <w:szCs w:val="21"/>
                <w:lang w:val="en-US" w:eastAsia="zh-CN"/>
              </w:rPr>
            </w:pPr>
            <w:r>
              <w:rPr>
                <w:rFonts w:hint="eastAsia" w:ascii="宋体" w:hAnsi="宋体" w:cs="Times New Roman"/>
                <w:szCs w:val="21"/>
              </w:rPr>
              <w:t>2绕</w:t>
            </w:r>
            <w:r>
              <w:rPr>
                <w:rFonts w:hint="eastAsia" w:ascii="宋体" w:hAnsi="宋体" w:cs="Times New Roman"/>
                <w:szCs w:val="21"/>
                <w:lang w:val="en-US" w:eastAsia="zh-CN"/>
              </w:rPr>
              <w:t>腰；</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手臂拉球</w:t>
            </w:r>
            <w:r>
              <w:rPr>
                <w:rFonts w:hint="eastAsia" w:ascii="宋体" w:hAnsi="宋体" w:cs="Times New Roman"/>
                <w:szCs w:val="21"/>
                <w:lang w:eastAsia="zh-CN"/>
              </w:rPr>
              <w:t>；</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lang w:val="en-US" w:eastAsia="zh-CN"/>
              </w:rPr>
              <w:t>高、低</w:t>
            </w:r>
            <w:r>
              <w:rPr>
                <w:rFonts w:hint="eastAsia" w:ascii="宋体" w:hAnsi="宋体" w:cs="Times New Roman"/>
                <w:szCs w:val="21"/>
              </w:rPr>
              <w:t>运球</w:t>
            </w:r>
            <w:r>
              <w:rPr>
                <w:rFonts w:hint="eastAsia" w:ascii="宋体" w:hAnsi="宋体" w:cs="Times New Roman"/>
                <w:szCs w:val="21"/>
                <w:lang w:eastAsia="zh-CN"/>
              </w:rPr>
              <w:t>；</w:t>
            </w:r>
          </w:p>
          <w:p>
            <w:pPr>
              <w:widowControl/>
              <w:tabs>
                <w:tab w:val="left" w:pos="726"/>
              </w:tabs>
              <w:jc w:val="left"/>
              <w:textAlignment w:val="baseline"/>
              <w:rPr>
                <w:rFonts w:ascii="宋体" w:hAnsi="宋体" w:cs="Times New Roman"/>
                <w:szCs w:val="21"/>
              </w:rPr>
            </w:pP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有序的组织学生慢跑；</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指导学生动作，不断鼓励；</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ascii="宋体" w:hAnsi="宋体" w:cs="Times New Roman"/>
                <w:szCs w:val="21"/>
              </w:rPr>
              <w:t>3.</w:t>
            </w:r>
            <w:r>
              <w:rPr>
                <w:rFonts w:hint="eastAsia" w:ascii="宋体" w:hAnsi="宋体" w:cs="Times New Roman"/>
                <w:szCs w:val="21"/>
              </w:rPr>
              <w:t>带领学生有序的</w:t>
            </w:r>
            <w:r>
              <w:rPr>
                <w:rFonts w:hint="eastAsia" w:ascii="宋体" w:hAnsi="宋体" w:cs="Times New Roman"/>
                <w:szCs w:val="21"/>
                <w:lang w:val="en-US" w:eastAsia="zh-CN"/>
              </w:rPr>
              <w:t>行进间</w:t>
            </w:r>
            <w:r>
              <w:rPr>
                <w:rFonts w:hint="eastAsia" w:ascii="宋体" w:hAnsi="宋体" w:cs="Times New Roman"/>
                <w:szCs w:val="21"/>
              </w:rPr>
              <w:t>球性练习；</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参与学生的练习中，观察，指导以及评价</w:t>
            </w:r>
            <w:r>
              <w:rPr>
                <w:rFonts w:hint="eastAsia" w:ascii="宋体" w:hAnsi="宋体" w:cs="Times New Roman"/>
                <w:szCs w:val="21"/>
                <w:lang w:eastAsia="zh-CN"/>
              </w:rPr>
              <w:t>；</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积极认真的进行热身准备活动，同时有序的拿篮球；</w:t>
            </w:r>
          </w:p>
          <w:p>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0288" behindDoc="0" locked="0" layoutInCell="1" allowOverlap="1">
                  <wp:simplePos x="0" y="0"/>
                  <wp:positionH relativeFrom="column">
                    <wp:posOffset>68580</wp:posOffset>
                  </wp:positionH>
                  <wp:positionV relativeFrom="paragraph">
                    <wp:posOffset>167640</wp:posOffset>
                  </wp:positionV>
                  <wp:extent cx="1300480" cy="948055"/>
                  <wp:effectExtent l="0" t="0" r="10160" b="12065"/>
                  <wp:wrapNone/>
                  <wp:docPr id="2" name="图片 2" descr="0fcb6e57d763f3e22424682cdca30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fcb6e57d763f3e22424682cdca30d6"/>
                          <pic:cNvPicPr>
                            <a:picLocks noChangeAspect="1"/>
                          </pic:cNvPicPr>
                        </pic:nvPicPr>
                        <pic:blipFill>
                          <a:blip r:embed="rId6"/>
                          <a:stretch>
                            <a:fillRect/>
                          </a:stretch>
                        </pic:blipFill>
                        <pic:spPr>
                          <a:xfrm>
                            <a:off x="0" y="0"/>
                            <a:ext cx="1300480" cy="948055"/>
                          </a:xfrm>
                          <a:prstGeom prst="rect">
                            <a:avLst/>
                          </a:prstGeom>
                        </pic:spPr>
                      </pic:pic>
                    </a:graphicData>
                  </a:graphic>
                </wp:anchor>
              </w:drawing>
            </w: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cs="Times New Roman"/>
                <w:szCs w:val="21"/>
              </w:rPr>
            </w:pPr>
          </w:p>
          <w:p>
            <w:pPr>
              <w:widowControl/>
              <w:tabs>
                <w:tab w:val="left" w:pos="726"/>
              </w:tabs>
              <w:jc w:val="left"/>
              <w:textAlignment w:val="baseline"/>
              <w:rPr>
                <w:rFonts w:hint="eastAsia" w:ascii="宋体" w:hAnsi="宋体" w:cs="Times New Roman"/>
                <w:szCs w:val="21"/>
              </w:rPr>
            </w:pP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认真的进行球性练习，大胆的做出动作</w:t>
            </w:r>
            <w:r>
              <w:rPr>
                <w:rFonts w:hint="eastAsia" w:ascii="宋体" w:hAnsi="宋体" w:cs="Times New Roman"/>
                <w:szCs w:val="21"/>
                <w:lang w:eastAsia="zh-CN"/>
              </w:rPr>
              <w:t>；</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学生散点站位</w:t>
            </w:r>
            <w:r>
              <w:rPr>
                <w:rFonts w:hint="eastAsia" w:ascii="宋体" w:hAnsi="宋体" w:cs="Times New Roman"/>
                <w:szCs w:val="21"/>
                <w:lang w:eastAsia="zh-CN"/>
              </w:rPr>
              <w:t>；</w:t>
            </w:r>
          </w:p>
          <w:p>
            <w:pPr>
              <w:widowControl/>
              <w:tabs>
                <w:tab w:val="left" w:pos="726"/>
              </w:tabs>
              <w:jc w:val="left"/>
              <w:textAlignment w:val="baseline"/>
              <w:rPr>
                <w:rFonts w:ascii="宋体" w:hAnsi="宋体" w:cs="Times New Roman"/>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Cs w:val="21"/>
              </w:rPr>
            </w:pPr>
            <w:r>
              <w:rPr>
                <w:rFonts w:hint="eastAsia" w:ascii="宋体" w:hAnsi="宋体" w:cs="Times New Roman"/>
                <w:szCs w:val="21"/>
              </w:rPr>
              <w:t>中上</w:t>
            </w:r>
          </w:p>
          <w:p>
            <w:pPr>
              <w:widowControl/>
              <w:tabs>
                <w:tab w:val="left" w:pos="726"/>
              </w:tabs>
              <w:jc w:val="center"/>
              <w:textAlignment w:val="baseline"/>
              <w:rPr>
                <w:rFonts w:ascii="宋体" w:hAnsi="宋体" w:cs="Times New Roman"/>
                <w:szCs w:val="21"/>
              </w:rPr>
            </w:pPr>
            <w:r>
              <w:rPr>
                <w:rFonts w:hint="eastAsia" w:ascii="宋体" w:hAnsi="宋体" w:cs="Times New Roman"/>
                <w:szCs w:val="21"/>
                <w:lang w:val="en-US" w:eastAsia="zh-CN"/>
              </w:rPr>
              <w:t>5</w:t>
            </w:r>
            <w:r>
              <w:rPr>
                <w:rFonts w:ascii="宋体" w:hAnsi="宋体" w:cs="Times New Roman"/>
                <w:szCs w:val="21"/>
              </w:rPr>
              <w:t>min</w:t>
            </w:r>
          </w:p>
          <w:p>
            <w:pPr>
              <w:widowControl/>
              <w:tabs>
                <w:tab w:val="left" w:pos="726"/>
              </w:tabs>
              <w:textAlignment w:val="baseline"/>
              <w:rPr>
                <w:rFonts w:hint="eastAsia" w:ascii="宋体" w:hAnsi="宋体" w:cs="Times New Roman"/>
                <w:szCs w:val="21"/>
              </w:rPr>
            </w:pP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师评：跑步积极，有序，动作规范</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师评：球性熟练</w:t>
            </w:r>
          </w:p>
          <w:p>
            <w:pPr>
              <w:widowControl/>
              <w:tabs>
                <w:tab w:val="left" w:pos="726"/>
              </w:tabs>
              <w:jc w:val="left"/>
              <w:textAlignment w:val="baseline"/>
              <w:rPr>
                <w:rFonts w:ascii="宋体" w:hAnsi="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基</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本</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基</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本</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一、复习</w:t>
            </w:r>
          </w:p>
          <w:p>
            <w:pPr>
              <w:widowControl/>
              <w:tabs>
                <w:tab w:val="left" w:pos="726"/>
              </w:tabs>
              <w:jc w:val="left"/>
              <w:textAlignment w:val="baseline"/>
              <w:rPr>
                <w:rFonts w:hint="eastAsia"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原地单手肩上投篮。</w:t>
            </w:r>
          </w:p>
          <w:p>
            <w:pPr>
              <w:widowControl/>
              <w:tabs>
                <w:tab w:val="left" w:pos="726"/>
              </w:tabs>
              <w:jc w:val="left"/>
              <w:textAlignment w:val="baseline"/>
              <w:rPr>
                <w:rFonts w:hint="eastAsia" w:ascii="宋体" w:hAnsi="宋体" w:eastAsia="宋体" w:cs="Times New Roman"/>
                <w:szCs w:val="21"/>
                <w:lang w:val="en-US" w:eastAsia="zh-CN"/>
              </w:rPr>
            </w:pPr>
            <w:r>
              <w:rPr>
                <w:rFonts w:hint="eastAsia" w:ascii="宋体" w:hAnsi="宋体" w:cs="Times New Roman"/>
                <w:szCs w:val="21"/>
                <w:lang w:val="en-US" w:eastAsia="zh-CN"/>
              </w:rPr>
              <w:t>强调：</w:t>
            </w:r>
            <w:r>
              <w:rPr>
                <w:rFonts w:hint="eastAsia" w:ascii="宋体" w:hAnsi="宋体" w:eastAsia="宋体" w:cs="宋体"/>
                <w:lang w:val="en-US" w:eastAsia="zh-CN"/>
              </w:rPr>
              <w:t>蹬、伸、压、拨</w:t>
            </w: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教师带领学生复习</w:t>
            </w:r>
            <w:r>
              <w:rPr>
                <w:rFonts w:hint="eastAsia" w:ascii="宋体" w:hAnsi="宋体" w:cs="Times New Roman"/>
                <w:szCs w:val="21"/>
                <w:lang w:val="en-US" w:eastAsia="zh-CN"/>
              </w:rPr>
              <w:t>单手肩上投篮练习</w:t>
            </w:r>
            <w:r>
              <w:rPr>
                <w:rFonts w:hint="eastAsia" w:ascii="宋体" w:hAnsi="宋体" w:cs="Times New Roman"/>
                <w:szCs w:val="21"/>
              </w:rPr>
              <w:t>；</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教师巡回指导，鼓励。</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认真做复习练习；</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2.快速的找到</w:t>
            </w:r>
            <w:r>
              <w:rPr>
                <w:rFonts w:hint="eastAsia" w:ascii="宋体" w:hAnsi="宋体" w:cs="Times New Roman"/>
                <w:szCs w:val="21"/>
                <w:lang w:val="en-US" w:eastAsia="zh-CN"/>
              </w:rPr>
              <w:t>投篮</w:t>
            </w:r>
            <w:r>
              <w:rPr>
                <w:rFonts w:hint="eastAsia" w:ascii="宋体" w:hAnsi="宋体" w:cs="Times New Roman"/>
                <w:szCs w:val="21"/>
              </w:rPr>
              <w:t>的感觉。</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Times New Roman"/>
                <w:szCs w:val="21"/>
                <w:lang w:val="en-US" w:eastAsia="zh-CN"/>
              </w:rPr>
            </w:pPr>
            <w:r>
              <w:rPr>
                <w:rFonts w:hint="eastAsia" w:ascii="宋体" w:hAnsi="宋体" w:cs="Times New Roman"/>
                <w:szCs w:val="21"/>
                <w:lang w:val="en-US" w:eastAsia="zh-CN"/>
              </w:rPr>
              <w:t>小</w:t>
            </w:r>
          </w:p>
          <w:p>
            <w:pPr>
              <w:widowControl/>
              <w:tabs>
                <w:tab w:val="left" w:pos="726"/>
              </w:tabs>
              <w:jc w:val="center"/>
              <w:textAlignment w:val="baseline"/>
              <w:rPr>
                <w:rFonts w:ascii="宋体" w:hAnsi="宋体" w:cs="Times New Roman"/>
                <w:szCs w:val="21"/>
              </w:rPr>
            </w:pPr>
            <w:r>
              <w:rPr>
                <w:rFonts w:hint="eastAsia" w:ascii="宋体" w:hAnsi="宋体" w:cs="Times New Roman"/>
                <w:szCs w:val="21"/>
                <w:lang w:val="en-US" w:eastAsia="zh-CN"/>
              </w:rPr>
              <w:t>2</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学生互评</w:t>
            </w:r>
            <w:r>
              <w:rPr>
                <w:rFonts w:hint="eastAsia" w:ascii="宋体" w:hAnsi="宋体" w:cs="Times New Roman"/>
                <w:szCs w:val="21"/>
              </w:rPr>
              <w:t>：动作熟练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5"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rPr>
                <w:rFonts w:ascii="宋体" w:hAnsi="宋体" w:cs="Times New Roman"/>
                <w:szCs w:val="21"/>
              </w:rPr>
            </w:pPr>
            <w:r>
              <w:rPr>
                <w:rFonts w:hint="eastAsia" w:ascii="宋体" w:hAnsi="宋体" w:cs="Times New Roman"/>
                <w:b/>
                <w:bCs/>
                <w:szCs w:val="21"/>
                <w:lang w:val="en-US" w:eastAsia="zh-CN"/>
              </w:rPr>
              <w:t>运球及</w:t>
            </w:r>
            <w:r>
              <w:rPr>
                <w:rFonts w:hint="eastAsia" w:ascii="宋体" w:hAnsi="宋体" w:cs="Times New Roman"/>
                <w:b/>
                <w:bCs/>
                <w:szCs w:val="21"/>
              </w:rPr>
              <w:t>行进间单手肩上投篮动作要领： 以右手为例</w:t>
            </w:r>
            <w:r>
              <w:rPr>
                <w:rFonts w:hint="eastAsia" w:ascii="宋体" w:hAnsi="宋体" w:cs="Times New Roman"/>
                <w:szCs w:val="21"/>
              </w:rPr>
              <w:t>，当球在空中运行时，右腿向前跨一大步</w:t>
            </w:r>
            <w:r>
              <w:rPr>
                <w:rFonts w:hint="eastAsia" w:ascii="宋体" w:hAnsi="宋体" w:cs="Times New Roman"/>
                <w:szCs w:val="21"/>
                <w:lang w:eastAsia="zh-CN"/>
              </w:rPr>
              <w:t>，</w:t>
            </w:r>
            <w:r>
              <w:rPr>
                <w:rFonts w:hint="eastAsia" w:ascii="宋体" w:hAnsi="宋体" w:cs="Times New Roman"/>
                <w:szCs w:val="21"/>
                <w:lang w:val="en-US" w:eastAsia="zh-CN"/>
              </w:rPr>
              <w:t>同时</w:t>
            </w:r>
            <w:r>
              <w:rPr>
                <w:rFonts w:hint="eastAsia" w:ascii="宋体" w:hAnsi="宋体" w:cs="Times New Roman"/>
                <w:szCs w:val="21"/>
              </w:rPr>
              <w:t>双手合球后;接着左脚</w:t>
            </w:r>
            <w:r>
              <w:rPr>
                <w:rFonts w:hint="eastAsia" w:ascii="宋体" w:hAnsi="宋体" w:cs="Times New Roman"/>
                <w:szCs w:val="21"/>
                <w:lang w:val="en-US" w:eastAsia="zh-CN"/>
              </w:rPr>
              <w:t>跨</w:t>
            </w:r>
            <w:r>
              <w:rPr>
                <w:rFonts w:hint="eastAsia" w:ascii="宋体" w:hAnsi="宋体" w:cs="Times New Roman"/>
                <w:szCs w:val="21"/>
              </w:rPr>
              <w:t>上一小步，脚跟着地迅速过渡到前脚掌起跳，同时持球于胸腹前，迅速伸臂举球右肩上方，屈右腿提膝，当身体腾空接近最高点时，右手将球投出。落地时屈膝缓冲，保持身体平衡。动作特点是:一大、二小、三跳。（口诀：一大二小三跳起）</w:t>
            </w:r>
          </w:p>
          <w:p>
            <w:pPr>
              <w:rPr>
                <w:rFonts w:ascii="宋体" w:hAnsi="宋体" w:cs="Times New Roman"/>
                <w:szCs w:val="21"/>
              </w:rPr>
            </w:pPr>
          </w:p>
          <w:p>
            <w:pPr>
              <w:rPr>
                <w:rFonts w:hint="eastAsia"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教师讲解示范本课学习内容；</w:t>
            </w:r>
          </w:p>
          <w:p>
            <w:pPr>
              <w:numPr>
                <w:ilvl w:val="0"/>
                <w:numId w:val="0"/>
              </w:numPr>
              <w:rPr>
                <w:rFonts w:ascii="宋体" w:hAnsi="宋体" w:cs="Times New Roman"/>
                <w:szCs w:val="21"/>
              </w:rPr>
            </w:pPr>
            <w:r>
              <w:rPr>
                <w:rFonts w:hint="eastAsia" w:ascii="宋体" w:hAnsi="宋体" w:cs="Times New Roman"/>
                <w:szCs w:val="21"/>
                <w:lang w:val="en-US" w:eastAsia="zh-CN"/>
              </w:rPr>
              <w:t>2.踩固定点跨一步，起跳单手肩上投篮</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要求：降重心，左脚跨一大步蹬地，同时右脚提膝；</w:t>
            </w:r>
          </w:p>
          <w:p>
            <w:pPr>
              <w:widowControl/>
              <w:tabs>
                <w:tab w:val="left" w:pos="726"/>
              </w:tabs>
              <w:jc w:val="left"/>
              <w:textAlignment w:val="baseline"/>
              <w:rPr>
                <w:rFonts w:hint="eastAsia" w:ascii="宋体" w:hAnsi="宋体" w:eastAsia="宋体" w:cs="Times New Roman"/>
                <w:szCs w:val="21"/>
                <w:lang w:eastAsia="zh-CN"/>
              </w:rPr>
            </w:pPr>
            <w:r>
              <w:rPr>
                <w:rFonts w:hint="eastAsia" w:ascii="宋体" w:hAnsi="宋体" w:cs="Times New Roman"/>
                <w:szCs w:val="21"/>
                <w:lang w:eastAsia="zh-CN"/>
              </w:rPr>
              <w:t>（每人练习</w:t>
            </w:r>
            <w:r>
              <w:rPr>
                <w:rFonts w:hint="eastAsia" w:ascii="宋体" w:hAnsi="宋体" w:cs="Times New Roman"/>
                <w:szCs w:val="21"/>
                <w:lang w:val="en-US" w:eastAsia="zh-CN"/>
              </w:rPr>
              <w:t>10</w:t>
            </w:r>
            <w:r>
              <w:rPr>
                <w:rFonts w:hint="eastAsia" w:ascii="宋体" w:hAnsi="宋体" w:cs="Times New Roman"/>
                <w:szCs w:val="21"/>
                <w:lang w:eastAsia="zh-CN"/>
              </w:rPr>
              <w:t>次，</w:t>
            </w:r>
            <w:r>
              <w:rPr>
                <w:rFonts w:hint="eastAsia" w:ascii="宋体" w:hAnsi="宋体" w:cs="Times New Roman"/>
                <w:szCs w:val="21"/>
                <w:lang w:val="en-US" w:eastAsia="zh-CN"/>
              </w:rPr>
              <w:t>看看能进多少个球</w:t>
            </w:r>
            <w:r>
              <w:rPr>
                <w:rFonts w:hint="eastAsia" w:ascii="宋体" w:hAnsi="宋体" w:cs="Times New Roman"/>
                <w:szCs w:val="21"/>
                <w:lang w:eastAsia="zh-CN"/>
              </w:rPr>
              <w:t>）</w:t>
            </w: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numPr>
                <w:ilvl w:val="0"/>
                <w:numId w:val="0"/>
              </w:numPr>
              <w:ind w:leftChars="0"/>
              <w:rPr>
                <w:rFonts w:hint="eastAsia" w:ascii="宋体" w:hAnsi="宋体" w:cs="Times New Roman"/>
                <w:szCs w:val="21"/>
              </w:rPr>
            </w:pPr>
            <w:r>
              <w:rPr>
                <w:rFonts w:hint="eastAsia" w:ascii="宋体" w:hAnsi="宋体" w:cs="Times New Roman"/>
                <w:szCs w:val="21"/>
                <w:lang w:val="en-US" w:eastAsia="zh-CN"/>
              </w:rPr>
              <w:t>3.拿固定球踩两个点位</w:t>
            </w:r>
            <w:r>
              <w:rPr>
                <w:rFonts w:hint="eastAsia" w:ascii="宋体" w:hAnsi="宋体" w:cs="Times New Roman"/>
                <w:szCs w:val="21"/>
              </w:rPr>
              <w:t>行进间单手肩上投篮；</w:t>
            </w:r>
          </w:p>
          <w:p>
            <w:pPr>
              <w:numPr>
                <w:ilvl w:val="0"/>
                <w:numId w:val="0"/>
              </w:numPr>
              <w:ind w:leftChars="0"/>
              <w:rPr>
                <w:rFonts w:ascii="宋体" w:hAnsi="宋体" w:cs="Times New Roman"/>
                <w:szCs w:val="21"/>
              </w:rPr>
            </w:pPr>
            <w:r>
              <w:rPr>
                <w:rFonts w:hint="eastAsia" w:ascii="宋体" w:hAnsi="宋体" w:cs="Times New Roman"/>
                <w:szCs w:val="21"/>
                <w:lang w:eastAsia="zh-CN"/>
              </w:rPr>
              <w:t>（</w:t>
            </w:r>
            <w:r>
              <w:rPr>
                <w:rFonts w:hint="eastAsia" w:ascii="宋体" w:hAnsi="宋体" w:cs="Times New Roman"/>
                <w:szCs w:val="21"/>
                <w:lang w:val="en-US" w:eastAsia="zh-CN"/>
              </w:rPr>
              <w:t>重点：跨一步与持球的结合连贯</w:t>
            </w:r>
            <w:r>
              <w:rPr>
                <w:rFonts w:hint="eastAsia" w:ascii="宋体" w:hAnsi="宋体" w:cs="Times New Roman"/>
                <w:szCs w:val="21"/>
                <w:lang w:eastAsia="zh-CN"/>
              </w:rPr>
              <w:t>）</w:t>
            </w:r>
            <w:r>
              <w:rPr>
                <w:rFonts w:hint="eastAsia" w:ascii="宋体" w:hAnsi="宋体" w:cs="Times New Roman"/>
                <w:szCs w:val="21"/>
                <w:lang w:val="en-US" w:eastAsia="zh-CN"/>
              </w:rPr>
              <w:t>要求：各小组一共投30次能进多少次；</w:t>
            </w:r>
          </w:p>
          <w:p>
            <w:pPr>
              <w:rPr>
                <w:rFonts w:ascii="宋体" w:hAnsi="宋体" w:cs="Times New Roman"/>
                <w:szCs w:val="21"/>
              </w:rPr>
            </w:pPr>
          </w:p>
          <w:p>
            <w:pPr>
              <w:rPr>
                <w:rFonts w:ascii="宋体" w:hAnsi="宋体" w:cs="Times New Roman"/>
                <w:szCs w:val="21"/>
              </w:rPr>
            </w:pPr>
          </w:p>
          <w:p>
            <w:pPr>
              <w:rPr>
                <w:rFonts w:hint="eastAsia" w:ascii="宋体" w:hAnsi="宋体" w:eastAsia="宋体" w:cs="Times New Roman"/>
                <w:szCs w:val="21"/>
                <w:lang w:eastAsia="zh-CN"/>
              </w:rPr>
            </w:pPr>
          </w:p>
          <w:p>
            <w:pPr>
              <w:rPr>
                <w:rFonts w:hint="eastAsia" w:ascii="宋体" w:hAnsi="宋体" w:eastAsia="宋体" w:cs="Times New Roman"/>
                <w:szCs w:val="21"/>
                <w:lang w:eastAsia="zh-CN"/>
              </w:rPr>
            </w:pPr>
          </w:p>
          <w:p>
            <w:pPr>
              <w:rPr>
                <w:rFonts w:hint="eastAsia" w:ascii="宋体" w:hAnsi="宋体" w:eastAsia="宋体" w:cs="Times New Roman"/>
                <w:szCs w:val="21"/>
                <w:lang w:eastAsia="zh-CN"/>
              </w:rPr>
            </w:pPr>
          </w:p>
          <w:p>
            <w:pPr>
              <w:numPr>
                <w:ilvl w:val="0"/>
                <w:numId w:val="0"/>
              </w:numPr>
              <w:rPr>
                <w:rFonts w:hint="eastAsia" w:ascii="宋体" w:hAnsi="宋体" w:cs="Times New Roman"/>
                <w:szCs w:val="21"/>
                <w:lang w:val="en-US" w:eastAsia="zh-CN"/>
              </w:rPr>
            </w:pPr>
          </w:p>
          <w:p>
            <w:pPr>
              <w:numPr>
                <w:ilvl w:val="0"/>
                <w:numId w:val="0"/>
              </w:numPr>
              <w:rPr>
                <w:rFonts w:hint="eastAsia" w:ascii="宋体" w:hAnsi="宋体" w:cs="Times New Roman"/>
                <w:szCs w:val="21"/>
                <w:lang w:eastAsia="zh-CN"/>
              </w:rPr>
            </w:pPr>
            <w:r>
              <w:rPr>
                <w:rFonts w:hint="eastAsia" w:ascii="宋体" w:hAnsi="宋体" w:cs="Times New Roman"/>
                <w:szCs w:val="21"/>
                <w:lang w:val="en-US" w:eastAsia="zh-CN"/>
              </w:rPr>
              <w:t>4.原地运球</w:t>
            </w:r>
            <w:r>
              <w:rPr>
                <w:rFonts w:hint="eastAsia" w:ascii="宋体" w:hAnsi="宋体" w:cs="Times New Roman"/>
                <w:szCs w:val="21"/>
              </w:rPr>
              <w:t>行进间</w:t>
            </w:r>
            <w:r>
              <w:rPr>
                <w:rFonts w:hint="eastAsia" w:ascii="宋体" w:hAnsi="宋体" w:cs="Times New Roman"/>
                <w:szCs w:val="21"/>
                <w:lang w:val="en-US" w:eastAsia="zh-CN"/>
              </w:rPr>
              <w:t>单手肩上投篮</w:t>
            </w:r>
            <w:r>
              <w:rPr>
                <w:rFonts w:hint="eastAsia" w:ascii="宋体" w:hAnsi="宋体" w:cs="Times New Roman"/>
                <w:szCs w:val="21"/>
              </w:rPr>
              <w:t>练习</w:t>
            </w:r>
          </w:p>
          <w:p>
            <w:pPr>
              <w:numPr>
                <w:ilvl w:val="0"/>
                <w:numId w:val="0"/>
              </w:numPr>
              <w:rPr>
                <w:rFonts w:hint="default" w:ascii="宋体" w:hAnsi="宋体" w:cs="Times New Roman"/>
                <w:szCs w:val="21"/>
                <w:lang w:val="en-US" w:eastAsia="zh-CN"/>
              </w:rPr>
            </w:pPr>
            <w:r>
              <w:rPr>
                <w:rFonts w:hint="eastAsia" w:ascii="宋体" w:hAnsi="宋体" w:cs="Times New Roman"/>
                <w:szCs w:val="21"/>
                <w:lang w:val="en-US" w:eastAsia="zh-CN"/>
              </w:rPr>
              <w:t>注意：一大二小三起跳动作连贯</w:t>
            </w:r>
          </w:p>
          <w:p>
            <w:pPr>
              <w:numPr>
                <w:ilvl w:val="0"/>
                <w:numId w:val="0"/>
              </w:numPr>
              <w:rPr>
                <w:rFonts w:hint="default" w:ascii="宋体" w:hAnsi="宋体" w:eastAsia="宋体" w:cs="Times New Roman"/>
                <w:szCs w:val="21"/>
                <w:lang w:val="en-US" w:eastAsia="zh-CN"/>
              </w:rPr>
            </w:pPr>
            <w:r>
              <w:rPr>
                <w:rFonts w:hint="eastAsia" w:ascii="宋体" w:hAnsi="宋体" w:cs="Times New Roman"/>
                <w:szCs w:val="21"/>
                <w:lang w:val="en-US" w:eastAsia="zh-CN"/>
              </w:rPr>
              <w:t>要求：2分钟内小组一共投进多少次；</w:t>
            </w:r>
          </w:p>
          <w:p>
            <w:pPr>
              <w:numPr>
                <w:ilvl w:val="0"/>
                <w:numId w:val="0"/>
              </w:numPr>
              <w:rPr>
                <w:rFonts w:hint="default" w:ascii="宋体" w:hAnsi="宋体" w:eastAsia="宋体" w:cs="Times New Roman"/>
                <w:szCs w:val="21"/>
                <w:lang w:val="en-US" w:eastAsia="zh-CN"/>
              </w:rPr>
            </w:pP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rPr>
                <w:rFonts w:hint="default" w:ascii="宋体" w:hAnsi="宋体" w:eastAsia="宋体" w:cs="Times New Roman"/>
                <w:szCs w:val="21"/>
                <w:lang w:val="en-US" w:eastAsia="zh-CN"/>
              </w:rPr>
            </w:pPr>
          </w:p>
          <w:p>
            <w:pPr>
              <w:rPr>
                <w:rFonts w:hint="eastAsia" w:ascii="宋体" w:hAnsi="宋体" w:cs="Times New Roman"/>
                <w:szCs w:val="21"/>
              </w:rPr>
            </w:pPr>
            <w:r>
              <w:rPr>
                <w:rFonts w:hint="eastAsia" w:ascii="宋体" w:hAnsi="宋体" w:cs="Times New Roman"/>
                <w:szCs w:val="21"/>
                <w:lang w:val="en-US" w:eastAsia="zh-CN"/>
              </w:rPr>
              <w:t>5</w:t>
            </w:r>
            <w:r>
              <w:rPr>
                <w:rFonts w:ascii="宋体" w:hAnsi="宋体" w:cs="Times New Roman"/>
                <w:szCs w:val="21"/>
              </w:rPr>
              <w:t>.</w:t>
            </w:r>
            <w:r>
              <w:rPr>
                <w:rFonts w:hint="eastAsia" w:ascii="宋体" w:hAnsi="宋体" w:cs="Times New Roman"/>
                <w:szCs w:val="21"/>
              </w:rPr>
              <w:t>运球</w:t>
            </w:r>
            <w:r>
              <w:rPr>
                <w:rFonts w:hint="eastAsia" w:ascii="宋体" w:hAnsi="宋体" w:cs="Times New Roman"/>
                <w:szCs w:val="21"/>
                <w:lang w:val="en-US" w:eastAsia="zh-CN"/>
              </w:rPr>
              <w:t>及</w:t>
            </w:r>
            <w:r>
              <w:rPr>
                <w:rFonts w:hint="eastAsia" w:ascii="宋体" w:hAnsi="宋体" w:cs="Times New Roman"/>
                <w:szCs w:val="21"/>
              </w:rPr>
              <w:t>行进间单手肩上投篮练习；</w:t>
            </w:r>
          </w:p>
          <w:p>
            <w:pPr>
              <w:rPr>
                <w:rFonts w:hint="default" w:ascii="宋体" w:hAnsi="宋体" w:eastAsia="宋体" w:cs="Times New Roman"/>
                <w:szCs w:val="21"/>
                <w:lang w:val="en-US" w:eastAsia="zh-CN"/>
              </w:rPr>
            </w:pPr>
            <w:r>
              <w:rPr>
                <w:rFonts w:hint="default" w:ascii="Calibri" w:hAnsi="Calibri" w:cs="Calibri"/>
                <w:szCs w:val="21"/>
                <w:lang w:val="en-US" w:eastAsia="zh-CN"/>
              </w:rPr>
              <w:t>①</w:t>
            </w:r>
            <w:r>
              <w:rPr>
                <w:rFonts w:hint="eastAsia" w:ascii="宋体" w:hAnsi="宋体" w:cs="Times New Roman"/>
                <w:szCs w:val="21"/>
                <w:lang w:val="en-US" w:eastAsia="zh-CN"/>
              </w:rPr>
              <w:t>直线运球行进间单手肩上投篮</w:t>
            </w:r>
          </w:p>
          <w:p>
            <w:pPr>
              <w:rPr>
                <w:rFonts w:hint="eastAsia" w:ascii="宋体" w:hAnsi="宋体" w:cs="Times New Roman"/>
                <w:szCs w:val="21"/>
                <w:lang w:val="en-US" w:eastAsia="zh-CN"/>
              </w:rPr>
            </w:pPr>
            <w:r>
              <w:rPr>
                <w:rFonts w:hint="default" w:ascii="Calibri" w:hAnsi="Calibri" w:cs="Calibri"/>
                <w:szCs w:val="21"/>
              </w:rPr>
              <w:t>②</w:t>
            </w:r>
            <w:r>
              <w:rPr>
                <w:rFonts w:hint="eastAsia" w:ascii="宋体" w:hAnsi="宋体" w:cs="Times New Roman"/>
                <w:szCs w:val="21"/>
                <w:lang w:val="en-US" w:eastAsia="zh-CN"/>
              </w:rPr>
              <w:t>急停急起运球单手肩上投篮</w:t>
            </w:r>
            <w:r>
              <w:rPr>
                <w:rFonts w:hint="default" w:ascii="Calibri" w:hAnsi="Calibri" w:cs="Calibri"/>
                <w:szCs w:val="21"/>
                <w:lang w:val="en-US" w:eastAsia="zh-CN"/>
              </w:rPr>
              <w:t>③</w:t>
            </w:r>
            <w:r>
              <w:rPr>
                <w:rFonts w:hint="eastAsia" w:ascii="宋体" w:hAnsi="宋体" w:cs="Times New Roman"/>
                <w:szCs w:val="21"/>
                <w:lang w:val="en-US" w:eastAsia="zh-CN"/>
              </w:rPr>
              <w:t>变向运球单手肩上投篮</w:t>
            </w:r>
          </w:p>
          <w:p>
            <w:pPr>
              <w:rPr>
                <w:rFonts w:hint="eastAsia" w:ascii="宋体" w:hAnsi="宋体" w:cs="Times New Roman"/>
                <w:szCs w:val="21"/>
                <w:lang w:val="en-US" w:eastAsia="zh-CN"/>
              </w:rPr>
            </w:pPr>
            <w:r>
              <w:rPr>
                <w:rFonts w:hint="eastAsia" w:ascii="宋体" w:hAnsi="宋体" w:cs="Times New Roman"/>
                <w:szCs w:val="21"/>
              </w:rPr>
              <w:t>（</w:t>
            </w:r>
            <w:r>
              <w:rPr>
                <w:rFonts w:hint="eastAsia" w:ascii="宋体" w:hAnsi="宋体" w:cs="Times New Roman"/>
                <w:szCs w:val="21"/>
                <w:lang w:val="en-US" w:eastAsia="zh-CN"/>
              </w:rPr>
              <w:t>强调难点：</w:t>
            </w:r>
            <w:r>
              <w:rPr>
                <w:rFonts w:hint="eastAsia" w:ascii="宋体" w:hAnsi="宋体" w:cs="Times New Roman"/>
                <w:szCs w:val="21"/>
              </w:rPr>
              <w:t>重心降低,上下肢协调,动作连贯</w:t>
            </w:r>
            <w:r>
              <w:rPr>
                <w:rFonts w:hint="eastAsia" w:ascii="宋体" w:hAnsi="宋体" w:cs="Times New Roman"/>
                <w:szCs w:val="21"/>
                <w:lang w:eastAsia="zh-CN"/>
              </w:rPr>
              <w:t>。</w:t>
            </w:r>
            <w:r>
              <w:rPr>
                <w:rFonts w:hint="eastAsia" w:ascii="宋体" w:hAnsi="宋体" w:cs="Times New Roman"/>
                <w:szCs w:val="21"/>
              </w:rPr>
              <w:t>）</w:t>
            </w:r>
          </w:p>
          <w:p>
            <w:pPr>
              <w:rPr>
                <w:rFonts w:hint="default" w:ascii="宋体" w:hAnsi="宋体" w:eastAsia="宋体" w:cs="Times New Roman"/>
                <w:szCs w:val="21"/>
                <w:lang w:val="en-US" w:eastAsia="zh-CN"/>
              </w:rPr>
            </w:pPr>
            <w:r>
              <w:rPr>
                <w:rFonts w:hint="eastAsia" w:ascii="宋体" w:hAnsi="宋体" w:cs="Times New Roman"/>
                <w:szCs w:val="21"/>
                <w:lang w:val="en-US" w:eastAsia="zh-CN"/>
              </w:rPr>
              <w:t>要求：每位学生投10次</w:t>
            </w: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numPr>
                <w:ilvl w:val="0"/>
                <w:numId w:val="0"/>
              </w:numPr>
              <w:rPr>
                <w:rFonts w:hint="default" w:ascii="宋体" w:hAnsi="宋体" w:cs="Times New Roman"/>
                <w:szCs w:val="21"/>
                <w:lang w:val="en-US" w:eastAsia="zh-CN"/>
              </w:rPr>
            </w:pPr>
            <w:r>
              <w:rPr>
                <w:rFonts w:hint="eastAsia" w:ascii="宋体" w:hAnsi="宋体" w:cs="Times New Roman"/>
                <w:szCs w:val="21"/>
                <w:lang w:val="en-US" w:eastAsia="zh-CN"/>
              </w:rPr>
              <w:t>6.</w:t>
            </w:r>
            <w:r>
              <w:rPr>
                <w:rFonts w:hint="eastAsia" w:ascii="宋体" w:hAnsi="宋体" w:cs="Times New Roman"/>
                <w:szCs w:val="21"/>
              </w:rPr>
              <w:t>比赛：</w:t>
            </w:r>
            <w:r>
              <w:rPr>
                <w:rFonts w:hint="eastAsia" w:ascii="宋体" w:hAnsi="宋体" w:cs="Times New Roman"/>
                <w:szCs w:val="21"/>
                <w:lang w:val="en-US" w:eastAsia="zh-CN"/>
              </w:rPr>
              <w:t>2 vs 2</w:t>
            </w:r>
          </w:p>
          <w:p>
            <w:pPr>
              <w:numPr>
                <w:ilvl w:val="0"/>
                <w:numId w:val="0"/>
              </w:numPr>
              <w:rPr>
                <w:rFonts w:hint="eastAsia" w:ascii="宋体" w:hAnsi="宋体" w:cs="Times New Roman"/>
                <w:szCs w:val="21"/>
                <w:lang w:val="en-US" w:eastAsia="zh-CN"/>
              </w:rPr>
            </w:pPr>
            <w:r>
              <w:rPr>
                <w:rFonts w:hint="eastAsia" w:ascii="宋体" w:hAnsi="宋体" w:cs="Times New Roman"/>
                <w:szCs w:val="21"/>
                <w:lang w:val="en-US" w:eastAsia="zh-CN"/>
              </w:rPr>
              <w:t xml:space="preserve">        3 vs 3</w:t>
            </w:r>
          </w:p>
          <w:p>
            <w:pPr>
              <w:numPr>
                <w:ilvl w:val="0"/>
                <w:numId w:val="0"/>
              </w:numPr>
              <w:rPr>
                <w:rFonts w:hint="default" w:ascii="宋体" w:hAnsi="宋体" w:cs="Times New Roman"/>
                <w:szCs w:val="21"/>
                <w:lang w:val="en-US" w:eastAsia="zh-CN"/>
              </w:rPr>
            </w:pPr>
            <w:r>
              <w:rPr>
                <w:rFonts w:hint="eastAsia" w:ascii="宋体" w:hAnsi="宋体" w:cs="Times New Roman"/>
                <w:szCs w:val="21"/>
                <w:lang w:val="en-US" w:eastAsia="zh-CN"/>
              </w:rPr>
              <w:t xml:space="preserve"> （多出学生当裁判）</w:t>
            </w: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教师讲解并示范本课内容的技术要领；</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强调本课内容口诀，一大二小三跳起；</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以右手投篮为例，右脚踩在第一个标志贴持球准备，左脚向前跨一步，蹬地向上，同时右腿提膝起跳单手肩上投篮</w:t>
            </w:r>
            <w:r>
              <w:rPr>
                <w:rFonts w:hint="eastAsia" w:ascii="宋体" w:hAnsi="宋体" w:cs="Times New Roman"/>
                <w:szCs w:val="21"/>
                <w:lang w:val="en-US" w:eastAsia="zh-CN"/>
              </w:rPr>
              <w:t>。</w:t>
            </w:r>
          </w:p>
          <w:p>
            <w:pPr>
              <w:widowControl/>
              <w:tabs>
                <w:tab w:val="left" w:pos="726"/>
              </w:tabs>
              <w:jc w:val="left"/>
              <w:textAlignment w:val="baseline"/>
              <w:rPr>
                <w:rFonts w:ascii="宋体" w:hAnsi="宋体" w:cs="Times New Roman"/>
                <w:szCs w:val="21"/>
              </w:rPr>
            </w:pPr>
            <w:r>
              <w:rPr>
                <w:rFonts w:ascii="宋体" w:hAnsi="宋体" w:cs="Times New Roman"/>
                <w:szCs w:val="21"/>
              </w:rPr>
              <w:t>4.</w:t>
            </w:r>
            <w:r>
              <w:rPr>
                <w:rFonts w:hint="eastAsia" w:ascii="宋体" w:hAnsi="宋体" w:cs="Times New Roman"/>
                <w:szCs w:val="21"/>
              </w:rPr>
              <w:t>教师组织并带领学生们学习脚步练习；</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59264" behindDoc="0" locked="0" layoutInCell="1" allowOverlap="1">
                  <wp:simplePos x="0" y="0"/>
                  <wp:positionH relativeFrom="column">
                    <wp:posOffset>1539240</wp:posOffset>
                  </wp:positionH>
                  <wp:positionV relativeFrom="paragraph">
                    <wp:posOffset>8044815</wp:posOffset>
                  </wp:positionV>
                  <wp:extent cx="1433830" cy="1647825"/>
                  <wp:effectExtent l="0" t="0" r="13970" b="13335"/>
                  <wp:wrapNone/>
                  <wp:docPr id="6" name="图片 6" descr="bba267d8b3e4f28c4b0bd6bb89b2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ba267d8b3e4f28c4b0bd6bb89b2ad3"/>
                          <pic:cNvPicPr>
                            <a:picLocks noChangeAspect="1"/>
                          </pic:cNvPicPr>
                        </pic:nvPicPr>
                        <pic:blipFill>
                          <a:blip r:embed="rId7"/>
                          <a:stretch>
                            <a:fillRect/>
                          </a:stretch>
                        </pic:blipFill>
                        <pic:spPr>
                          <a:xfrm>
                            <a:off x="0" y="0"/>
                            <a:ext cx="1433830" cy="1647825"/>
                          </a:xfrm>
                          <a:prstGeom prst="rect">
                            <a:avLst/>
                          </a:prstGeom>
                        </pic:spPr>
                      </pic:pic>
                    </a:graphicData>
                  </a:graphic>
                </wp:anchor>
              </w:drawing>
            </w:r>
          </w:p>
          <w:p>
            <w:pPr>
              <w:numPr>
                <w:ilvl w:val="0"/>
                <w:numId w:val="0"/>
              </w:numPr>
              <w:rPr>
                <w:rFonts w:hint="eastAsia" w:ascii="宋体" w:hAnsi="宋体" w:eastAsia="宋体" w:cs="Times New Roman"/>
                <w:szCs w:val="21"/>
                <w:lang w:val="en-US" w:eastAsia="zh-CN"/>
              </w:rPr>
            </w:pPr>
            <w:r>
              <w:rPr>
                <w:rFonts w:hint="eastAsia" w:ascii="宋体" w:hAnsi="宋体" w:cs="Times New Roman"/>
                <w:szCs w:val="21"/>
                <w:lang w:val="en-US" w:eastAsia="zh-CN"/>
              </w:rPr>
              <w:t>5.</w:t>
            </w:r>
            <w:r>
              <w:rPr>
                <w:rFonts w:hint="eastAsia" w:ascii="宋体" w:hAnsi="宋体" w:cs="Times New Roman"/>
                <w:szCs w:val="21"/>
              </w:rPr>
              <w:t>以右手投篮为例，左脚踩红色线条持球站姿准备，右脚向前跨出（在跨的同时拿球）一大步踩在第一个点位上，左脚跨出一小步踩在第二个点位上蹬地，同时右脚抬腿起跳单手肩上投篮。。</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6.教师巡回指导；优生展示；</w:t>
            </w:r>
          </w:p>
          <w:p>
            <w:pPr>
              <w:widowControl/>
              <w:tabs>
                <w:tab w:val="left" w:pos="726"/>
              </w:tabs>
              <w:jc w:val="left"/>
              <w:textAlignment w:val="baseline"/>
              <w:rPr>
                <w:rFonts w:hint="eastAsia" w:ascii="宋体" w:hAnsi="宋体" w:cs="Times New Roman"/>
                <w:szCs w:val="21"/>
                <w:lang w:val="en-US" w:eastAsia="zh-CN"/>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7</w:t>
            </w:r>
            <w:r>
              <w:rPr>
                <w:rFonts w:ascii="宋体" w:hAnsi="宋体" w:cs="Times New Roman"/>
                <w:szCs w:val="21"/>
              </w:rPr>
              <w:t>.</w:t>
            </w:r>
            <w:r>
              <w:rPr>
                <w:rFonts w:hint="eastAsia" w:ascii="宋体" w:hAnsi="宋体" w:cs="Times New Roman"/>
                <w:szCs w:val="21"/>
              </w:rPr>
              <w:t>教师</w:t>
            </w:r>
            <w:r>
              <w:rPr>
                <w:rFonts w:hint="eastAsia" w:ascii="宋体" w:hAnsi="宋体" w:cs="Times New Roman"/>
                <w:szCs w:val="21"/>
                <w:lang w:val="en-US" w:eastAsia="zh-CN"/>
              </w:rPr>
              <w:t>引导学生们学习原地运球</w:t>
            </w:r>
            <w:r>
              <w:rPr>
                <w:rFonts w:hint="eastAsia" w:ascii="宋体" w:hAnsi="宋体" w:cs="Times New Roman"/>
                <w:szCs w:val="21"/>
              </w:rPr>
              <w:t>行进间单手肩上投篮的动作</w:t>
            </w:r>
          </w:p>
          <w:p>
            <w:pPr>
              <w:widowControl/>
              <w:tabs>
                <w:tab w:val="left" w:pos="726"/>
              </w:tabs>
              <w:jc w:val="left"/>
              <w:textAlignment w:val="baseline"/>
              <w:rPr>
                <w:rFonts w:hint="eastAsia" w:ascii="宋体" w:hAnsi="宋体" w:eastAsia="宋体" w:cs="Times New Roman"/>
                <w:szCs w:val="21"/>
                <w:lang w:val="en-US" w:eastAsia="zh-CN"/>
              </w:rPr>
            </w:pPr>
            <w:r>
              <w:rPr>
                <w:rFonts w:hint="eastAsia" w:ascii="宋体" w:hAnsi="宋体" w:cs="Times New Roman"/>
                <w:szCs w:val="21"/>
                <w:lang w:val="en-US" w:eastAsia="zh-CN"/>
              </w:rPr>
              <w:t>8</w:t>
            </w:r>
            <w:r>
              <w:rPr>
                <w:rFonts w:ascii="宋体" w:hAnsi="宋体" w:cs="Times New Roman"/>
                <w:szCs w:val="21"/>
              </w:rPr>
              <w:t>.</w:t>
            </w:r>
            <w:r>
              <w:rPr>
                <w:rFonts w:hint="eastAsia" w:ascii="宋体" w:hAnsi="宋体" w:cs="Times New Roman"/>
                <w:szCs w:val="21"/>
              </w:rPr>
              <w:t>教师组织学生练习；</w:t>
            </w:r>
            <w:r>
              <w:rPr>
                <w:rFonts w:hint="eastAsia" w:ascii="宋体" w:hAnsi="宋体" w:cs="Times New Roman"/>
                <w:szCs w:val="21"/>
                <w:lang w:val="en-US" w:eastAsia="zh-CN"/>
              </w:rPr>
              <w:t>同时巡回指导；</w:t>
            </w:r>
          </w:p>
          <w:p>
            <w:pPr>
              <w:numPr>
                <w:ilvl w:val="0"/>
                <w:numId w:val="0"/>
              </w:numPr>
              <w:rPr>
                <w:rFonts w:hint="default" w:ascii="宋体" w:hAnsi="宋体" w:eastAsia="宋体" w:cs="Times New Roman"/>
                <w:szCs w:val="21"/>
                <w:lang w:val="en-US" w:eastAsia="zh-CN"/>
              </w:rPr>
            </w:pP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rPr>
                <w:rFonts w:ascii="宋体" w:hAnsi="宋体" w:cs="Times New Roman"/>
                <w:szCs w:val="21"/>
              </w:rPr>
            </w:pPr>
          </w:p>
          <w:p>
            <w:pPr>
              <w:numPr>
                <w:ilvl w:val="0"/>
                <w:numId w:val="0"/>
              </w:numPr>
              <w:rPr>
                <w:rFonts w:hint="default" w:ascii="宋体" w:hAnsi="宋体" w:eastAsia="宋体" w:cs="Times New Roman"/>
                <w:szCs w:val="21"/>
                <w:lang w:val="en-US" w:eastAsia="zh-CN"/>
              </w:rPr>
            </w:pPr>
            <w:r>
              <w:rPr>
                <w:rFonts w:hint="eastAsia" w:ascii="宋体" w:hAnsi="宋体" w:cs="Times New Roman"/>
                <w:szCs w:val="21"/>
                <w:lang w:val="en-US" w:eastAsia="zh-CN"/>
              </w:rPr>
              <w:t>9.</w:t>
            </w:r>
            <w:r>
              <w:rPr>
                <w:rFonts w:hint="eastAsia" w:ascii="宋体" w:hAnsi="宋体" w:cs="Times New Roman"/>
                <w:szCs w:val="21"/>
              </w:rPr>
              <w:t>教师讲解本课的完整动作运球</w:t>
            </w:r>
            <w:r>
              <w:rPr>
                <w:rFonts w:hint="eastAsia" w:ascii="宋体" w:hAnsi="宋体" w:cs="Times New Roman"/>
                <w:szCs w:val="21"/>
                <w:lang w:val="en-US" w:eastAsia="zh-CN"/>
              </w:rPr>
              <w:t>及</w:t>
            </w:r>
            <w:r>
              <w:rPr>
                <w:rFonts w:hint="eastAsia" w:ascii="宋体" w:hAnsi="宋体" w:cs="Times New Roman"/>
                <w:szCs w:val="21"/>
              </w:rPr>
              <w:t>行进间单手肩上投篮；</w:t>
            </w:r>
            <w:r>
              <w:rPr>
                <w:rFonts w:hint="eastAsia" w:ascii="宋体" w:hAnsi="宋体" w:cs="Times New Roman"/>
                <w:szCs w:val="21"/>
                <w:lang w:val="en-US" w:eastAsia="zh-CN"/>
              </w:rPr>
              <w:t>教师巡回指导；</w:t>
            </w:r>
          </w:p>
          <w:p>
            <w:pPr>
              <w:rPr>
                <w:rFonts w:ascii="宋体" w:hAnsi="宋体" w:cs="Times New Roman"/>
                <w:szCs w:val="21"/>
              </w:rPr>
            </w:pPr>
            <w:r>
              <w:rPr>
                <w:rFonts w:hint="eastAsia" w:ascii="宋体" w:hAnsi="宋体" w:cs="Times New Roman"/>
                <w:szCs w:val="21"/>
                <w:lang w:val="en-US" w:eastAsia="zh-CN"/>
              </w:rPr>
              <w:t>10.优生展示</w:t>
            </w:r>
          </w:p>
          <w:p>
            <w:pPr>
              <w:rPr>
                <w:rFonts w:ascii="宋体" w:hAnsi="宋体" w:cs="Times New Roman"/>
                <w:szCs w:val="21"/>
              </w:rPr>
            </w:pPr>
            <w:r>
              <w:rPr>
                <w:rFonts w:hint="eastAsia" w:ascii="宋体" w:hAnsi="宋体" w:cs="Times New Roman"/>
                <w:szCs w:val="21"/>
              </w:rPr>
              <w:t>1</w:t>
            </w:r>
            <w:r>
              <w:rPr>
                <w:rFonts w:hint="eastAsia" w:ascii="宋体" w:hAnsi="宋体" w:cs="Times New Roman"/>
                <w:szCs w:val="21"/>
                <w:lang w:val="en-US" w:eastAsia="zh-CN"/>
              </w:rPr>
              <w:t>1</w:t>
            </w:r>
            <w:r>
              <w:rPr>
                <w:rFonts w:ascii="宋体" w:hAnsi="宋体" w:cs="Times New Roman"/>
                <w:szCs w:val="21"/>
              </w:rPr>
              <w:t>.</w:t>
            </w:r>
            <w:r>
              <w:rPr>
                <w:rFonts w:hint="eastAsia" w:ascii="宋体" w:hAnsi="宋体" w:cs="Times New Roman"/>
                <w:szCs w:val="21"/>
                <w:lang w:val="en-US" w:eastAsia="zh-CN"/>
              </w:rPr>
              <w:t>组织学生巩固练习</w:t>
            </w:r>
            <w:r>
              <w:rPr>
                <w:rFonts w:hint="eastAsia" w:ascii="宋体" w:hAnsi="宋体" w:cs="Times New Roman"/>
                <w:szCs w:val="21"/>
              </w:rPr>
              <w:t>。</w:t>
            </w:r>
          </w:p>
          <w:p>
            <w:pPr>
              <w:rPr>
                <w:rFonts w:hint="eastAsia" w:ascii="宋体" w:hAnsi="宋体" w:cs="Times New Roman"/>
                <w:szCs w:val="21"/>
              </w:rPr>
            </w:pPr>
          </w:p>
          <w:p>
            <w:pPr>
              <w:rPr>
                <w:rFonts w:hint="eastAsia" w:ascii="宋体" w:hAnsi="宋体" w:cs="Times New Roman"/>
                <w:szCs w:val="21"/>
              </w:rPr>
            </w:pPr>
          </w:p>
          <w:p>
            <w:pPr>
              <w:rPr>
                <w:rFonts w:hint="eastAsia" w:ascii="宋体" w:hAnsi="宋体" w:cs="Times New Roman"/>
                <w:szCs w:val="21"/>
              </w:rPr>
            </w:pPr>
          </w:p>
          <w:p>
            <w:pPr>
              <w:rPr>
                <w:rFonts w:hint="eastAsia" w:ascii="宋体" w:hAnsi="宋体" w:cs="Times New Roman"/>
                <w:szCs w:val="21"/>
              </w:rPr>
            </w:pPr>
          </w:p>
          <w:p>
            <w:pPr>
              <w:rPr>
                <w:rFonts w:hint="eastAsia" w:ascii="宋体" w:hAnsi="宋体" w:cs="Times New Roman"/>
                <w:szCs w:val="21"/>
              </w:rPr>
            </w:pPr>
          </w:p>
          <w:p>
            <w:pPr>
              <w:rPr>
                <w:rFonts w:hint="eastAsia" w:ascii="宋体" w:hAnsi="宋体" w:cs="Times New Roman"/>
                <w:szCs w:val="21"/>
              </w:rPr>
            </w:pPr>
          </w:p>
          <w:p>
            <w:pPr>
              <w:rPr>
                <w:rFonts w:hint="eastAsia" w:ascii="宋体" w:hAnsi="宋体" w:cs="Times New Roman"/>
                <w:szCs w:val="21"/>
              </w:rPr>
            </w:pPr>
          </w:p>
          <w:p>
            <w:pPr>
              <w:rPr>
                <w:rFonts w:hint="default" w:ascii="宋体" w:hAnsi="宋体" w:eastAsia="宋体" w:cs="Times New Roman"/>
                <w:szCs w:val="21"/>
                <w:lang w:val="en-US" w:eastAsia="zh-CN"/>
              </w:rPr>
            </w:pPr>
            <w:r>
              <w:rPr>
                <w:rFonts w:hint="eastAsia" w:ascii="宋体" w:hAnsi="宋体" w:cs="Times New Roman"/>
                <w:szCs w:val="21"/>
              </w:rPr>
              <w:t>1</w:t>
            </w:r>
            <w:r>
              <w:rPr>
                <w:rFonts w:hint="eastAsia" w:ascii="宋体" w:hAnsi="宋体" w:cs="Times New Roman"/>
                <w:szCs w:val="21"/>
                <w:lang w:val="en-US" w:eastAsia="zh-CN"/>
              </w:rPr>
              <w:t>2</w:t>
            </w:r>
            <w:r>
              <w:rPr>
                <w:rFonts w:ascii="宋体" w:hAnsi="宋体" w:cs="Times New Roman"/>
                <w:szCs w:val="21"/>
              </w:rPr>
              <w:t>.</w:t>
            </w:r>
            <w:r>
              <w:rPr>
                <w:rFonts w:hint="eastAsia" w:ascii="宋体" w:hAnsi="宋体" w:cs="Times New Roman"/>
                <w:szCs w:val="21"/>
              </w:rPr>
              <w:t>教师讲解比赛规则</w:t>
            </w:r>
            <w:r>
              <w:rPr>
                <w:rFonts w:hint="eastAsia" w:ascii="宋体" w:hAnsi="宋体" w:cs="Times New Roman"/>
                <w:szCs w:val="21"/>
                <w:lang w:eastAsia="zh-CN"/>
              </w:rPr>
              <w:t>，</w:t>
            </w:r>
            <w:r>
              <w:rPr>
                <w:rFonts w:hint="eastAsia" w:ascii="宋体" w:hAnsi="宋体" w:cs="Times New Roman"/>
                <w:szCs w:val="21"/>
                <w:lang w:val="en-US" w:eastAsia="zh-CN"/>
              </w:rPr>
              <w:t>强调比赛安全注意。</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学生们认真观看老师讲解和示范，并自我思考；</w:t>
            </w:r>
          </w:p>
          <w:p>
            <w:pPr>
              <w:widowControl/>
              <w:tabs>
                <w:tab w:val="left" w:pos="726"/>
              </w:tabs>
              <w:jc w:val="left"/>
              <w:textAlignment w:val="baseline"/>
              <w:rPr>
                <w:rFonts w:hint="eastAsia"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学生们一起读口诀：一大二小三起跳；</w:t>
            </w:r>
          </w:p>
          <w:p>
            <w:pPr>
              <w:widowControl/>
              <w:tabs>
                <w:tab w:val="left" w:pos="726"/>
              </w:tabs>
              <w:jc w:val="left"/>
              <w:textAlignment w:val="baseline"/>
              <w:rPr>
                <w:rFonts w:hint="eastAsia" w:ascii="宋体" w:hAnsi="宋体" w:cs="Times New Roman"/>
                <w:szCs w:val="21"/>
              </w:rPr>
            </w:pPr>
          </w:p>
          <w:p>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3.学生散点站位</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4.</w:t>
            </w:r>
            <w:r>
              <w:rPr>
                <w:rFonts w:hint="eastAsia" w:ascii="宋体" w:hAnsi="宋体" w:cs="Times New Roman"/>
                <w:szCs w:val="21"/>
              </w:rPr>
              <w:t>学生们</w:t>
            </w:r>
            <w:r>
              <w:rPr>
                <w:rFonts w:hint="eastAsia" w:ascii="宋体" w:hAnsi="宋体" w:cs="Times New Roman"/>
                <w:szCs w:val="21"/>
                <w:lang w:val="en-US" w:eastAsia="zh-CN"/>
              </w:rPr>
              <w:t>自主学习动作要领，</w:t>
            </w:r>
            <w:r>
              <w:rPr>
                <w:rFonts w:hint="eastAsia" w:ascii="宋体" w:hAnsi="宋体" w:cs="Times New Roman"/>
                <w:szCs w:val="21"/>
              </w:rPr>
              <w:t>认真</w:t>
            </w:r>
            <w:r>
              <w:rPr>
                <w:rFonts w:hint="eastAsia" w:ascii="宋体" w:hAnsi="宋体" w:cs="Times New Roman"/>
                <w:szCs w:val="21"/>
                <w:lang w:val="en-US" w:eastAsia="zh-CN"/>
              </w:rPr>
              <w:t>练习跨一步起跳投篮的动作；</w:t>
            </w:r>
          </w:p>
          <w:p>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4384" behindDoc="0" locked="0" layoutInCell="1" allowOverlap="1">
                  <wp:simplePos x="0" y="0"/>
                  <wp:positionH relativeFrom="column">
                    <wp:posOffset>67945</wp:posOffset>
                  </wp:positionH>
                  <wp:positionV relativeFrom="paragraph">
                    <wp:posOffset>83185</wp:posOffset>
                  </wp:positionV>
                  <wp:extent cx="1271270" cy="998855"/>
                  <wp:effectExtent l="0" t="0" r="8890" b="6985"/>
                  <wp:wrapNone/>
                  <wp:docPr id="4" name="图片 4" descr="5050f80a1d7508dc6132f2094ba0a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050f80a1d7508dc6132f2094ba0af8"/>
                          <pic:cNvPicPr>
                            <a:picLocks noChangeAspect="1"/>
                          </pic:cNvPicPr>
                        </pic:nvPicPr>
                        <pic:blipFill>
                          <a:blip r:embed="rId8"/>
                          <a:stretch>
                            <a:fillRect/>
                          </a:stretch>
                        </pic:blipFill>
                        <pic:spPr>
                          <a:xfrm>
                            <a:off x="0" y="0"/>
                            <a:ext cx="1271270" cy="998855"/>
                          </a:xfrm>
                          <a:prstGeom prst="rect">
                            <a:avLst/>
                          </a:prstGeom>
                        </pic:spPr>
                      </pic:pic>
                    </a:graphicData>
                  </a:graphic>
                </wp:anchor>
              </w:drawing>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ascii="宋体" w:hAnsi="宋体" w:cs="Times New Roman"/>
                <w:szCs w:val="21"/>
              </w:rPr>
            </w:pPr>
          </w:p>
          <w:p>
            <w:pPr>
              <w:widowControl/>
              <w:numPr>
                <w:ilvl w:val="0"/>
                <w:numId w:val="0"/>
              </w:numPr>
              <w:tabs>
                <w:tab w:val="left" w:pos="726"/>
              </w:tabs>
              <w:ind w:leftChars="0"/>
              <w:jc w:val="left"/>
              <w:textAlignment w:val="baseline"/>
              <w:rPr>
                <w:rFonts w:hint="eastAsia" w:ascii="宋体" w:hAnsi="宋体" w:cs="Times New Roman"/>
                <w:szCs w:val="21"/>
              </w:rPr>
            </w:pPr>
            <w:r>
              <w:rPr>
                <w:rFonts w:hint="eastAsia" w:ascii="宋体" w:hAnsi="宋体" w:cs="Times New Roman"/>
                <w:szCs w:val="21"/>
                <w:lang w:val="en-US" w:eastAsia="zh-CN"/>
              </w:rPr>
              <w:t>5.</w:t>
            </w:r>
            <w:r>
              <w:rPr>
                <w:rFonts w:hint="eastAsia" w:ascii="宋体" w:hAnsi="宋体" w:cs="Times New Roman"/>
                <w:szCs w:val="21"/>
              </w:rPr>
              <w:t>学生们相互</w:t>
            </w:r>
            <w:r>
              <w:rPr>
                <w:rFonts w:hint="eastAsia" w:ascii="宋体" w:hAnsi="宋体" w:cs="Times New Roman"/>
                <w:szCs w:val="21"/>
                <w:lang w:val="en-US" w:eastAsia="zh-CN"/>
              </w:rPr>
              <w:t>递球</w:t>
            </w:r>
            <w:r>
              <w:rPr>
                <w:rFonts w:hint="eastAsia" w:ascii="宋体" w:hAnsi="宋体" w:cs="Times New Roman"/>
                <w:szCs w:val="21"/>
              </w:rPr>
              <w:t>配合，练习行进间单手肩上投篮的脚步</w:t>
            </w:r>
            <w:r>
              <w:rPr>
                <w:rFonts w:hint="eastAsia" w:ascii="宋体" w:hAnsi="宋体" w:cs="Times New Roman"/>
                <w:szCs w:val="21"/>
                <w:lang w:val="en-US" w:eastAsia="zh-CN"/>
              </w:rPr>
              <w:t>与持球衔接</w:t>
            </w:r>
            <w:r>
              <w:rPr>
                <w:rFonts w:hint="eastAsia" w:ascii="宋体" w:hAnsi="宋体" w:cs="Times New Roman"/>
                <w:szCs w:val="21"/>
                <w:lang w:eastAsia="zh-CN"/>
              </w:rPr>
              <w:t>，</w:t>
            </w:r>
            <w:r>
              <w:rPr>
                <w:rFonts w:hint="eastAsia" w:ascii="宋体" w:hAnsi="宋体" w:cs="Times New Roman"/>
                <w:szCs w:val="21"/>
              </w:rPr>
              <w:t>递球者循环交换；</w:t>
            </w:r>
          </w:p>
          <w:p>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1312" behindDoc="0" locked="0" layoutInCell="1" allowOverlap="1">
                  <wp:simplePos x="0" y="0"/>
                  <wp:positionH relativeFrom="column">
                    <wp:posOffset>76200</wp:posOffset>
                  </wp:positionH>
                  <wp:positionV relativeFrom="paragraph">
                    <wp:posOffset>15875</wp:posOffset>
                  </wp:positionV>
                  <wp:extent cx="1309370" cy="897255"/>
                  <wp:effectExtent l="0" t="0" r="1270" b="1905"/>
                  <wp:wrapNone/>
                  <wp:docPr id="3" name="图片 3" descr="edba76d2996364d91f2a2bcad1995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ba76d2996364d91f2a2bcad1995d4"/>
                          <pic:cNvPicPr>
                            <a:picLocks noChangeAspect="1"/>
                          </pic:cNvPicPr>
                        </pic:nvPicPr>
                        <pic:blipFill>
                          <a:blip r:embed="rId9"/>
                          <a:stretch>
                            <a:fillRect/>
                          </a:stretch>
                        </pic:blipFill>
                        <pic:spPr>
                          <a:xfrm>
                            <a:off x="0" y="0"/>
                            <a:ext cx="1309370" cy="897255"/>
                          </a:xfrm>
                          <a:prstGeom prst="rect">
                            <a:avLst/>
                          </a:prstGeom>
                        </pic:spPr>
                      </pic:pic>
                    </a:graphicData>
                  </a:graphic>
                </wp:anchor>
              </w:drawing>
            </w:r>
          </w:p>
          <w:p>
            <w:pPr>
              <w:widowControl/>
              <w:numPr>
                <w:ilvl w:val="0"/>
                <w:numId w:val="0"/>
              </w:numPr>
              <w:tabs>
                <w:tab w:val="left" w:pos="726"/>
              </w:tabs>
              <w:jc w:val="left"/>
              <w:textAlignment w:val="baseline"/>
              <w:rPr>
                <w:rFonts w:hint="eastAsia"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cs="Times New Roman"/>
                <w:szCs w:val="21"/>
                <w:lang w:val="en-US" w:eastAsia="zh-CN"/>
              </w:rPr>
              <w:t>6.</w:t>
            </w:r>
            <w:r>
              <w:rPr>
                <w:rFonts w:hint="eastAsia" w:ascii="宋体" w:hAnsi="宋体" w:cs="Times New Roman"/>
                <w:szCs w:val="21"/>
              </w:rPr>
              <w:t>在小组带领下排好队伍，</w:t>
            </w:r>
            <w:r>
              <w:rPr>
                <w:rFonts w:hint="eastAsia" w:ascii="宋体" w:hAnsi="宋体" w:cs="Times New Roman"/>
                <w:szCs w:val="21"/>
                <w:lang w:val="en-US" w:eastAsia="zh-CN"/>
              </w:rPr>
              <w:t>有序练习原地运球</w:t>
            </w:r>
            <w:r>
              <w:rPr>
                <w:rFonts w:hint="eastAsia" w:ascii="宋体" w:hAnsi="宋体" w:cs="Times New Roman"/>
                <w:szCs w:val="21"/>
              </w:rPr>
              <w:t>进间单手肩上投篮的练习；</w:t>
            </w:r>
          </w:p>
          <w:p>
            <w:pPr>
              <w:widowControl/>
              <w:numPr>
                <w:ilvl w:val="0"/>
                <w:numId w:val="0"/>
              </w:numPr>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7.认真模仿优生的动作；</w:t>
            </w:r>
          </w:p>
          <w:p>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2336" behindDoc="0" locked="0" layoutInCell="1" allowOverlap="1">
                  <wp:simplePos x="0" y="0"/>
                  <wp:positionH relativeFrom="column">
                    <wp:posOffset>52070</wp:posOffset>
                  </wp:positionH>
                  <wp:positionV relativeFrom="paragraph">
                    <wp:posOffset>22860</wp:posOffset>
                  </wp:positionV>
                  <wp:extent cx="1344930" cy="1059815"/>
                  <wp:effectExtent l="0" t="0" r="11430" b="6985"/>
                  <wp:wrapNone/>
                  <wp:docPr id="7" name="图片 7" descr="0157f5a00e84626cd12534c2ec34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157f5a00e84626cd12534c2ec34650"/>
                          <pic:cNvPicPr>
                            <a:picLocks noChangeAspect="1"/>
                          </pic:cNvPicPr>
                        </pic:nvPicPr>
                        <pic:blipFill>
                          <a:blip r:embed="rId10"/>
                          <a:stretch>
                            <a:fillRect/>
                          </a:stretch>
                        </pic:blipFill>
                        <pic:spPr>
                          <a:xfrm>
                            <a:off x="0" y="0"/>
                            <a:ext cx="1344930" cy="1059815"/>
                          </a:xfrm>
                          <a:prstGeom prst="rect">
                            <a:avLst/>
                          </a:prstGeom>
                        </pic:spPr>
                      </pic:pic>
                    </a:graphicData>
                  </a:graphic>
                </wp:anchor>
              </w:drawing>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cs="Times New Roman"/>
                <w:szCs w:val="21"/>
                <w:lang w:val="en-US" w:eastAsia="zh-CN"/>
              </w:rPr>
              <w:t>8.</w:t>
            </w:r>
            <w:r>
              <w:rPr>
                <w:rFonts w:hint="eastAsia" w:ascii="宋体" w:hAnsi="宋体" w:cs="Times New Roman"/>
                <w:szCs w:val="21"/>
              </w:rPr>
              <w:t>学生们完整练习运球</w:t>
            </w:r>
            <w:r>
              <w:rPr>
                <w:rFonts w:hint="eastAsia" w:ascii="宋体" w:hAnsi="宋体" w:cs="Times New Roman"/>
                <w:szCs w:val="21"/>
                <w:lang w:val="en-US" w:eastAsia="zh-CN"/>
              </w:rPr>
              <w:t>及</w:t>
            </w:r>
            <w:r>
              <w:rPr>
                <w:rFonts w:hint="eastAsia" w:ascii="宋体" w:hAnsi="宋体" w:cs="Times New Roman"/>
                <w:szCs w:val="21"/>
              </w:rPr>
              <w:t>行进间单手肩上投篮的动作；</w:t>
            </w:r>
          </w:p>
          <w:p>
            <w:pPr>
              <w:widowControl/>
              <w:numPr>
                <w:ilvl w:val="0"/>
                <w:numId w:val="0"/>
              </w:numPr>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9.各种运球方式及行进间单手肩上投篮</w:t>
            </w:r>
          </w:p>
          <w:p>
            <w:pPr>
              <w:widowControl/>
              <w:numPr>
                <w:ilvl w:val="0"/>
                <w:numId w:val="0"/>
              </w:numPr>
              <w:tabs>
                <w:tab w:val="left" w:pos="726"/>
              </w:tabs>
              <w:ind w:leftChars="0"/>
              <w:jc w:val="left"/>
              <w:textAlignment w:val="baseline"/>
              <w:rPr>
                <w:rFonts w:hint="eastAsia" w:ascii="宋体" w:hAnsi="宋体" w:cs="Times New Roman"/>
                <w:szCs w:val="21"/>
              </w:rPr>
            </w:pPr>
            <w:r>
              <w:rPr>
                <w:rFonts w:hint="eastAsia" w:ascii="宋体" w:hAnsi="宋体" w:cs="Times New Roman"/>
                <w:szCs w:val="21"/>
                <w:lang w:val="en-US" w:eastAsia="zh-CN"/>
              </w:rPr>
              <w:t>10.认真模仿优生的动作；</w:t>
            </w:r>
          </w:p>
          <w:p>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3360" behindDoc="0" locked="0" layoutInCell="1" allowOverlap="1">
                  <wp:simplePos x="0" y="0"/>
                  <wp:positionH relativeFrom="column">
                    <wp:posOffset>17145</wp:posOffset>
                  </wp:positionH>
                  <wp:positionV relativeFrom="paragraph">
                    <wp:posOffset>45720</wp:posOffset>
                  </wp:positionV>
                  <wp:extent cx="1348105" cy="1003300"/>
                  <wp:effectExtent l="0" t="0" r="8255" b="2540"/>
                  <wp:wrapNone/>
                  <wp:docPr id="8" name="图片 8" descr="da27acd54b3cf30cd63256351326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a27acd54b3cf30cd63256351326ade"/>
                          <pic:cNvPicPr>
                            <a:picLocks noChangeAspect="1"/>
                          </pic:cNvPicPr>
                        </pic:nvPicPr>
                        <pic:blipFill>
                          <a:blip r:embed="rId11"/>
                          <a:stretch>
                            <a:fillRect/>
                          </a:stretch>
                        </pic:blipFill>
                        <pic:spPr>
                          <a:xfrm>
                            <a:off x="0" y="0"/>
                            <a:ext cx="1348105" cy="1003300"/>
                          </a:xfrm>
                          <a:prstGeom prst="rect">
                            <a:avLst/>
                          </a:prstGeom>
                        </pic:spPr>
                      </pic:pic>
                    </a:graphicData>
                  </a:graphic>
                </wp:anchor>
              </w:drawing>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eastAsia="宋体" w:cs="Times New Roman"/>
                <w:szCs w:val="21"/>
                <w:lang w:eastAsia="zh-CN"/>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hint="eastAsia" w:ascii="宋体" w:hAnsi="宋体" w:cs="Times New Roman"/>
                <w:szCs w:val="21"/>
                <w:lang w:val="en-US" w:eastAsia="zh-CN"/>
              </w:rPr>
            </w:pPr>
          </w:p>
          <w:p>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11</w:t>
            </w:r>
            <w:r>
              <w:rPr>
                <w:rFonts w:ascii="宋体" w:hAnsi="宋体" w:cs="Times New Roman"/>
                <w:szCs w:val="21"/>
              </w:rPr>
              <w:t>.</w:t>
            </w:r>
            <w:r>
              <w:rPr>
                <w:rFonts w:hint="eastAsia" w:ascii="宋体" w:hAnsi="宋体" w:cs="Times New Roman"/>
                <w:szCs w:val="21"/>
              </w:rPr>
              <w:t>认真听老师讲规则，</w:t>
            </w:r>
            <w:r>
              <w:rPr>
                <w:rFonts w:hint="eastAsia" w:ascii="宋体" w:hAnsi="宋体" w:cs="Times New Roman"/>
                <w:szCs w:val="21"/>
                <w:lang w:val="en-US" w:eastAsia="zh-CN"/>
              </w:rPr>
              <w:t>小组长组织学生打比赛。</w:t>
            </w:r>
          </w:p>
        </w:tc>
        <w:tc>
          <w:tcPr>
            <w:tcW w:w="567" w:type="dxa"/>
            <w:gridSpan w:val="2"/>
            <w:tcBorders>
              <w:top w:val="single" w:color="000000" w:sz="4" w:space="0"/>
              <w:left w:val="single" w:color="auto" w:sz="4" w:space="0"/>
              <w:bottom w:val="single" w:color="000000" w:sz="4" w:space="0"/>
              <w:right w:val="single" w:color="000000" w:sz="4" w:space="0"/>
            </w:tcBorders>
            <w:vAlign w:val="top"/>
          </w:tcPr>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ind w:firstLine="210" w:firstLineChars="100"/>
              <w:textAlignment w:val="baseline"/>
              <w:rPr>
                <w:rFonts w:hint="eastAsia" w:ascii="宋体" w:hAnsi="宋体" w:cs="Times New Roman"/>
                <w:szCs w:val="21"/>
                <w:lang w:val="en-US" w:eastAsia="zh-CN"/>
              </w:rPr>
            </w:pPr>
            <w:r>
              <w:rPr>
                <w:rFonts w:hint="eastAsia" w:ascii="宋体" w:hAnsi="宋体" w:cs="Times New Roman"/>
                <w:szCs w:val="21"/>
                <w:lang w:val="en-US" w:eastAsia="zh-CN"/>
              </w:rPr>
              <w:t>小</w:t>
            </w: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2分钟</w:t>
            </w: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default" w:ascii="宋体" w:hAnsi="宋体" w:cs="Times New Roman"/>
                <w:szCs w:val="21"/>
                <w:lang w:val="en-US" w:eastAsia="zh-CN"/>
              </w:rPr>
            </w:pPr>
          </w:p>
          <w:p>
            <w:pPr>
              <w:widowControl/>
              <w:tabs>
                <w:tab w:val="left" w:pos="726"/>
              </w:tabs>
              <w:ind w:firstLine="210" w:firstLineChars="100"/>
              <w:textAlignment w:val="baseline"/>
              <w:rPr>
                <w:rFonts w:hint="default" w:ascii="宋体" w:hAnsi="宋体" w:cs="Times New Roman"/>
                <w:szCs w:val="21"/>
                <w:lang w:val="en-US" w:eastAsia="zh-CN"/>
              </w:rPr>
            </w:pPr>
            <w:r>
              <w:rPr>
                <w:rFonts w:hint="eastAsia" w:ascii="宋体" w:hAnsi="宋体" w:cs="Times New Roman"/>
                <w:szCs w:val="21"/>
                <w:lang w:val="en-US" w:eastAsia="zh-CN"/>
              </w:rPr>
              <w:t>小</w:t>
            </w: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3分钟</w:t>
            </w: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中</w:t>
            </w: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4分钟</w:t>
            </w: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中</w:t>
            </w: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3分钟</w:t>
            </w: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中上</w:t>
            </w:r>
          </w:p>
          <w:p>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8分钟</w:t>
            </w: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eastAsia" w:ascii="宋体" w:hAnsi="宋体" w:cs="Times New Roman"/>
                <w:szCs w:val="21"/>
                <w:lang w:val="en-US" w:eastAsia="zh-CN"/>
              </w:rPr>
            </w:pPr>
          </w:p>
          <w:p>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大</w:t>
            </w:r>
          </w:p>
          <w:p>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5分钟</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师评：认真观看理解，相互沟通本课的技术动作要领</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师评：思路清晰，互相配合。</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师评：认真练习，多思考，多观察</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学生互评</w:t>
            </w:r>
            <w:r>
              <w:rPr>
                <w:rFonts w:hint="eastAsia" w:ascii="宋体" w:hAnsi="宋体" w:cs="Times New Roman"/>
                <w:szCs w:val="21"/>
              </w:rPr>
              <w:t>：在练习中能够全身心投入，认真练习，与同学配合。</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师评：学习能力强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pStyle w:val="8"/>
              <w:widowControl/>
              <w:numPr>
                <w:ilvl w:val="0"/>
                <w:numId w:val="10"/>
              </w:numPr>
              <w:tabs>
                <w:tab w:val="left" w:pos="726"/>
              </w:tabs>
              <w:ind w:firstLineChars="0"/>
              <w:jc w:val="left"/>
              <w:textAlignment w:val="baseline"/>
              <w:rPr>
                <w:rFonts w:ascii="宋体" w:hAnsi="宋体" w:cs="Times New Roman"/>
                <w:szCs w:val="21"/>
              </w:rPr>
            </w:pPr>
            <w:r>
              <w:rPr>
                <w:rFonts w:hint="eastAsia" w:ascii="宋体" w:hAnsi="宋体" w:cs="Times New Roman"/>
                <w:szCs w:val="21"/>
              </w:rPr>
              <w:t>体能加油站</w:t>
            </w:r>
          </w:p>
          <w:p>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cs="Times New Roman"/>
                <w:szCs w:val="21"/>
                <w:lang w:val="en-US" w:eastAsia="zh-CN"/>
              </w:rPr>
              <w:t>1.身体素质组合</w:t>
            </w:r>
            <w:r>
              <w:rPr>
                <w:rFonts w:hint="eastAsia" w:ascii="宋体" w:hAnsi="宋体" w:cs="Times New Roman"/>
                <w:szCs w:val="21"/>
              </w:rPr>
              <w:t>练习</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 xml:space="preserve">①摸地跳 </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 xml:space="preserve">②俯卧撑摸手臂   </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③坐姿转体</w:t>
            </w:r>
          </w:p>
          <w:p>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 xml:space="preserve">④高抬腿 </w:t>
            </w:r>
          </w:p>
          <w:p>
            <w:pPr>
              <w:widowControl/>
              <w:tabs>
                <w:tab w:val="left" w:pos="726"/>
              </w:tabs>
              <w:jc w:val="left"/>
              <w:textAlignment w:val="baseline"/>
              <w:rPr>
                <w:rFonts w:hint="default" w:ascii="宋体" w:hAnsi="宋体" w:cs="Times New Roman"/>
                <w:szCs w:val="21"/>
                <w:lang w:val="en-US" w:eastAsia="zh-CN"/>
              </w:rPr>
            </w:pP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教师组织学生身体素质练习；</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教师示范；</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教师强调动作的规范；</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教师鼓励学生。</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学生们认真的模仿老师的动作，进行身体素质练习。</w:t>
            </w: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p>
            <w:pPr>
              <w:widowControl/>
              <w:tabs>
                <w:tab w:val="left" w:pos="726"/>
              </w:tabs>
              <w:jc w:val="left"/>
              <w:textAlignment w:val="baseline"/>
              <w:rPr>
                <w:rFonts w:ascii="宋体" w:hAnsi="宋体" w:cs="Times New Roman"/>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ind w:firstLine="210" w:firstLineChars="100"/>
              <w:textAlignment w:val="baseline"/>
              <w:rPr>
                <w:rFonts w:ascii="宋体" w:hAnsi="宋体" w:cs="Times New Roman"/>
                <w:szCs w:val="21"/>
              </w:rPr>
            </w:pPr>
            <w:r>
              <w:rPr>
                <w:rFonts w:hint="eastAsia" w:ascii="宋体" w:hAnsi="宋体" w:cs="Times New Roman"/>
                <w:szCs w:val="21"/>
              </w:rPr>
              <w:t>大</w:t>
            </w:r>
          </w:p>
          <w:p>
            <w:pPr>
              <w:widowControl/>
              <w:tabs>
                <w:tab w:val="left" w:pos="726"/>
              </w:tabs>
              <w:jc w:val="center"/>
              <w:textAlignment w:val="baseline"/>
              <w:rPr>
                <w:rFonts w:ascii="宋体" w:hAnsi="宋体" w:cs="Times New Roman"/>
                <w:szCs w:val="21"/>
              </w:rPr>
            </w:pPr>
            <w:r>
              <w:rPr>
                <w:rFonts w:ascii="宋体" w:hAnsi="宋体" w:cs="Times New Roman"/>
                <w:szCs w:val="21"/>
              </w:rPr>
              <w:t>4min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师评：坚持完成每个动作，展现出吃苦耐劳的精神。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结</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束</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tc>
        <w:tc>
          <w:tcPr>
            <w:tcW w:w="2977" w:type="dxa"/>
            <w:tcBorders>
              <w:top w:val="single" w:color="000000" w:sz="4" w:space="0"/>
              <w:left w:val="single" w:color="000000" w:sz="4" w:space="0"/>
              <w:right w:val="single" w:color="000000" w:sz="4" w:space="0"/>
            </w:tcBorders>
          </w:tcPr>
          <w:p>
            <w:pPr>
              <w:pStyle w:val="8"/>
              <w:widowControl/>
              <w:numPr>
                <w:ilvl w:val="0"/>
                <w:numId w:val="0"/>
              </w:numPr>
              <w:tabs>
                <w:tab w:val="left" w:pos="726"/>
              </w:tabs>
              <w:ind w:leftChars="0"/>
              <w:jc w:val="left"/>
              <w:textAlignment w:val="baseline"/>
              <w:rPr>
                <w:rFonts w:ascii="宋体" w:hAnsi="宋体" w:cs="Times New Roman"/>
                <w:szCs w:val="21"/>
              </w:rPr>
            </w:pPr>
            <w:r>
              <w:rPr>
                <w:rFonts w:hint="eastAsia" w:ascii="宋体" w:hAnsi="宋体" w:cs="Times New Roman"/>
                <w:szCs w:val="21"/>
                <w:lang w:val="en-US" w:eastAsia="zh-CN"/>
              </w:rPr>
              <w:t>1.</w:t>
            </w:r>
            <w:r>
              <w:rPr>
                <w:rFonts w:hint="eastAsia" w:ascii="宋体" w:hAnsi="宋体" w:cs="Times New Roman"/>
                <w:szCs w:val="21"/>
              </w:rPr>
              <w:t>放松拉伸；</w:t>
            </w: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2.</w:t>
            </w:r>
            <w:r>
              <w:rPr>
                <w:rFonts w:hint="eastAsia" w:ascii="宋体" w:hAnsi="宋体" w:cs="Times New Roman"/>
                <w:szCs w:val="21"/>
              </w:rPr>
              <w:t>教师互动总结；</w:t>
            </w: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3.</w:t>
            </w:r>
            <w:r>
              <w:rPr>
                <w:rFonts w:hint="eastAsia" w:ascii="宋体" w:hAnsi="宋体" w:cs="Times New Roman"/>
                <w:szCs w:val="21"/>
              </w:rPr>
              <w:t>布置课后作业；</w:t>
            </w: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4.</w:t>
            </w:r>
            <w:r>
              <w:rPr>
                <w:rFonts w:hint="eastAsia" w:ascii="宋体" w:hAnsi="宋体" w:cs="Times New Roman"/>
                <w:szCs w:val="21"/>
              </w:rPr>
              <w:t>归还器材；</w:t>
            </w:r>
          </w:p>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5.</w:t>
            </w:r>
            <w:r>
              <w:rPr>
                <w:rFonts w:hint="eastAsia" w:ascii="宋体" w:hAnsi="宋体" w:cs="Times New Roman"/>
                <w:szCs w:val="21"/>
              </w:rPr>
              <w:t>师生再见。</w:t>
            </w:r>
          </w:p>
        </w:tc>
        <w:tc>
          <w:tcPr>
            <w:tcW w:w="2410" w:type="dxa"/>
            <w:gridSpan w:val="2"/>
            <w:tcBorders>
              <w:top w:val="single" w:color="000000" w:sz="4" w:space="0"/>
              <w:left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在教师的带领下进行全身放松练习；</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与学生互谈本课的感受和收获；</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布置课后的作业；</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安排归还器材，师生再见。</w:t>
            </w:r>
          </w:p>
        </w:tc>
        <w:tc>
          <w:tcPr>
            <w:tcW w:w="2268" w:type="dxa"/>
            <w:gridSpan w:val="3"/>
            <w:tcBorders>
              <w:top w:val="single" w:color="000000" w:sz="4" w:space="0"/>
              <w:left w:val="single" w:color="000000" w:sz="4" w:space="0"/>
              <w:right w:val="single" w:color="auto"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学生们对本课意犹未尽的感觉。</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调整呼吸跟随老师的动作进行放松拉伸；</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学生们大胆与老师谈出本课的感受以及收获；</w:t>
            </w:r>
          </w:p>
          <w:p>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帮助老师收拾器材。</w:t>
            </w:r>
          </w:p>
        </w:tc>
        <w:tc>
          <w:tcPr>
            <w:tcW w:w="567" w:type="dxa"/>
            <w:gridSpan w:val="2"/>
            <w:tcBorders>
              <w:top w:val="single" w:color="000000" w:sz="4" w:space="0"/>
              <w:left w:val="single" w:color="auto" w:sz="4" w:space="0"/>
              <w:right w:val="single" w:color="000000" w:sz="4" w:space="0"/>
            </w:tcBorders>
            <w:vAlign w:val="center"/>
          </w:tcPr>
          <w:p>
            <w:pPr>
              <w:widowControl/>
              <w:tabs>
                <w:tab w:val="left" w:pos="726"/>
              </w:tabs>
              <w:jc w:val="center"/>
              <w:textAlignment w:val="baseline"/>
              <w:rPr>
                <w:rFonts w:ascii="宋体" w:hAnsi="宋体" w:cs="Times New Roman"/>
                <w:szCs w:val="21"/>
              </w:rPr>
            </w:pPr>
            <w:r>
              <w:rPr>
                <w:rFonts w:hint="eastAsia" w:ascii="宋体" w:hAnsi="宋体" w:cs="Times New Roman"/>
                <w:szCs w:val="21"/>
              </w:rPr>
              <w:t>小</w:t>
            </w:r>
          </w:p>
          <w:p>
            <w:pPr>
              <w:widowControl/>
              <w:tabs>
                <w:tab w:val="left" w:pos="726"/>
              </w:tabs>
              <w:jc w:val="center"/>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师评：遵守课堂纪律，学习态度认真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预</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计</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负</w:t>
            </w:r>
          </w:p>
          <w:p>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荷</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预计心率</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4</w:t>
            </w:r>
            <w:r>
              <w:rPr>
                <w:rFonts w:hint="eastAsia" w:ascii="宋体" w:hAnsi="宋体" w:cs="Times New Roman"/>
                <w:szCs w:val="21"/>
                <w:lang w:val="en-US" w:eastAsia="zh-CN"/>
              </w:rPr>
              <w:t>5</w:t>
            </w:r>
            <w:r>
              <w:rPr>
                <w:rFonts w:hint="eastAsia" w:ascii="宋体" w:hAnsi="宋体" w:cs="Times New Roman"/>
                <w:szCs w:val="21"/>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ascii="宋体" w:hAnsi="宋体" w:cs="Times New Roman"/>
                <w:szCs w:val="21"/>
              </w:rPr>
              <w:t>群体运动密度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75</w:t>
            </w:r>
            <w:r>
              <w:rPr>
                <w:rFonts w:ascii="宋体" w:hAnsi="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ascii="宋体" w:hAnsi="宋体" w:cs="Times New Roman"/>
                <w:szCs w:val="21"/>
              </w:rPr>
              <w:t>个体运动密度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ascii="宋体" w:hAnsi="宋体" w:cs="Times New Roman"/>
                <w:szCs w:val="21"/>
              </w:rPr>
            </w:pPr>
            <w:r>
              <w:rPr>
                <w:rFonts w:hint="eastAsia" w:ascii="宋体" w:hAnsi="宋体" w:cs="Times New Roman"/>
                <w:szCs w:val="21"/>
              </w:rPr>
              <w:t>5</w:t>
            </w:r>
            <w:r>
              <w:rPr>
                <w:rFonts w:hint="eastAsia" w:ascii="宋体" w:hAnsi="宋体" w:cs="Times New Roman"/>
                <w:szCs w:val="21"/>
                <w:lang w:val="en-US" w:eastAsia="zh-CN"/>
              </w:rPr>
              <w:t>5</w:t>
            </w:r>
            <w:r>
              <w:rPr>
                <w:rFonts w:ascii="宋体" w:hAnsi="宋体" w:cs="Times New Roman"/>
                <w:szCs w:val="21"/>
              </w:rPr>
              <w:t>%</w:t>
            </w:r>
          </w:p>
        </w:tc>
      </w:tr>
    </w:tbl>
    <w:p>
      <w:pPr>
        <w:rPr>
          <w:rFonts w:ascii="宋体" w:hAnsi="宋体"/>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74307"/>
    <w:multiLevelType w:val="singleLevel"/>
    <w:tmpl w:val="9C774307"/>
    <w:lvl w:ilvl="0" w:tentative="0">
      <w:start w:val="1"/>
      <w:numFmt w:val="decimal"/>
      <w:lvlText w:val="%1."/>
      <w:lvlJc w:val="left"/>
      <w:pPr>
        <w:tabs>
          <w:tab w:val="left" w:pos="312"/>
        </w:tabs>
      </w:pPr>
    </w:lvl>
  </w:abstractNum>
  <w:abstractNum w:abstractNumId="1">
    <w:nsid w:val="A9D6FFED"/>
    <w:multiLevelType w:val="singleLevel"/>
    <w:tmpl w:val="A9D6FFED"/>
    <w:lvl w:ilvl="0" w:tentative="0">
      <w:start w:val="1"/>
      <w:numFmt w:val="decimal"/>
      <w:lvlText w:val="%1."/>
      <w:lvlJc w:val="left"/>
      <w:pPr>
        <w:tabs>
          <w:tab w:val="left" w:pos="312"/>
        </w:tabs>
      </w:pPr>
    </w:lvl>
  </w:abstractNum>
  <w:abstractNum w:abstractNumId="2">
    <w:nsid w:val="B9164CA5"/>
    <w:multiLevelType w:val="singleLevel"/>
    <w:tmpl w:val="B9164CA5"/>
    <w:lvl w:ilvl="0" w:tentative="0">
      <w:start w:val="1"/>
      <w:numFmt w:val="decimal"/>
      <w:lvlText w:val="%1."/>
      <w:lvlJc w:val="left"/>
      <w:pPr>
        <w:tabs>
          <w:tab w:val="left" w:pos="312"/>
        </w:tabs>
      </w:pPr>
    </w:lvl>
  </w:abstractNum>
  <w:abstractNum w:abstractNumId="3">
    <w:nsid w:val="D80441C6"/>
    <w:multiLevelType w:val="singleLevel"/>
    <w:tmpl w:val="D80441C6"/>
    <w:lvl w:ilvl="0" w:tentative="0">
      <w:start w:val="1"/>
      <w:numFmt w:val="decimal"/>
      <w:lvlText w:val="%1."/>
      <w:lvlJc w:val="left"/>
      <w:pPr>
        <w:tabs>
          <w:tab w:val="left" w:pos="312"/>
        </w:tabs>
      </w:pPr>
    </w:lvl>
  </w:abstractNum>
  <w:abstractNum w:abstractNumId="4">
    <w:nsid w:val="D9C59B9D"/>
    <w:multiLevelType w:val="singleLevel"/>
    <w:tmpl w:val="D9C59B9D"/>
    <w:lvl w:ilvl="0" w:tentative="0">
      <w:start w:val="1"/>
      <w:numFmt w:val="decimal"/>
      <w:lvlText w:val="%1."/>
      <w:lvlJc w:val="left"/>
      <w:pPr>
        <w:tabs>
          <w:tab w:val="left" w:pos="312"/>
        </w:tabs>
      </w:pPr>
    </w:lvl>
  </w:abstractNum>
  <w:abstractNum w:abstractNumId="5">
    <w:nsid w:val="F3491EF8"/>
    <w:multiLevelType w:val="singleLevel"/>
    <w:tmpl w:val="F3491EF8"/>
    <w:lvl w:ilvl="0" w:tentative="0">
      <w:start w:val="1"/>
      <w:numFmt w:val="decimal"/>
      <w:lvlText w:val="%1."/>
      <w:lvlJc w:val="left"/>
      <w:pPr>
        <w:tabs>
          <w:tab w:val="left" w:pos="312"/>
        </w:tabs>
      </w:pPr>
    </w:lvl>
  </w:abstractNum>
  <w:abstractNum w:abstractNumId="6">
    <w:nsid w:val="F969E653"/>
    <w:multiLevelType w:val="singleLevel"/>
    <w:tmpl w:val="F969E653"/>
    <w:lvl w:ilvl="0" w:tentative="0">
      <w:start w:val="1"/>
      <w:numFmt w:val="decimal"/>
      <w:lvlText w:val="%1."/>
      <w:lvlJc w:val="left"/>
      <w:pPr>
        <w:tabs>
          <w:tab w:val="left" w:pos="312"/>
        </w:tabs>
      </w:pPr>
    </w:lvl>
  </w:abstractNum>
  <w:abstractNum w:abstractNumId="7">
    <w:nsid w:val="2411CB5E"/>
    <w:multiLevelType w:val="singleLevel"/>
    <w:tmpl w:val="2411CB5E"/>
    <w:lvl w:ilvl="0" w:tentative="0">
      <w:start w:val="1"/>
      <w:numFmt w:val="decimal"/>
      <w:lvlText w:val="%1."/>
      <w:lvlJc w:val="left"/>
      <w:pPr>
        <w:tabs>
          <w:tab w:val="left" w:pos="312"/>
        </w:tabs>
      </w:pPr>
    </w:lvl>
  </w:abstractNum>
  <w:abstractNum w:abstractNumId="8">
    <w:nsid w:val="3E032850"/>
    <w:multiLevelType w:val="multilevel"/>
    <w:tmpl w:val="3E032850"/>
    <w:lvl w:ilvl="0" w:tentative="0">
      <w:start w:val="1"/>
      <w:numFmt w:val="none"/>
      <w:lvlText w:val="一、"/>
      <w:lvlJc w:val="left"/>
      <w:pPr>
        <w:ind w:left="432" w:hanging="432"/>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4A55D27E"/>
    <w:multiLevelType w:val="singleLevel"/>
    <w:tmpl w:val="4A55D27E"/>
    <w:lvl w:ilvl="0" w:tentative="0">
      <w:start w:val="1"/>
      <w:numFmt w:val="decimal"/>
      <w:lvlText w:val="%1."/>
      <w:lvlJc w:val="left"/>
      <w:pPr>
        <w:tabs>
          <w:tab w:val="left" w:pos="312"/>
        </w:tabs>
      </w:pPr>
    </w:lvl>
  </w:abstractNum>
  <w:num w:numId="1">
    <w:abstractNumId w:val="6"/>
  </w:num>
  <w:num w:numId="2">
    <w:abstractNumId w:val="4"/>
  </w:num>
  <w:num w:numId="3">
    <w:abstractNumId w:val="3"/>
  </w:num>
  <w:num w:numId="4">
    <w:abstractNumId w:val="2"/>
  </w:num>
  <w:num w:numId="5">
    <w:abstractNumId w:val="5"/>
  </w:num>
  <w:num w:numId="6">
    <w:abstractNumId w:val="9"/>
  </w:num>
  <w:num w:numId="7">
    <w:abstractNumId w:val="1"/>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hNDA0OWM4OWUxNzM1YzdjMWNkZTE2ZDhhYWZmNDcifQ=="/>
  </w:docVars>
  <w:rsids>
    <w:rsidRoot w:val="00D55215"/>
    <w:rsid w:val="00001681"/>
    <w:rsid w:val="0000272A"/>
    <w:rsid w:val="00010612"/>
    <w:rsid w:val="0002525F"/>
    <w:rsid w:val="00027E06"/>
    <w:rsid w:val="00086B2A"/>
    <w:rsid w:val="000C1FAB"/>
    <w:rsid w:val="000D7420"/>
    <w:rsid w:val="000E448E"/>
    <w:rsid w:val="000F23D1"/>
    <w:rsid w:val="000F5BE1"/>
    <w:rsid w:val="00126E5B"/>
    <w:rsid w:val="00134E8D"/>
    <w:rsid w:val="00147620"/>
    <w:rsid w:val="00155E2A"/>
    <w:rsid w:val="0016286D"/>
    <w:rsid w:val="001712DA"/>
    <w:rsid w:val="00171B73"/>
    <w:rsid w:val="001A4D16"/>
    <w:rsid w:val="001B7342"/>
    <w:rsid w:val="001C43E1"/>
    <w:rsid w:val="001E24B3"/>
    <w:rsid w:val="001F3C87"/>
    <w:rsid w:val="0020484D"/>
    <w:rsid w:val="0021210D"/>
    <w:rsid w:val="0023339F"/>
    <w:rsid w:val="002400E3"/>
    <w:rsid w:val="00246A42"/>
    <w:rsid w:val="00250663"/>
    <w:rsid w:val="00262AAA"/>
    <w:rsid w:val="00266907"/>
    <w:rsid w:val="0027398E"/>
    <w:rsid w:val="002A2A85"/>
    <w:rsid w:val="002A4B86"/>
    <w:rsid w:val="002C5ECF"/>
    <w:rsid w:val="002C6E82"/>
    <w:rsid w:val="002E134E"/>
    <w:rsid w:val="00306A98"/>
    <w:rsid w:val="0031031A"/>
    <w:rsid w:val="0031161F"/>
    <w:rsid w:val="00343652"/>
    <w:rsid w:val="00360FB4"/>
    <w:rsid w:val="003765B4"/>
    <w:rsid w:val="0039392A"/>
    <w:rsid w:val="003A38CD"/>
    <w:rsid w:val="003B03BE"/>
    <w:rsid w:val="003C5F4A"/>
    <w:rsid w:val="003D45A1"/>
    <w:rsid w:val="003D5596"/>
    <w:rsid w:val="003D6406"/>
    <w:rsid w:val="003E6B4B"/>
    <w:rsid w:val="00406C6C"/>
    <w:rsid w:val="00414670"/>
    <w:rsid w:val="00420C05"/>
    <w:rsid w:val="00452F87"/>
    <w:rsid w:val="00475095"/>
    <w:rsid w:val="00487532"/>
    <w:rsid w:val="00496C58"/>
    <w:rsid w:val="004A53F8"/>
    <w:rsid w:val="004C0C2E"/>
    <w:rsid w:val="004E37EC"/>
    <w:rsid w:val="004F76F6"/>
    <w:rsid w:val="00504664"/>
    <w:rsid w:val="0052654B"/>
    <w:rsid w:val="00531BD4"/>
    <w:rsid w:val="00570305"/>
    <w:rsid w:val="005A7FA2"/>
    <w:rsid w:val="005D4E80"/>
    <w:rsid w:val="005E35A1"/>
    <w:rsid w:val="005F364B"/>
    <w:rsid w:val="00624C06"/>
    <w:rsid w:val="006560D8"/>
    <w:rsid w:val="00657E25"/>
    <w:rsid w:val="00660C80"/>
    <w:rsid w:val="00665E4C"/>
    <w:rsid w:val="0068507B"/>
    <w:rsid w:val="00690CC7"/>
    <w:rsid w:val="006A0095"/>
    <w:rsid w:val="006A3422"/>
    <w:rsid w:val="006A3667"/>
    <w:rsid w:val="006D537F"/>
    <w:rsid w:val="006E5E46"/>
    <w:rsid w:val="006F3C43"/>
    <w:rsid w:val="006F63DB"/>
    <w:rsid w:val="00712154"/>
    <w:rsid w:val="00723D28"/>
    <w:rsid w:val="00726C94"/>
    <w:rsid w:val="00736920"/>
    <w:rsid w:val="007C40A3"/>
    <w:rsid w:val="007E63B2"/>
    <w:rsid w:val="007E75A8"/>
    <w:rsid w:val="007E7E86"/>
    <w:rsid w:val="00802488"/>
    <w:rsid w:val="008052FF"/>
    <w:rsid w:val="00817EB7"/>
    <w:rsid w:val="00823581"/>
    <w:rsid w:val="008266E6"/>
    <w:rsid w:val="008377BE"/>
    <w:rsid w:val="00851CAD"/>
    <w:rsid w:val="0085581C"/>
    <w:rsid w:val="00863CA8"/>
    <w:rsid w:val="00891341"/>
    <w:rsid w:val="008934C9"/>
    <w:rsid w:val="008968F3"/>
    <w:rsid w:val="008B7D32"/>
    <w:rsid w:val="008C24BE"/>
    <w:rsid w:val="008E3F4F"/>
    <w:rsid w:val="008E7E2B"/>
    <w:rsid w:val="00930D2F"/>
    <w:rsid w:val="00944055"/>
    <w:rsid w:val="0096032B"/>
    <w:rsid w:val="0098389F"/>
    <w:rsid w:val="00984F01"/>
    <w:rsid w:val="00991898"/>
    <w:rsid w:val="009B7F14"/>
    <w:rsid w:val="009E68F5"/>
    <w:rsid w:val="00A01C24"/>
    <w:rsid w:val="00A10484"/>
    <w:rsid w:val="00A31BF1"/>
    <w:rsid w:val="00A45116"/>
    <w:rsid w:val="00A7491F"/>
    <w:rsid w:val="00A77559"/>
    <w:rsid w:val="00A9565A"/>
    <w:rsid w:val="00AA352E"/>
    <w:rsid w:val="00AA7FAA"/>
    <w:rsid w:val="00AB2DAD"/>
    <w:rsid w:val="00AC7978"/>
    <w:rsid w:val="00AD0A98"/>
    <w:rsid w:val="00AE538F"/>
    <w:rsid w:val="00AF208C"/>
    <w:rsid w:val="00B06656"/>
    <w:rsid w:val="00B074F1"/>
    <w:rsid w:val="00B126F1"/>
    <w:rsid w:val="00B12DCE"/>
    <w:rsid w:val="00B12EA9"/>
    <w:rsid w:val="00B20DF2"/>
    <w:rsid w:val="00B23CE9"/>
    <w:rsid w:val="00B26CED"/>
    <w:rsid w:val="00B462A2"/>
    <w:rsid w:val="00B6451B"/>
    <w:rsid w:val="00B65B9E"/>
    <w:rsid w:val="00B947AA"/>
    <w:rsid w:val="00BF5115"/>
    <w:rsid w:val="00C53EB1"/>
    <w:rsid w:val="00C61425"/>
    <w:rsid w:val="00C63CD4"/>
    <w:rsid w:val="00C75C63"/>
    <w:rsid w:val="00C87B3D"/>
    <w:rsid w:val="00C87F23"/>
    <w:rsid w:val="00C9325D"/>
    <w:rsid w:val="00C93D75"/>
    <w:rsid w:val="00CA40A5"/>
    <w:rsid w:val="00CD2CC4"/>
    <w:rsid w:val="00CE156A"/>
    <w:rsid w:val="00CF2798"/>
    <w:rsid w:val="00CF785B"/>
    <w:rsid w:val="00D00383"/>
    <w:rsid w:val="00D218BF"/>
    <w:rsid w:val="00D311A1"/>
    <w:rsid w:val="00D4539B"/>
    <w:rsid w:val="00D55215"/>
    <w:rsid w:val="00D80959"/>
    <w:rsid w:val="00D85196"/>
    <w:rsid w:val="00DC0F64"/>
    <w:rsid w:val="00DD1C70"/>
    <w:rsid w:val="00DE0066"/>
    <w:rsid w:val="00E01BB1"/>
    <w:rsid w:val="00E07946"/>
    <w:rsid w:val="00E339CC"/>
    <w:rsid w:val="00E45E07"/>
    <w:rsid w:val="00E63047"/>
    <w:rsid w:val="00E805F8"/>
    <w:rsid w:val="00E87A6F"/>
    <w:rsid w:val="00E87DCC"/>
    <w:rsid w:val="00EB36B5"/>
    <w:rsid w:val="00EC44DC"/>
    <w:rsid w:val="00EE255F"/>
    <w:rsid w:val="00EE2AA8"/>
    <w:rsid w:val="00EE5709"/>
    <w:rsid w:val="00EF7D14"/>
    <w:rsid w:val="00F05F0B"/>
    <w:rsid w:val="00F515BA"/>
    <w:rsid w:val="00F51E25"/>
    <w:rsid w:val="00F52E05"/>
    <w:rsid w:val="00F53D35"/>
    <w:rsid w:val="00F7283F"/>
    <w:rsid w:val="00F907CF"/>
    <w:rsid w:val="00F90E0A"/>
    <w:rsid w:val="00FB34E5"/>
    <w:rsid w:val="00FB7488"/>
    <w:rsid w:val="00FC4A03"/>
    <w:rsid w:val="00FD59DC"/>
    <w:rsid w:val="00FE34B9"/>
    <w:rsid w:val="00FE400D"/>
    <w:rsid w:val="00FE68BC"/>
    <w:rsid w:val="012062DE"/>
    <w:rsid w:val="01284C10"/>
    <w:rsid w:val="015B26E3"/>
    <w:rsid w:val="01837E15"/>
    <w:rsid w:val="01CC1A40"/>
    <w:rsid w:val="01D54D98"/>
    <w:rsid w:val="01E274B5"/>
    <w:rsid w:val="024535A0"/>
    <w:rsid w:val="026954E1"/>
    <w:rsid w:val="03A013D6"/>
    <w:rsid w:val="03AC38D7"/>
    <w:rsid w:val="04AE367F"/>
    <w:rsid w:val="04E43544"/>
    <w:rsid w:val="04F512AE"/>
    <w:rsid w:val="05A351AD"/>
    <w:rsid w:val="05B2719F"/>
    <w:rsid w:val="05CC64B2"/>
    <w:rsid w:val="06436049"/>
    <w:rsid w:val="073A744C"/>
    <w:rsid w:val="075C5614"/>
    <w:rsid w:val="079923C4"/>
    <w:rsid w:val="07BE007D"/>
    <w:rsid w:val="07D96C64"/>
    <w:rsid w:val="07F50F19"/>
    <w:rsid w:val="08A059D4"/>
    <w:rsid w:val="08E92ED7"/>
    <w:rsid w:val="09102B5A"/>
    <w:rsid w:val="091A12E3"/>
    <w:rsid w:val="092A4092"/>
    <w:rsid w:val="09540C99"/>
    <w:rsid w:val="096802A0"/>
    <w:rsid w:val="09765B61"/>
    <w:rsid w:val="0A6C2855"/>
    <w:rsid w:val="0A7D5FCD"/>
    <w:rsid w:val="0ACA6D38"/>
    <w:rsid w:val="0AD025A1"/>
    <w:rsid w:val="0AD83203"/>
    <w:rsid w:val="0B0009AC"/>
    <w:rsid w:val="0B2B3C7B"/>
    <w:rsid w:val="0B3D39AE"/>
    <w:rsid w:val="0B5E376C"/>
    <w:rsid w:val="0B6F4ED0"/>
    <w:rsid w:val="0B772A1C"/>
    <w:rsid w:val="0C000D56"/>
    <w:rsid w:val="0C281F69"/>
    <w:rsid w:val="0CD520F0"/>
    <w:rsid w:val="0CD619C5"/>
    <w:rsid w:val="0D2C7836"/>
    <w:rsid w:val="0D7240D4"/>
    <w:rsid w:val="0DCD1019"/>
    <w:rsid w:val="0E856F67"/>
    <w:rsid w:val="0E981627"/>
    <w:rsid w:val="0EDE1004"/>
    <w:rsid w:val="0EF97BEC"/>
    <w:rsid w:val="0F6C03BE"/>
    <w:rsid w:val="0F7C2CF7"/>
    <w:rsid w:val="0F7C78A3"/>
    <w:rsid w:val="0FAD1102"/>
    <w:rsid w:val="0FB73D2F"/>
    <w:rsid w:val="104430E9"/>
    <w:rsid w:val="104D01F0"/>
    <w:rsid w:val="10513CAA"/>
    <w:rsid w:val="108654B0"/>
    <w:rsid w:val="1092626B"/>
    <w:rsid w:val="10B464C1"/>
    <w:rsid w:val="10D10E21"/>
    <w:rsid w:val="111C68ED"/>
    <w:rsid w:val="11537A88"/>
    <w:rsid w:val="11567578"/>
    <w:rsid w:val="116C0B49"/>
    <w:rsid w:val="11A227BD"/>
    <w:rsid w:val="11C646FD"/>
    <w:rsid w:val="12301B77"/>
    <w:rsid w:val="127759F8"/>
    <w:rsid w:val="128819B3"/>
    <w:rsid w:val="128A74D9"/>
    <w:rsid w:val="12E8216B"/>
    <w:rsid w:val="13174AE5"/>
    <w:rsid w:val="131E7C21"/>
    <w:rsid w:val="134E6759"/>
    <w:rsid w:val="13712447"/>
    <w:rsid w:val="13AB57C4"/>
    <w:rsid w:val="14270D58"/>
    <w:rsid w:val="14832432"/>
    <w:rsid w:val="148D19F4"/>
    <w:rsid w:val="149D101A"/>
    <w:rsid w:val="14D26F15"/>
    <w:rsid w:val="14E37374"/>
    <w:rsid w:val="15B60C1D"/>
    <w:rsid w:val="16946B78"/>
    <w:rsid w:val="171C4DC0"/>
    <w:rsid w:val="17771FF6"/>
    <w:rsid w:val="178C5AA1"/>
    <w:rsid w:val="18291542"/>
    <w:rsid w:val="18567E5D"/>
    <w:rsid w:val="18D53478"/>
    <w:rsid w:val="193208CA"/>
    <w:rsid w:val="1A3411EE"/>
    <w:rsid w:val="1A3F6DFB"/>
    <w:rsid w:val="1A6C1BBA"/>
    <w:rsid w:val="1A815666"/>
    <w:rsid w:val="1AEA7A3C"/>
    <w:rsid w:val="1BB5545E"/>
    <w:rsid w:val="1BD73063"/>
    <w:rsid w:val="1BFD3C41"/>
    <w:rsid w:val="1C0A3439"/>
    <w:rsid w:val="1C454471"/>
    <w:rsid w:val="1C597F1C"/>
    <w:rsid w:val="1C5B1EE6"/>
    <w:rsid w:val="1C632B49"/>
    <w:rsid w:val="1C9553F8"/>
    <w:rsid w:val="1CA94A00"/>
    <w:rsid w:val="1D3F7112"/>
    <w:rsid w:val="1D9C27B6"/>
    <w:rsid w:val="1D9F5E03"/>
    <w:rsid w:val="1DD0420E"/>
    <w:rsid w:val="1DD45AAC"/>
    <w:rsid w:val="1DF63C75"/>
    <w:rsid w:val="1E0740D4"/>
    <w:rsid w:val="1E9F430C"/>
    <w:rsid w:val="1EA90CE7"/>
    <w:rsid w:val="1EAB0F03"/>
    <w:rsid w:val="1EAF60C1"/>
    <w:rsid w:val="1ED37F8B"/>
    <w:rsid w:val="1F0E1492"/>
    <w:rsid w:val="1FB738D7"/>
    <w:rsid w:val="1FC102B2"/>
    <w:rsid w:val="1FE83A91"/>
    <w:rsid w:val="204607B7"/>
    <w:rsid w:val="20482782"/>
    <w:rsid w:val="20C75D9C"/>
    <w:rsid w:val="21645399"/>
    <w:rsid w:val="21F901D7"/>
    <w:rsid w:val="2225345A"/>
    <w:rsid w:val="22DA03DE"/>
    <w:rsid w:val="22E569AE"/>
    <w:rsid w:val="23770997"/>
    <w:rsid w:val="246D0A09"/>
    <w:rsid w:val="24D34D10"/>
    <w:rsid w:val="24D81F39"/>
    <w:rsid w:val="24E22CD8"/>
    <w:rsid w:val="254C2D14"/>
    <w:rsid w:val="25535E50"/>
    <w:rsid w:val="25657932"/>
    <w:rsid w:val="25B14925"/>
    <w:rsid w:val="2601765A"/>
    <w:rsid w:val="2610789E"/>
    <w:rsid w:val="264310EC"/>
    <w:rsid w:val="264E03C6"/>
    <w:rsid w:val="26630315"/>
    <w:rsid w:val="273C6666"/>
    <w:rsid w:val="27873B8F"/>
    <w:rsid w:val="279369D8"/>
    <w:rsid w:val="27AE3812"/>
    <w:rsid w:val="27D52B4D"/>
    <w:rsid w:val="27DF5779"/>
    <w:rsid w:val="27E15995"/>
    <w:rsid w:val="28373807"/>
    <w:rsid w:val="28445F24"/>
    <w:rsid w:val="28575C58"/>
    <w:rsid w:val="286B525F"/>
    <w:rsid w:val="28795BCE"/>
    <w:rsid w:val="28ED036A"/>
    <w:rsid w:val="28EF40E2"/>
    <w:rsid w:val="290851A4"/>
    <w:rsid w:val="29455AB0"/>
    <w:rsid w:val="297E7214"/>
    <w:rsid w:val="299B1B74"/>
    <w:rsid w:val="2A110088"/>
    <w:rsid w:val="2A111E36"/>
    <w:rsid w:val="2A376607"/>
    <w:rsid w:val="2AA8279A"/>
    <w:rsid w:val="2AA84549"/>
    <w:rsid w:val="2AC62C21"/>
    <w:rsid w:val="2B08148B"/>
    <w:rsid w:val="2B177920"/>
    <w:rsid w:val="2B1B31E2"/>
    <w:rsid w:val="2B485D2C"/>
    <w:rsid w:val="2B493880"/>
    <w:rsid w:val="2B924BF0"/>
    <w:rsid w:val="2BD17ACF"/>
    <w:rsid w:val="2BDB094E"/>
    <w:rsid w:val="2BF81500"/>
    <w:rsid w:val="2C1F4CDE"/>
    <w:rsid w:val="2C4A0070"/>
    <w:rsid w:val="2C5D3C10"/>
    <w:rsid w:val="2C6E17C2"/>
    <w:rsid w:val="2C721AE3"/>
    <w:rsid w:val="2CAE1BBE"/>
    <w:rsid w:val="2CB52F4D"/>
    <w:rsid w:val="2CC413E2"/>
    <w:rsid w:val="2CCB6C14"/>
    <w:rsid w:val="2CD535EF"/>
    <w:rsid w:val="2CF71C05"/>
    <w:rsid w:val="2D1E4F96"/>
    <w:rsid w:val="2D5B3AF4"/>
    <w:rsid w:val="2D8F7C42"/>
    <w:rsid w:val="2DE955A4"/>
    <w:rsid w:val="2E13617D"/>
    <w:rsid w:val="2E255EB0"/>
    <w:rsid w:val="2E666BF4"/>
    <w:rsid w:val="2E7D5932"/>
    <w:rsid w:val="2EA119DB"/>
    <w:rsid w:val="2F041F69"/>
    <w:rsid w:val="2F0B32F8"/>
    <w:rsid w:val="2F126434"/>
    <w:rsid w:val="2F236894"/>
    <w:rsid w:val="2FC02334"/>
    <w:rsid w:val="2FE20F33"/>
    <w:rsid w:val="30300E18"/>
    <w:rsid w:val="31605B7D"/>
    <w:rsid w:val="316A69FC"/>
    <w:rsid w:val="31775484"/>
    <w:rsid w:val="318B0720"/>
    <w:rsid w:val="31A35A6A"/>
    <w:rsid w:val="31B77767"/>
    <w:rsid w:val="32427031"/>
    <w:rsid w:val="325E7BE3"/>
    <w:rsid w:val="32BF2D77"/>
    <w:rsid w:val="32E620B2"/>
    <w:rsid w:val="33072028"/>
    <w:rsid w:val="332C1A8F"/>
    <w:rsid w:val="3341553A"/>
    <w:rsid w:val="33806E8F"/>
    <w:rsid w:val="338B4A07"/>
    <w:rsid w:val="33A930DF"/>
    <w:rsid w:val="33B71CA0"/>
    <w:rsid w:val="341D5002"/>
    <w:rsid w:val="34713BFD"/>
    <w:rsid w:val="35270760"/>
    <w:rsid w:val="35780FBB"/>
    <w:rsid w:val="361231BE"/>
    <w:rsid w:val="36D861B6"/>
    <w:rsid w:val="36EE59D9"/>
    <w:rsid w:val="374750E9"/>
    <w:rsid w:val="37C54E98"/>
    <w:rsid w:val="38C369F1"/>
    <w:rsid w:val="38DE382B"/>
    <w:rsid w:val="390019F4"/>
    <w:rsid w:val="39AB7BB1"/>
    <w:rsid w:val="3A085004"/>
    <w:rsid w:val="3A471098"/>
    <w:rsid w:val="3ABC7B9C"/>
    <w:rsid w:val="3BCD6DCD"/>
    <w:rsid w:val="3C153A08"/>
    <w:rsid w:val="3C3C71E7"/>
    <w:rsid w:val="3C991F43"/>
    <w:rsid w:val="3CC63C43"/>
    <w:rsid w:val="3CF03B2D"/>
    <w:rsid w:val="3E4B1963"/>
    <w:rsid w:val="3E5D51F2"/>
    <w:rsid w:val="3E92050E"/>
    <w:rsid w:val="3EA03A5D"/>
    <w:rsid w:val="3ECF4342"/>
    <w:rsid w:val="3F0D09C6"/>
    <w:rsid w:val="3F43088C"/>
    <w:rsid w:val="3FF1653A"/>
    <w:rsid w:val="40307062"/>
    <w:rsid w:val="40844CB8"/>
    <w:rsid w:val="408E3D89"/>
    <w:rsid w:val="409C6251"/>
    <w:rsid w:val="40CF687B"/>
    <w:rsid w:val="412F10C8"/>
    <w:rsid w:val="413D1A37"/>
    <w:rsid w:val="415E375B"/>
    <w:rsid w:val="41A27AC0"/>
    <w:rsid w:val="41D04B5A"/>
    <w:rsid w:val="4205007B"/>
    <w:rsid w:val="422624CB"/>
    <w:rsid w:val="42291FBB"/>
    <w:rsid w:val="42B20202"/>
    <w:rsid w:val="433C187A"/>
    <w:rsid w:val="438A2840"/>
    <w:rsid w:val="43CF26EE"/>
    <w:rsid w:val="43D20F7A"/>
    <w:rsid w:val="43E066A9"/>
    <w:rsid w:val="4464552C"/>
    <w:rsid w:val="447C2876"/>
    <w:rsid w:val="44E9721F"/>
    <w:rsid w:val="45101210"/>
    <w:rsid w:val="451F2097"/>
    <w:rsid w:val="45343151"/>
    <w:rsid w:val="45611A6C"/>
    <w:rsid w:val="4597723C"/>
    <w:rsid w:val="459E4A6E"/>
    <w:rsid w:val="45CD0EAF"/>
    <w:rsid w:val="4665733A"/>
    <w:rsid w:val="4678706D"/>
    <w:rsid w:val="46911445"/>
    <w:rsid w:val="46A00372"/>
    <w:rsid w:val="46C73B51"/>
    <w:rsid w:val="472114B3"/>
    <w:rsid w:val="47356D0C"/>
    <w:rsid w:val="4742530D"/>
    <w:rsid w:val="47A85373"/>
    <w:rsid w:val="48166B3E"/>
    <w:rsid w:val="49296D45"/>
    <w:rsid w:val="49D46CB0"/>
    <w:rsid w:val="4A2131DF"/>
    <w:rsid w:val="4A692D4C"/>
    <w:rsid w:val="4A802994"/>
    <w:rsid w:val="4A9D3546"/>
    <w:rsid w:val="4AB10DA0"/>
    <w:rsid w:val="4AD24449"/>
    <w:rsid w:val="4B007631"/>
    <w:rsid w:val="4B074E64"/>
    <w:rsid w:val="4B8D7117"/>
    <w:rsid w:val="4BFC24EE"/>
    <w:rsid w:val="4C2537F3"/>
    <w:rsid w:val="4C687B84"/>
    <w:rsid w:val="4CC4300C"/>
    <w:rsid w:val="4CDD7C2A"/>
    <w:rsid w:val="4D1A1F7D"/>
    <w:rsid w:val="4F2B7038"/>
    <w:rsid w:val="4F5D14F6"/>
    <w:rsid w:val="4F6E725F"/>
    <w:rsid w:val="4FB530E0"/>
    <w:rsid w:val="4FD80B7D"/>
    <w:rsid w:val="4FF534DD"/>
    <w:rsid w:val="500E27F0"/>
    <w:rsid w:val="5032028D"/>
    <w:rsid w:val="50C967AB"/>
    <w:rsid w:val="50E61077"/>
    <w:rsid w:val="50F814D6"/>
    <w:rsid w:val="510F3CA1"/>
    <w:rsid w:val="5116195C"/>
    <w:rsid w:val="51330760"/>
    <w:rsid w:val="51AD5AA9"/>
    <w:rsid w:val="51D35A9F"/>
    <w:rsid w:val="51F55A16"/>
    <w:rsid w:val="523F1387"/>
    <w:rsid w:val="526A3969"/>
    <w:rsid w:val="52AA6800"/>
    <w:rsid w:val="53073C53"/>
    <w:rsid w:val="53234805"/>
    <w:rsid w:val="5394300C"/>
    <w:rsid w:val="53BB4A3D"/>
    <w:rsid w:val="53DA3115"/>
    <w:rsid w:val="542D76E9"/>
    <w:rsid w:val="54454C5B"/>
    <w:rsid w:val="547537F0"/>
    <w:rsid w:val="54986FAB"/>
    <w:rsid w:val="54E03744"/>
    <w:rsid w:val="55717AA9"/>
    <w:rsid w:val="559C0309"/>
    <w:rsid w:val="55EE10FA"/>
    <w:rsid w:val="564231F4"/>
    <w:rsid w:val="56B714EC"/>
    <w:rsid w:val="56D26326"/>
    <w:rsid w:val="56EB5639"/>
    <w:rsid w:val="570A5ABF"/>
    <w:rsid w:val="57AA1051"/>
    <w:rsid w:val="57CC0FC7"/>
    <w:rsid w:val="581D4EC0"/>
    <w:rsid w:val="58694A68"/>
    <w:rsid w:val="58E80082"/>
    <w:rsid w:val="58F72073"/>
    <w:rsid w:val="58F76517"/>
    <w:rsid w:val="5937715E"/>
    <w:rsid w:val="59F760A3"/>
    <w:rsid w:val="5A1A25D4"/>
    <w:rsid w:val="5A8C0EE1"/>
    <w:rsid w:val="5AB3646E"/>
    <w:rsid w:val="5B296730"/>
    <w:rsid w:val="5B594DC0"/>
    <w:rsid w:val="5B687259"/>
    <w:rsid w:val="5B7C71A8"/>
    <w:rsid w:val="5B995664"/>
    <w:rsid w:val="5BD448EE"/>
    <w:rsid w:val="5BF44F90"/>
    <w:rsid w:val="5BF94355"/>
    <w:rsid w:val="5C6B34A4"/>
    <w:rsid w:val="5C6C2D78"/>
    <w:rsid w:val="5CA2679A"/>
    <w:rsid w:val="5D066D29"/>
    <w:rsid w:val="5D423AD9"/>
    <w:rsid w:val="5D543F38"/>
    <w:rsid w:val="5D9407D9"/>
    <w:rsid w:val="5E860425"/>
    <w:rsid w:val="5EB033F0"/>
    <w:rsid w:val="5EB96375"/>
    <w:rsid w:val="5F21609C"/>
    <w:rsid w:val="5F2C67EF"/>
    <w:rsid w:val="5F49114F"/>
    <w:rsid w:val="5FBE1B3D"/>
    <w:rsid w:val="600D03CE"/>
    <w:rsid w:val="607466A0"/>
    <w:rsid w:val="612E684E"/>
    <w:rsid w:val="617E77D6"/>
    <w:rsid w:val="621912AD"/>
    <w:rsid w:val="62487DE4"/>
    <w:rsid w:val="62532C70"/>
    <w:rsid w:val="634265E1"/>
    <w:rsid w:val="637349EC"/>
    <w:rsid w:val="63D23ADE"/>
    <w:rsid w:val="641C5084"/>
    <w:rsid w:val="642B52C7"/>
    <w:rsid w:val="64515C6C"/>
    <w:rsid w:val="64A137DB"/>
    <w:rsid w:val="64BB2AEF"/>
    <w:rsid w:val="64CE2822"/>
    <w:rsid w:val="64F34037"/>
    <w:rsid w:val="64F86CFA"/>
    <w:rsid w:val="65670581"/>
    <w:rsid w:val="65F97C61"/>
    <w:rsid w:val="661E3335"/>
    <w:rsid w:val="665925BF"/>
    <w:rsid w:val="6692162D"/>
    <w:rsid w:val="66BC2B4E"/>
    <w:rsid w:val="678418BE"/>
    <w:rsid w:val="67890C82"/>
    <w:rsid w:val="67A23AF2"/>
    <w:rsid w:val="680447AD"/>
    <w:rsid w:val="68B57855"/>
    <w:rsid w:val="691427CE"/>
    <w:rsid w:val="69270753"/>
    <w:rsid w:val="69747710"/>
    <w:rsid w:val="6A470981"/>
    <w:rsid w:val="6A4946F9"/>
    <w:rsid w:val="6A4B66C3"/>
    <w:rsid w:val="6A667059"/>
    <w:rsid w:val="6AB73D58"/>
    <w:rsid w:val="6B234F4A"/>
    <w:rsid w:val="6B3727A3"/>
    <w:rsid w:val="6B9B2D32"/>
    <w:rsid w:val="6BB42046"/>
    <w:rsid w:val="6BCA3618"/>
    <w:rsid w:val="6BEA3CBA"/>
    <w:rsid w:val="6C3C4C65"/>
    <w:rsid w:val="6C4909E0"/>
    <w:rsid w:val="6C832144"/>
    <w:rsid w:val="6C9C3206"/>
    <w:rsid w:val="6CD04C5E"/>
    <w:rsid w:val="6D154D66"/>
    <w:rsid w:val="6D301BA0"/>
    <w:rsid w:val="6D30565E"/>
    <w:rsid w:val="6D837F22"/>
    <w:rsid w:val="6D8D43D8"/>
    <w:rsid w:val="6DA22A9E"/>
    <w:rsid w:val="6DE54739"/>
    <w:rsid w:val="6E0472B5"/>
    <w:rsid w:val="6E184B0E"/>
    <w:rsid w:val="6E4753F3"/>
    <w:rsid w:val="6E804461"/>
    <w:rsid w:val="6F0230C8"/>
    <w:rsid w:val="6F765F90"/>
    <w:rsid w:val="700970B2"/>
    <w:rsid w:val="701D640C"/>
    <w:rsid w:val="70390D6C"/>
    <w:rsid w:val="70820965"/>
    <w:rsid w:val="7089584F"/>
    <w:rsid w:val="709C1A26"/>
    <w:rsid w:val="712E63F7"/>
    <w:rsid w:val="713B20F0"/>
    <w:rsid w:val="71DE1BCB"/>
    <w:rsid w:val="71E35433"/>
    <w:rsid w:val="726C43A0"/>
    <w:rsid w:val="72FB2DD7"/>
    <w:rsid w:val="73155AC0"/>
    <w:rsid w:val="732C5183"/>
    <w:rsid w:val="735465E8"/>
    <w:rsid w:val="73591E51"/>
    <w:rsid w:val="736B748E"/>
    <w:rsid w:val="73966C01"/>
    <w:rsid w:val="73AF7CC3"/>
    <w:rsid w:val="73F76F74"/>
    <w:rsid w:val="74031D63"/>
    <w:rsid w:val="74161AF0"/>
    <w:rsid w:val="74575C64"/>
    <w:rsid w:val="748D1686"/>
    <w:rsid w:val="74C7103C"/>
    <w:rsid w:val="74DD43BC"/>
    <w:rsid w:val="74DE4950"/>
    <w:rsid w:val="74E67714"/>
    <w:rsid w:val="75156118"/>
    <w:rsid w:val="754D7793"/>
    <w:rsid w:val="76634D94"/>
    <w:rsid w:val="76E527AD"/>
    <w:rsid w:val="7702635B"/>
    <w:rsid w:val="77071BC4"/>
    <w:rsid w:val="771B11CB"/>
    <w:rsid w:val="77531A13"/>
    <w:rsid w:val="77A92C7B"/>
    <w:rsid w:val="780A412C"/>
    <w:rsid w:val="780D10A3"/>
    <w:rsid w:val="782D565A"/>
    <w:rsid w:val="78372035"/>
    <w:rsid w:val="786170B2"/>
    <w:rsid w:val="78941235"/>
    <w:rsid w:val="78AF606F"/>
    <w:rsid w:val="78FD6DDA"/>
    <w:rsid w:val="790A14F7"/>
    <w:rsid w:val="79164340"/>
    <w:rsid w:val="79A25BD4"/>
    <w:rsid w:val="79B37D64"/>
    <w:rsid w:val="79FF4DD4"/>
    <w:rsid w:val="7A1E16FE"/>
    <w:rsid w:val="7A28432B"/>
    <w:rsid w:val="7B47714D"/>
    <w:rsid w:val="7BEB1AB4"/>
    <w:rsid w:val="7C036DFE"/>
    <w:rsid w:val="7C231C15"/>
    <w:rsid w:val="7C3C5E6C"/>
    <w:rsid w:val="7C460A98"/>
    <w:rsid w:val="7C4D1E27"/>
    <w:rsid w:val="7C6158D2"/>
    <w:rsid w:val="7D0D15B6"/>
    <w:rsid w:val="7D821D53"/>
    <w:rsid w:val="7D9F2B56"/>
    <w:rsid w:val="7DE762AB"/>
    <w:rsid w:val="7E9401E1"/>
    <w:rsid w:val="7F1B7924"/>
    <w:rsid w:val="7F392B36"/>
    <w:rsid w:val="7F5E259D"/>
    <w:rsid w:val="7F995383"/>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3"/>
    <w:qFormat/>
    <w:uiPriority w:val="99"/>
    <w:rPr>
      <w:rFonts w:ascii="Calibri" w:hAnsi="Calibri" w:eastAsia="宋体" w:cs="宋体"/>
      <w:sz w:val="18"/>
      <w:szCs w:val="18"/>
    </w:rPr>
  </w:style>
  <w:style w:type="character" w:customStyle="1" w:styleId="10">
    <w:name w:val="页脚 字符"/>
    <w:basedOn w:val="7"/>
    <w:link w:val="2"/>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8A0DB-37DC-4735-8622-6BDB86E872A9}">
  <ds:schemaRefs/>
</ds:datastoreItem>
</file>

<file path=docProps/app.xml><?xml version="1.0" encoding="utf-8"?>
<Properties xmlns="http://schemas.openxmlformats.org/officeDocument/2006/extended-properties" xmlns:vt="http://schemas.openxmlformats.org/officeDocument/2006/docPropsVTypes">
  <Template>Normal</Template>
  <Pages>7</Pages>
  <Words>4465</Words>
  <Characters>4637</Characters>
  <Lines>22</Lines>
  <Paragraphs>6</Paragraphs>
  <TotalTime>1</TotalTime>
  <ScaleCrop>false</ScaleCrop>
  <LinksUpToDate>false</LinksUpToDate>
  <CharactersWithSpaces>4660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2023-08-24T08:11:00Z</dcterms:created>
  <dc:creator>dhw</dc:creator>
  <cp:lastModifiedBy>棠外苏楠</cp:lastModifiedBy>
  <dcterms:modified xsi:type="dcterms:W3CDTF">2023-11-16T08:11:55Z</dcterms:modified>
  <cp:revision>434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68A6703974924010A16D135772F952BF_13</vt:lpwstr>
  </property>
</Properties>
</file>