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2125"/>
        <w:gridCol w:w="2816"/>
        <w:gridCol w:w="1243"/>
        <w:gridCol w:w="1244"/>
        <w:gridCol w:w="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97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913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校</w:t>
            </w:r>
          </w:p>
        </w:tc>
        <w:tc>
          <w:tcPr>
            <w:tcW w:w="212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棠外附小</w:t>
            </w:r>
          </w:p>
        </w:tc>
        <w:tc>
          <w:tcPr>
            <w:tcW w:w="2816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设计者</w:t>
            </w:r>
          </w:p>
        </w:tc>
        <w:tc>
          <w:tcPr>
            <w:tcW w:w="344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冉</w:t>
            </w:r>
            <w:r>
              <w:rPr>
                <w:rFonts w:ascii="Times New Roman" w:hAnsi="Times New Roman"/>
              </w:rPr>
              <w:t>小江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913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科</w:t>
            </w:r>
          </w:p>
        </w:tc>
        <w:tc>
          <w:tcPr>
            <w:tcW w:w="212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数学</w:t>
            </w:r>
          </w:p>
        </w:tc>
        <w:tc>
          <w:tcPr>
            <w:tcW w:w="2816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学习领域/模块</w:t>
            </w:r>
          </w:p>
        </w:tc>
        <w:tc>
          <w:tcPr>
            <w:tcW w:w="344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综合实践活动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913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</w:t>
            </w:r>
            <w:r>
              <w:rPr>
                <w:rFonts w:hint="eastAsia"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212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四年级</w:t>
            </w:r>
          </w:p>
        </w:tc>
        <w:tc>
          <w:tcPr>
            <w:tcW w:w="2816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教科书版本</w:t>
            </w:r>
            <w:r>
              <w:rPr>
                <w:rFonts w:hint="eastAsia" w:ascii="Times New Roman" w:hAnsi="Times New Roman"/>
              </w:rPr>
              <w:t>及章节</w:t>
            </w:r>
          </w:p>
        </w:tc>
        <w:tc>
          <w:tcPr>
            <w:tcW w:w="3443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北师大版，数学好玩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0297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ind w:firstLine="643" w:firstLineChars="200"/>
              <w:jc w:val="center"/>
              <w:rPr>
                <w:rFonts w:ascii="Times New Roman" w:hAnsi="Times New Roman" w:eastAsia="宋体"/>
                <w:b/>
                <w:sz w:val="32"/>
                <w:szCs w:val="32"/>
              </w:rPr>
            </w:pPr>
            <w:r>
              <w:rPr>
                <w:rFonts w:hint="eastAsia" w:ascii="Times New Roman" w:hAnsi="Times New Roman"/>
                <w:b/>
                <w:sz w:val="32"/>
                <w:szCs w:val="32"/>
              </w:rPr>
              <w:t>单元整体分析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91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单元学习主题</w:t>
            </w:r>
          </w:p>
        </w:tc>
        <w:tc>
          <w:tcPr>
            <w:tcW w:w="6184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数学好玩</w:t>
            </w:r>
          </w:p>
        </w:tc>
        <w:tc>
          <w:tcPr>
            <w:tcW w:w="1244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课时数</w:t>
            </w:r>
          </w:p>
        </w:tc>
        <w:tc>
          <w:tcPr>
            <w:tcW w:w="95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97" w:type="dxa"/>
            <w:gridSpan w:val="6"/>
            <w:shd w:val="clear" w:color="auto" w:fill="auto"/>
          </w:tcPr>
          <w:p>
            <w:pPr>
              <w:snapToGrid w:val="0"/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单元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课标要求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（1）在具体情境中综合运用已有知识和经验分析问题和解决实际问题，发现解决问题的策略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（2）结合具体的问题情景，了解编码的广泛应用，探索数字在编码所表示的具体含义，发展学生的推理能力。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（3）结合问题情景，将生活中的现实问题抽象成数图形的数学问题，利用多样化的画图策略解决问题，发展几何直观。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标简析：本单元的“数学好玩”，将围绕“滴水实验、编码和数图形的学问”展开综合实践活动。本次主题活动是根据学生已有的知识经验，联系学生的生活实际设计的一系列数学活动情景。从数学的角度来寻找、发现、思考和解决生活中的实际问题。使学生感受到生活中处处有数学，能够用数学的观点看问题，使数学生活化，同时提供了素材以及进行探究规律的机会。“滴水实验”中通过做实验及对实验结论的思考，培养学生科学的思维品质，树立保护水资源，节约能源意识：编码启发学生从数学的角度出发从身份证上收集和分析信息，培养学生用数学的眼光看问题；“数图形的学问”使学生初步学会有序思考的必要性，培养学生有序思考的习惯，为后面的学习打下基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297" w:type="dxa"/>
            <w:gridSpan w:val="6"/>
            <w:shd w:val="clear" w:color="auto" w:fill="auto"/>
          </w:tcPr>
          <w:p>
            <w:pPr>
              <w:pStyle w:val="8"/>
              <w:snapToGrid w:val="0"/>
              <w:spacing w:line="360" w:lineRule="auto"/>
              <w:ind w:firstLine="0" w:firstLineChars="0"/>
              <w:rPr>
                <w:rFonts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单元学习目标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（1）针对“滴水实验”任务，提出解决问题的思路，制定简单的解决问题方案。（依据课程标准1）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（2）结合具体情境，体验编码中的一些规则和方法，会运用数描述事物的特征，进一步理解数的意义，逐步建立数感。（依据课程标准2）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（3）在数图形的过程，形成有序思考的良好习惯，发展推理能力。（依据课程标准3）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297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单元评价任务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（1）综合所学知识解决实际问题。（如课后2、3题，检测目标1）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（2）能根据编码的规则解决问题（如课后2题，检测目标2）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（3）能够独立探索发现规律。</w:t>
            </w: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rPr>
                <w:rFonts w:ascii="宋体" w:hAnsi="宋体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297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单元教学结构图</w:t>
            </w:r>
          </w:p>
          <w:p>
            <w:pPr>
              <w:spacing w:line="276" w:lineRule="auto"/>
              <w:ind w:firstLine="420" w:firstLineChars="2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本单元的主题是综合实践活动，共分为3个课题，4个课时完成。</w:t>
            </w:r>
          </w:p>
          <w:p>
            <w:pPr>
              <w:spacing w:line="276" w:lineRule="auto"/>
              <w:ind w:firstLine="420" w:firstLineChars="200"/>
              <w:jc w:val="left"/>
            </w:pPr>
          </w:p>
        </w:tc>
      </w:tr>
    </w:tbl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tbl>
      <w:tblPr>
        <w:tblStyle w:val="5"/>
        <w:tblW w:w="10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"/>
        <w:gridCol w:w="1833"/>
        <w:gridCol w:w="502"/>
        <w:gridCol w:w="7882"/>
        <w:gridCol w:w="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366" w:hRule="atLeast"/>
          <w:jc w:val="center"/>
        </w:trPr>
        <w:tc>
          <w:tcPr>
            <w:tcW w:w="10523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第49课时学历案设计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364" w:hRule="atLeast"/>
          <w:jc w:val="center"/>
        </w:trPr>
        <w:tc>
          <w:tcPr>
            <w:tcW w:w="233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818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 xml:space="preserve">滴水实验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689" w:hRule="atLeast"/>
          <w:jc w:val="center"/>
        </w:trPr>
        <w:tc>
          <w:tcPr>
            <w:tcW w:w="2335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18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□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学科实践活动课☑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315" w:hRule="atLeast"/>
          <w:jc w:val="center"/>
        </w:trPr>
        <w:tc>
          <w:tcPr>
            <w:tcW w:w="10523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40" w:lineRule="atLeast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（1）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结合现实的问题情境，能够从数学的角度发现问题，提出问题。</w:t>
            </w:r>
          </w:p>
          <w:p>
            <w:pPr>
              <w:spacing w:line="276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（2）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针对“滴水实验”任务，能够制订简单的解决问题方案。</w:t>
            </w:r>
          </w:p>
          <w:p>
            <w:pPr>
              <w:spacing w:line="276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（3）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能根据方案，经历有目的，有设计，有合作的用实验收集数据的过程。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315" w:hRule="atLeast"/>
          <w:jc w:val="center"/>
        </w:trPr>
        <w:tc>
          <w:tcPr>
            <w:tcW w:w="10523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（1）学生通过观察滴水现象从数学的角度思考并提出问题。检验学习目标1的达成情况。</w:t>
            </w:r>
          </w:p>
          <w:p>
            <w:r>
              <w:rPr>
                <w:rFonts w:hint="eastAsia"/>
              </w:rPr>
              <w:t>（2）学生通过同桌合作、集体交流，制定方案并实验。检验学习目标2、3的达成情况。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（3）学生通过计算，交流反思。检验目标1、2、3的达成情况。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569" w:hRule="atLeast"/>
          <w:jc w:val="center"/>
        </w:trPr>
        <w:tc>
          <w:tcPr>
            <w:tcW w:w="10523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《滴水实验》是“综合与实践”领域的内容，以“滴水实验”为背景材料。“滴水实验”内容可以分为环环相扣、层层递进的五部分。第一部分，观察滴水现象，提出数学问题，明确活动任务。第二部分，讨论实验思路，明确实验步骤，形成实验方案。第三部分，小组分工合作，动手实验，收集数据，计算得出结论。第四部分，交流分享实验结果，借助生活经验描述数据，阅读资料反思浪费现象。第五部分，进行自我评价，反思过程，提升改进。“提出任务-设计方案-动手实验（收集数据）-交流反思（解释数据）-自我评价”五个环节。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485" w:hRule="atLeast"/>
          <w:jc w:val="center"/>
        </w:trPr>
        <w:tc>
          <w:tcPr>
            <w:tcW w:w="10523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学生已经掌握了相应的基础知识，学生具有一定的综合能力。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3435" w:hRule="atLeast"/>
          <w:jc w:val="center"/>
        </w:trPr>
        <w:tc>
          <w:tcPr>
            <w:tcW w:w="10523" w:type="dxa"/>
            <w:gridSpan w:val="4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5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489"/>
              <w:gridCol w:w="4054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548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4054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tbl>
                  <w:tblPr>
                    <w:tblStyle w:val="5"/>
                    <w:tblW w:w="0" w:type="auto"/>
                    <w:tblInd w:w="7" w:type="dxa"/>
                    <w:tblBorders>
                      <w:top w:val="dotDash" w:color="auto" w:sz="4" w:space="0"/>
                      <w:left w:val="dotDash" w:color="auto" w:sz="4" w:space="0"/>
                      <w:bottom w:val="dotDash" w:color="auto" w:sz="4" w:space="0"/>
                      <w:right w:val="dotDash" w:color="auto" w:sz="4" w:space="0"/>
                      <w:insideH w:val="dotDash" w:color="auto" w:sz="4" w:space="0"/>
                      <w:insideV w:val="dotDash" w:color="auto" w:sz="4" w:space="0"/>
                    </w:tblBorders>
                    <w:tblLayout w:type="autofit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5350"/>
                    <w:gridCol w:w="3960"/>
                  </w:tblGrid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381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rPr>
                            <w:rFonts w:ascii="宋体" w:hAnsi="宋体" w:eastAsia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b/>
                            <w:sz w:val="24"/>
                          </w:rPr>
                          <w:t>环节一：活动任务</w:t>
                        </w:r>
                        <w:r>
                          <w:rPr>
                            <w:rFonts w:hint="eastAsia" w:ascii="宋体" w:hAnsi="宋体" w:eastAsia="宋体"/>
                            <w:b/>
                            <w:sz w:val="22"/>
                          </w:rPr>
                          <w:t>(指向目标1)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841" w:hRule="atLeast"/>
                    </w:trPr>
                    <w:tc>
                      <w:tcPr>
                        <w:tcW w:w="5489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学生活动1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宋体" w:hAnsi="宋体" w:eastAsia="宋体" w:cs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</w:rPr>
                          <w:t>观察情境图，独立思考。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楷体" w:hAnsi="楷体" w:eastAsia="楷体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</w:rPr>
                          <w:t>根据一个没有拧紧的水龙头在滴水提出一个数学问题？</w:t>
                        </w:r>
                      </w:p>
                    </w:tc>
                    <w:tc>
                      <w:tcPr>
                        <w:tcW w:w="4054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教师活动1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</w:pPr>
                        <w:r>
                          <w:rPr>
                            <w:rFonts w:hint="eastAsia"/>
                          </w:rPr>
                          <w:t xml:space="preserve">出示情景图 </w:t>
                        </w:r>
                      </w:p>
                      <w:p>
                        <w:pPr>
                          <w:numPr>
                            <w:ilvl w:val="0"/>
                            <w:numId w:val="2"/>
                          </w:numPr>
                        </w:pPr>
                        <w:r>
                          <w:rPr>
                            <w:rFonts w:hint="eastAsia"/>
                          </w:rPr>
                          <w:t>引导学生提出数学问题（一个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</w:rPr>
                          <w:t>没有拧紧的水龙头一年大约会浪费多少水？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47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楷体" w:hAnsi="楷体" w:eastAsia="宋体"/>
                            <w:szCs w:val="21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活动意图说明：</w:t>
                        </w:r>
                        <w:r>
                          <w:rPr>
                            <w:rFonts w:hint="eastAsia" w:ascii="宋体" w:hAnsi="宋体" w:eastAsia="宋体"/>
                            <w:szCs w:val="21"/>
                          </w:rPr>
                          <w:t>让学生根据情景图提出数学问题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47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环节二：设计方案（指向目标2）</w:t>
                        </w:r>
                      </w:p>
                    </w:tc>
                  </w:tr>
                </w:tbl>
                <w:p/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548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auto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初步设计实验解决问题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auto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学生讨论解决问题的策略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auto"/>
                    <w:jc w:val="left"/>
                  </w:pPr>
                  <w:r>
                    <w:rPr>
                      <w:rFonts w:hint="eastAsia" w:ascii="Times New Roman" w:hAnsi="Times New Roman"/>
                      <w:bCs/>
                    </w:rPr>
                    <w:t>确定探究、收集水龙头平均1分钟浪费的水量</w:t>
                  </w:r>
                </w:p>
                <w:p>
                  <w:pPr>
                    <w:spacing w:line="360" w:lineRule="auto"/>
                    <w:jc w:val="left"/>
                  </w:pPr>
                </w:p>
                <w:p>
                  <w:pPr>
                    <w:numPr>
                      <w:ilvl w:val="0"/>
                      <w:numId w:val="3"/>
                    </w:numPr>
                    <w:spacing w:line="360" w:lineRule="auto"/>
                    <w:jc w:val="left"/>
                  </w:pPr>
                  <w:r>
                    <w:rPr>
                      <w:rFonts w:hint="eastAsia"/>
                    </w:rPr>
                    <w:t>小组讨论，设计具体的实验方案</w:t>
                  </w:r>
                </w:p>
                <w:p>
                  <w:pPr>
                    <w:numPr>
                      <w:ilvl w:val="0"/>
                      <w:numId w:val="5"/>
                    </w:numPr>
                    <w:spacing w:line="360" w:lineRule="auto"/>
                    <w:jc w:val="left"/>
                  </w:pPr>
                  <w:r>
                    <w:rPr>
                      <w:rFonts w:hint="eastAsia"/>
                    </w:rPr>
                    <w:t>讨论实验的具体方案</w:t>
                  </w:r>
                </w:p>
                <w:p>
                  <w:pPr>
                    <w:numPr>
                      <w:ilvl w:val="0"/>
                      <w:numId w:val="5"/>
                    </w:numPr>
                    <w:spacing w:line="360" w:lineRule="auto"/>
                    <w:jc w:val="left"/>
                  </w:pPr>
                  <w:r>
                    <w:rPr>
                      <w:rFonts w:hint="eastAsia"/>
                    </w:rPr>
                    <w:t>根据“实验表格”分工</w:t>
                  </w:r>
                </w:p>
                <w:p>
                  <w:pPr>
                    <w:widowControl/>
                    <w:spacing w:line="360" w:lineRule="auto"/>
                    <w:ind w:firstLine="420" w:firstLineChars="200"/>
                    <w:jc w:val="left"/>
                    <w:rPr>
                      <w:rFonts w:ascii="宋体" w:hAnsi="宋体" w:eastAsia="宋体" w:cs="宋体"/>
                      <w:kern w:val="0"/>
                      <w:szCs w:val="21"/>
                      <w:u w:val="single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实验名称：</w:t>
                  </w: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  <w:u w:val="single"/>
                    </w:rPr>
                    <w:t xml:space="preserve">            </w:t>
                  </w:r>
                </w:p>
                <w:p>
                  <w:pPr>
                    <w:widowControl/>
                    <w:spacing w:line="360" w:lineRule="auto"/>
                    <w:ind w:firstLine="420" w:firstLineChars="200"/>
                    <w:jc w:val="left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实验人员有：</w:t>
                  </w: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  <w:u w:val="single"/>
                    </w:rPr>
                    <w:t xml:space="preserve">                  </w:t>
                  </w:r>
                </w:p>
                <w:p>
                  <w:pPr>
                    <w:widowControl/>
                    <w:spacing w:line="360" w:lineRule="auto"/>
                    <w:ind w:firstLine="420" w:firstLineChars="200"/>
                    <w:jc w:val="left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实验工具：</w:t>
                  </w: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widowControl/>
                    <w:spacing w:line="360" w:lineRule="auto"/>
                    <w:ind w:firstLine="420" w:firstLineChars="200"/>
                    <w:jc w:val="left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实验方法及步骤：</w:t>
                  </w: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widowControl/>
                    <w:spacing w:line="360" w:lineRule="auto"/>
                    <w:ind w:firstLine="420" w:firstLineChars="200"/>
                    <w:jc w:val="left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组员分工：</w:t>
                  </w: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/>
                    </w:rPr>
                    <w:t xml:space="preserve">        </w:t>
                  </w:r>
                </w:p>
              </w:tc>
              <w:tc>
                <w:tcPr>
                  <w:tcW w:w="4054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pStyle w:val="8"/>
                    <w:numPr>
                      <w:ilvl w:val="0"/>
                      <w:numId w:val="6"/>
                    </w:numPr>
                    <w:ind w:firstLine="0" w:firstLineChars="0"/>
                  </w:pPr>
                  <w:r>
                    <w:rPr>
                      <w:rFonts w:hint="eastAsia"/>
                    </w:rPr>
                    <w:t xml:space="preserve">引导学生设计实验解决问题 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（1）组织学生讨论解决问题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（2）交流学生的想法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（3）追问：为什么需要收集平均1分钟滴的水？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（4）及时板书</w:t>
                  </w:r>
                </w:p>
                <w:p>
                  <w:pPr>
                    <w:pStyle w:val="8"/>
                    <w:numPr>
                      <w:ilvl w:val="0"/>
                      <w:numId w:val="6"/>
                    </w:numPr>
                    <w:ind w:firstLine="0" w:firstLineChars="0"/>
                  </w:pPr>
                  <w:r>
                    <w:rPr>
                      <w:rFonts w:hint="eastAsia"/>
                    </w:rPr>
                    <w:t>组织学生讨论设计实验方案</w:t>
                  </w:r>
                </w:p>
                <w:p>
                  <w:pPr>
                    <w:pStyle w:val="8"/>
                    <w:ind w:firstLine="0" w:firstLineChars="0"/>
                  </w:pP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（1）引导学生讨论的具体操作项目</w:t>
                  </w:r>
                </w:p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/>
                    </w:rPr>
                    <w:t>（2）小组分工，完成实验表格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活动意图说明：通过学生的思考与判断，积累设计方案的活动经验，提升解决问题的能力。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环节三：动手实验（指向目标3）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548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1、准备需要的实验材料：纸杯、矿泉水瓶、带刻度的容器</w:t>
                  </w:r>
                </w:p>
                <w:p>
                  <w:r>
                    <w:rPr>
                      <w:rFonts w:hint="eastAsia"/>
                    </w:rPr>
                    <w:t>2、小组开始实验</w:t>
                  </w:r>
                </w:p>
                <w:p>
                  <w:r>
                    <w:rPr>
                      <w:rFonts w:hint="eastAsia"/>
                      <w:b/>
                      <w:bCs/>
                    </w:rPr>
                    <w:t>3</w:t>
                  </w:r>
                  <w:r>
                    <w:rPr>
                      <w:rFonts w:hint="eastAsia"/>
                    </w:rPr>
                    <w:t>、收集数据、填写实验报告单</w:t>
                  </w:r>
                </w:p>
                <w:p>
                  <w:pPr>
                    <w:pStyle w:val="4"/>
                    <w:spacing w:before="0" w:beforeAutospacing="0" w:after="0" w:afterAutospacing="0" w:line="360" w:lineRule="auto"/>
                    <w:ind w:left="481" w:leftChars="229" w:firstLine="1890" w:firstLineChars="900"/>
                    <w:rPr>
                      <w:rFonts w:ascii="宋体" w:hAnsi="宋体" w:eastAsia="宋体" w:cs="宋体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1"/>
                      <w:szCs w:val="21"/>
                    </w:rPr>
                    <w:t>实验报告</w:t>
                  </w:r>
                </w:p>
                <w:tbl>
                  <w:tblPr>
                    <w:tblStyle w:val="5"/>
                    <w:tblW w:w="0" w:type="auto"/>
                    <w:tblInd w:w="892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autofit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071"/>
                    <w:gridCol w:w="3300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</w:tblPrEx>
                    <w:trPr>
                      <w:trHeight w:val="895" w:hRule="atLeast"/>
                    </w:trPr>
                    <w:tc>
                      <w:tcPr>
                        <w:tcW w:w="1271" w:type="dxa"/>
                      </w:tcPr>
                      <w:p>
                        <w:pPr>
                          <w:pStyle w:val="4"/>
                          <w:spacing w:before="0" w:beforeAutospacing="0" w:after="0" w:afterAutospacing="0" w:line="360" w:lineRule="auto"/>
                          <w:rPr>
                            <w:rFonts w:ascii="宋体" w:hAnsi="宋体" w:eastAsia="宋体" w:cs="宋体"/>
                            <w:color w:val="00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21"/>
                            <w:szCs w:val="21"/>
                          </w:rPr>
                          <w:t>实验数据</w:t>
                        </w:r>
                      </w:p>
                    </w:tc>
                    <w:tc>
                      <w:tcPr>
                        <w:tcW w:w="4253" w:type="dxa"/>
                      </w:tcPr>
                      <w:p>
                        <w:pPr>
                          <w:pStyle w:val="4"/>
                          <w:spacing w:before="0" w:beforeAutospacing="0" w:after="0" w:afterAutospacing="0" w:line="360" w:lineRule="auto"/>
                          <w:rPr>
                            <w:rFonts w:ascii="宋体" w:hAnsi="宋体" w:eastAsia="宋体" w:cs="宋体"/>
                            <w:color w:val="000000"/>
                            <w:sz w:val="21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</w:tblPrEx>
                    <w:trPr>
                      <w:trHeight w:val="1839" w:hRule="atLeast"/>
                    </w:trPr>
                    <w:tc>
                      <w:tcPr>
                        <w:tcW w:w="1271" w:type="dxa"/>
                      </w:tcPr>
                      <w:p>
                        <w:pPr>
                          <w:pStyle w:val="4"/>
                          <w:spacing w:before="0" w:beforeAutospacing="0" w:after="0" w:afterAutospacing="0" w:line="360" w:lineRule="auto"/>
                          <w:rPr>
                            <w:rFonts w:ascii="宋体" w:hAnsi="宋体" w:eastAsia="宋体" w:cs="宋体"/>
                            <w:color w:val="00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21"/>
                            <w:szCs w:val="21"/>
                          </w:rPr>
                          <w:t>计算过程</w:t>
                        </w:r>
                      </w:p>
                      <w:p>
                        <w:pPr>
                          <w:pStyle w:val="4"/>
                          <w:spacing w:before="0" w:beforeAutospacing="0" w:after="0" w:afterAutospacing="0" w:line="360" w:lineRule="auto"/>
                          <w:rPr>
                            <w:rFonts w:ascii="宋体" w:hAnsi="宋体" w:eastAsia="宋体" w:cs="宋体"/>
                            <w:color w:val="000000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21"/>
                            <w:szCs w:val="21"/>
                          </w:rPr>
                          <w:t>与结论</w:t>
                        </w:r>
                      </w:p>
                    </w:tc>
                    <w:tc>
                      <w:tcPr>
                        <w:tcW w:w="4253" w:type="dxa"/>
                      </w:tcPr>
                      <w:p>
                        <w:pPr>
                          <w:pStyle w:val="4"/>
                          <w:spacing w:before="0" w:beforeAutospacing="0" w:after="0" w:afterAutospacing="0" w:line="360" w:lineRule="auto"/>
                          <w:rPr>
                            <w:rFonts w:ascii="宋体" w:hAnsi="宋体" w:eastAsia="宋体" w:cs="宋体"/>
                            <w:color w:val="000000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/>
                <w:p/>
              </w:tc>
              <w:tc>
                <w:tcPr>
                  <w:tcW w:w="4054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教师活动3</w:t>
                  </w:r>
                </w:p>
                <w:p>
                  <w:r>
                    <w:rPr>
                      <w:rFonts w:hint="eastAsia"/>
                    </w:rPr>
                    <w:t>1、提供相应的实验器材</w:t>
                  </w:r>
                </w:p>
                <w:p>
                  <w:r>
                    <w:rPr>
                      <w:rFonts w:hint="eastAsia"/>
                    </w:rPr>
                    <w:t>2、组织学生开始实验</w:t>
                  </w:r>
                </w:p>
                <w:p>
                  <w:r>
                    <w:rPr>
                      <w:rFonts w:hint="eastAsia"/>
                    </w:rPr>
                    <w:t>3、巡视，指导</w:t>
                  </w:r>
                </w:p>
                <w:p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活动意图说明：让学生经历自主发现问题、解决问题的过程，目的使积累动手实验的活动经验。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作业与检测：一个小朋友一年要喝1800杯水，我国13亿人口，10年，20年要消耗多少水？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689" w:hRule="atLeast"/>
          <w:jc w:val="center"/>
        </w:trPr>
        <w:tc>
          <w:tcPr>
            <w:tcW w:w="10523" w:type="dxa"/>
            <w:gridSpan w:val="4"/>
            <w:shd w:val="clear" w:color="auto" w:fill="auto"/>
            <w:vAlign w:val="center"/>
          </w:tcPr>
          <w:tbl>
            <w:tblPr>
              <w:tblStyle w:val="5"/>
              <w:tblW w:w="10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29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35" w:hRule="atLeast"/>
                <w:jc w:val="center"/>
              </w:trPr>
              <w:tc>
                <w:tcPr>
                  <w:tcW w:w="10297" w:type="dxa"/>
                  <w:shd w:val="clear" w:color="auto" w:fill="auto"/>
                  <w:vAlign w:val="center"/>
                </w:tcPr>
                <w:p>
                  <w:pPr>
                    <w:pStyle w:val="8"/>
                    <w:spacing w:line="360" w:lineRule="auto"/>
                    <w:ind w:firstLine="0" w:firstLineChars="0"/>
                    <w:jc w:val="left"/>
                    <w:rPr>
                      <w:rFonts w:ascii="宋体" w:hAnsi="宋体" w:eastAsia="宋体" w:cs="宋体"/>
                      <w:b/>
                      <w:bCs/>
                      <w:kern w:val="0"/>
                      <w:sz w:val="24"/>
                    </w:rPr>
                  </w:pPr>
                </w:p>
                <w:tbl>
                  <w:tblPr>
                    <w:tblStyle w:val="5"/>
                    <w:tblW w:w="0" w:type="auto"/>
                    <w:tblInd w:w="7" w:type="dxa"/>
                    <w:tblBorders>
                      <w:top w:val="dotDash" w:color="auto" w:sz="4" w:space="0"/>
                      <w:left w:val="dotDash" w:color="auto" w:sz="4" w:space="0"/>
                      <w:bottom w:val="dotDash" w:color="auto" w:sz="4" w:space="0"/>
                      <w:right w:val="dotDash" w:color="auto" w:sz="4" w:space="0"/>
                      <w:insideH w:val="dotDash" w:color="auto" w:sz="4" w:space="0"/>
                      <w:insideV w:val="dotDash" w:color="auto" w:sz="4" w:space="0"/>
                    </w:tblBorders>
                    <w:tblLayout w:type="autofit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5299"/>
                    <w:gridCol w:w="4244"/>
                  </w:tblGrid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47" w:hRule="atLeast"/>
                    </w:trPr>
                    <w:tc>
                      <w:tcPr>
                        <w:tcW w:w="5299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学生活动</w:t>
                        </w:r>
                      </w:p>
                    </w:tc>
                    <w:tc>
                      <w:tcPr>
                        <w:tcW w:w="4244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教师活动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81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5"/>
                          <w:tblW w:w="0" w:type="auto"/>
                          <w:tblInd w:w="7" w:type="dxa"/>
                          <w:tblBorders>
                            <w:top w:val="dotDash" w:color="auto" w:sz="4" w:space="0"/>
                            <w:left w:val="dotDash" w:color="auto" w:sz="4" w:space="0"/>
                            <w:bottom w:val="dotDash" w:color="auto" w:sz="4" w:space="0"/>
                            <w:right w:val="dotDash" w:color="auto" w:sz="4" w:space="0"/>
                            <w:insideH w:val="dotDash" w:color="auto" w:sz="4" w:space="0"/>
                            <w:insideV w:val="dotDash" w:color="auto" w:sz="4" w:space="0"/>
                          </w:tblBorders>
                          <w:tblLayout w:type="autofit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5352"/>
                          <w:gridCol w:w="3958"/>
                        </w:tblGrid>
                        <w:tr>
                          <w:tblPrEx>
                            <w:tblBorders>
                              <w:top w:val="dotDash" w:color="auto" w:sz="4" w:space="0"/>
                              <w:left w:val="dotDash" w:color="auto" w:sz="4" w:space="0"/>
                              <w:bottom w:val="dotDash" w:color="auto" w:sz="4" w:space="0"/>
                              <w:right w:val="dotDash" w:color="auto" w:sz="4" w:space="0"/>
                              <w:insideH w:val="dotDash" w:color="auto" w:sz="4" w:space="0"/>
                              <w:insideV w:val="dotDash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81" w:hRule="atLeast"/>
                          </w:trPr>
                          <w:tc>
                            <w:tcPr>
                              <w:tcW w:w="9543" w:type="dxa"/>
                              <w:gridSpan w:val="2"/>
                              <w:shd w:val="clear" w:color="auto" w:fill="auto"/>
                            </w:tcPr>
                            <w:p>
                              <w:pPr>
                                <w:rPr>
                                  <w:rFonts w:ascii="宋体" w:hAnsi="宋体" w:eastAsia="宋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b/>
                                  <w:sz w:val="24"/>
                                </w:rPr>
                                <w:t>环节</w:t>
                              </w:r>
                              <w:r>
                                <w:rPr>
                                  <w:rFonts w:ascii="宋体" w:hAnsi="宋体" w:eastAsia="宋体"/>
                                  <w:b/>
                                  <w:sz w:val="24"/>
                                </w:rPr>
                                <w:t>四</w:t>
                              </w:r>
                              <w:r>
                                <w:rPr>
                                  <w:rFonts w:hint="eastAsia" w:ascii="宋体" w:hAnsi="宋体" w:eastAsia="宋体"/>
                                  <w:b/>
                                  <w:sz w:val="24"/>
                                </w:rPr>
                                <w:t>：交流反思</w:t>
                              </w:r>
                              <w:r>
                                <w:rPr>
                                  <w:rFonts w:hint="eastAsia" w:ascii="宋体" w:hAnsi="宋体" w:eastAsia="宋体"/>
                                  <w:b/>
                                  <w:sz w:val="22"/>
                                </w:rPr>
                                <w:t>(指向目标1)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dotDash" w:color="auto" w:sz="4" w:space="0"/>
                              <w:left w:val="dotDash" w:color="auto" w:sz="4" w:space="0"/>
                              <w:bottom w:val="dotDash" w:color="auto" w:sz="4" w:space="0"/>
                              <w:right w:val="dotDash" w:color="auto" w:sz="4" w:space="0"/>
                              <w:insideH w:val="dotDash" w:color="auto" w:sz="4" w:space="0"/>
                              <w:insideV w:val="dotDash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841" w:hRule="atLeast"/>
                          </w:trPr>
                          <w:tc>
                            <w:tcPr>
                              <w:tcW w:w="5489" w:type="dxa"/>
                              <w:shd w:val="clear" w:color="auto" w:fill="auto"/>
                            </w:tcPr>
                            <w:p>
                              <w:pPr>
                                <w:spacing w:line="360" w:lineRule="auto"/>
                                <w:ind w:firstLine="422" w:firstLineChars="200"/>
                                <w:jc w:val="left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b/>
                                </w:rPr>
                                <w:t>学生活动1</w:t>
                              </w:r>
                            </w:p>
                            <w:p>
                              <w:pPr>
                                <w:spacing w:line="360" w:lineRule="auto"/>
                                <w:jc w:val="left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b/>
                                </w:rPr>
                                <w:t>1、和同伴交流并分享实验结果</w:t>
                              </w:r>
                            </w:p>
                            <w:p>
                              <w:pPr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</w:rPr>
                                <w:t>（1）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汇报实验的过程：1分漏掉的水有多少？</w:t>
                              </w:r>
                            </w:p>
                            <w:p>
                              <w:pPr>
                                <w:rPr>
                                  <w:rFonts w:ascii="仿宋_GB2312" w:hAnsi="仿宋" w:eastAsia="仿宋_GB2312" w:cs="仿宋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（2）汇报如何推算一天的量？一年的量？</w:t>
                              </w:r>
                            </w:p>
                            <w:p>
                              <w:pPr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（3）比一比实验的过程和结论，有什么不一样，为什么？怎么办？</w:t>
                              </w:r>
                            </w:p>
                            <w:p>
                              <w:pPr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宋体" w:hAnsi="宋体" w:eastAsia="宋体" w:cs="宋体"/>
                                  <w:b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Cs w:val="21"/>
                                </w:rPr>
                                <w:t>根据得到的实验数据，回答下列问题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联系生活想象，感受1分滴掉的水有多少？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在矿泉水上标一标10分、30分漏掉的水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结合生活描述一年大约浪费多少水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8"/>
                                </w:numPr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总结：一年浪费的水多不多？</w:t>
                              </w:r>
                            </w:p>
                            <w:p>
                              <w:pPr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</w:p>
                            <w:p>
                              <w:pPr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读一读，想一想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9"/>
                                </w:numPr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读资料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9"/>
                                </w:numPr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说一说感受及做法</w:t>
                              </w:r>
                            </w:p>
                          </w:tc>
                          <w:tc>
                            <w:tcPr>
                              <w:tcW w:w="4054" w:type="dxa"/>
                              <w:shd w:val="clear" w:color="auto" w:fill="auto"/>
                            </w:tcPr>
                            <w:p>
                              <w:pPr>
                                <w:spacing w:line="360" w:lineRule="auto"/>
                                <w:ind w:firstLine="422" w:firstLineChars="200"/>
                                <w:jc w:val="left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b/>
                                </w:rPr>
                                <w:t>教师活动1</w:t>
                              </w:r>
                            </w:p>
                            <w:p>
                              <w:pPr>
                                <w:spacing w:line="360" w:lineRule="auto"/>
                                <w:jc w:val="left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b/>
                                </w:rPr>
                                <w:t>1、组织学生分享实验结果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（1）组织学生汇报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（2）追问：如何推算一天的量？一年的量？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kern w:val="0"/>
                                  <w:szCs w:val="21"/>
                                </w:rPr>
                                <w:t>（3）交流实验过程和结论，有什么不一样，为什么？怎么办？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b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bCs/>
                                  <w:szCs w:val="21"/>
                                </w:rPr>
                                <w:t>2、根据得到的实验数据，回答下列问题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（1）让学生感知1分滴掉的水有多少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（2）结合矿泉水瓶感知漏掉水的量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（3）描述一年浪费的量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（4）培养学生节约意识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3、读一读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（1）组织学生阅读资料</w:t>
                              </w:r>
                            </w:p>
                            <w:p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hAns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Cs w:val="21"/>
                                </w:rPr>
                                <w:t>（2）引导学生节约用水，培养节约意识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dotDash" w:color="auto" w:sz="4" w:space="0"/>
                              <w:left w:val="dotDash" w:color="auto" w:sz="4" w:space="0"/>
                              <w:bottom w:val="dotDash" w:color="auto" w:sz="4" w:space="0"/>
                              <w:right w:val="dotDash" w:color="auto" w:sz="4" w:space="0"/>
                              <w:insideH w:val="dotDash" w:color="auto" w:sz="4" w:space="0"/>
                              <w:insideV w:val="dotDash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47" w:hRule="atLeast"/>
                          </w:trPr>
                          <w:tc>
                            <w:tcPr>
                              <w:tcW w:w="9543" w:type="dxa"/>
                              <w:gridSpan w:val="2"/>
                              <w:shd w:val="clear" w:color="auto" w:fill="auto"/>
                            </w:tcPr>
                            <w:p>
                              <w:pPr>
                                <w:spacing w:line="360" w:lineRule="auto"/>
                                <w:ind w:firstLine="422" w:firstLineChars="200"/>
                                <w:jc w:val="left"/>
                                <w:rPr>
                                  <w:rFonts w:ascii="楷体" w:hAnsi="楷体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b/>
                                </w:rPr>
                                <w:t>活动意图说明：培养学生学会思考、主动运用知识解决问题的能力。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dotDash" w:color="auto" w:sz="4" w:space="0"/>
                              <w:left w:val="dotDash" w:color="auto" w:sz="4" w:space="0"/>
                              <w:bottom w:val="dotDash" w:color="auto" w:sz="4" w:space="0"/>
                              <w:right w:val="dotDash" w:color="auto" w:sz="4" w:space="0"/>
                              <w:insideH w:val="dotDash" w:color="auto" w:sz="4" w:space="0"/>
                              <w:insideV w:val="dotDash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47" w:hRule="atLeast"/>
                          </w:trPr>
                          <w:tc>
                            <w:tcPr>
                              <w:tcW w:w="9543" w:type="dxa"/>
                              <w:gridSpan w:val="2"/>
                              <w:shd w:val="clear" w:color="auto" w:fill="auto"/>
                            </w:tcPr>
                            <w:p>
                              <w:pPr>
                                <w:spacing w:line="360" w:lineRule="auto"/>
                                <w:jc w:val="left"/>
                                <w:rPr>
                                  <w:rFonts w:ascii="Times New Roman" w:hAnsi="Times New Roman"/>
                                  <w:b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b/>
                                </w:rPr>
                                <w:t>环节五：自我评价（指向目标2）</w:t>
                              </w:r>
                            </w:p>
                          </w:tc>
                        </w:tr>
                      </w:tbl>
                      <w:p/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841" w:hRule="atLeast"/>
                    </w:trPr>
                    <w:tc>
                      <w:tcPr>
                        <w:tcW w:w="5299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学生活动2</w:t>
                        </w:r>
                      </w:p>
                      <w:p>
                        <w:pPr>
                          <w:spacing w:line="360" w:lineRule="auto"/>
                          <w:ind w:firstLine="480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ascii="宋体" w:hAnsi="宋体" w:cs="宋体"/>
                            <w:kern w:val="0"/>
                            <w:sz w:val="24"/>
                          </w:rPr>
                          <w:fldChar w:fldCharType="begin"/>
                        </w:r>
                        <w:r>
                          <w:rPr>
                            <w:rFonts w:ascii="宋体" w:hAnsi="宋体" w:cs="宋体"/>
                            <w:kern w:val="0"/>
                            <w:sz w:val="24"/>
                          </w:rPr>
                          <w:instrText xml:space="preserve"> INCLUDEPICTURE "C:\\Program Files\\TENCENT\\QQ\\Users\\290256768\\Image\\@0%M3JOFVK[%1{E%QO_[(IT.jpg" \* MERGEFORMATINET </w:instrText>
                        </w:r>
                        <w:r>
                          <w:rPr>
                            <w:rFonts w:ascii="宋体" w:hAnsi="宋体" w:cs="宋体"/>
                            <w:kern w:val="0"/>
                            <w:sz w:val="24"/>
                          </w:rPr>
                          <w:fldChar w:fldCharType="separate"/>
                        </w:r>
                        <w:r>
                          <w:rPr>
                            <w:rFonts w:ascii="宋体" w:hAnsi="宋体" w:cs="宋体"/>
                            <w:kern w:val="0"/>
                            <w:sz w:val="24"/>
                          </w:rPr>
                          <w:drawing>
                            <wp:inline distT="0" distB="0" distL="114300" distR="114300">
                              <wp:extent cx="3067050" cy="1047750"/>
                              <wp:effectExtent l="0" t="0" r="6350" b="6350"/>
                              <wp:docPr id="1" name="图片 1" descr="@0%M3JOFVK[%1{E%QO_[(I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图片 1" descr="@0%M3JOFVK[%1{E%QO_[(IT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067050" cy="1047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宋体" w:hAnsi="宋体" w:cs="宋体"/>
                            <w:kern w:val="0"/>
                            <w:sz w:val="24"/>
                          </w:rPr>
                          <w:fldChar w:fldCharType="end"/>
                        </w:r>
                      </w:p>
                      <w:p>
                        <w:pPr>
                          <w:numPr>
                            <w:ilvl w:val="0"/>
                            <w:numId w:val="3"/>
                          </w:numPr>
                          <w:spacing w:line="360" w:lineRule="auto"/>
                          <w:jc w:val="left"/>
                          <w:rPr>
                            <w:rFonts w:ascii="Times New Roman" w:hAnsi="Times New Roman"/>
                            <w:bCs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</w:rPr>
                          <w:t>读一读自我评价表，进行自我评价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ascii="宋体" w:hAnsi="宋体" w:eastAsia="宋体" w:cs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  <w:t>2、反思自己的学习行为，梳理知识生活经验</w:t>
                        </w:r>
                      </w:p>
                      <w:p>
                        <w:pPr>
                          <w:rPr>
                            <w:rFonts w:ascii="楷体" w:hAnsi="楷体" w:eastAsia="楷体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</w:t>
                        </w:r>
                      </w:p>
                    </w:tc>
                    <w:tc>
                      <w:tcPr>
                        <w:tcW w:w="4244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教师活动2</w:t>
                        </w:r>
                      </w:p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>
                        <w:pPr>
                          <w:pStyle w:val="8"/>
                          <w:numPr>
                            <w:ilvl w:val="0"/>
                            <w:numId w:val="6"/>
                          </w:numPr>
                          <w:ind w:firstLine="0" w:firstLineChars="0"/>
                        </w:pPr>
                        <w:r>
                          <w:rPr>
                            <w:rFonts w:hint="eastAsia"/>
                          </w:rPr>
                          <w:t>引导学生自我评价</w:t>
                        </w:r>
                      </w:p>
                      <w:p>
                        <w:pPr>
                          <w:pStyle w:val="8"/>
                          <w:numPr>
                            <w:ilvl w:val="0"/>
                            <w:numId w:val="6"/>
                          </w:numPr>
                          <w:ind w:firstLine="0" w:firstLineChars="0"/>
                        </w:pPr>
                        <w:r>
                          <w:rPr>
                            <w:rFonts w:hint="eastAsia"/>
                          </w:rPr>
                          <w:t>引导学生反思，梳理知识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47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楷体" w:hAnsi="楷体"/>
                            <w:szCs w:val="21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活动意图说明：进一步帮助学生梳理积累的活动经验，更好地改进后续的学习，提升元认知能力。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47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spacing w:line="360" w:lineRule="auto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宋体" w:hAnsi="宋体" w:eastAsia="宋体"/>
                            <w:b/>
                            <w:sz w:val="24"/>
                          </w:rPr>
                          <w:t>环节六：课堂小结（指向目标3）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47" w:hRule="atLeast"/>
                    </w:trPr>
                    <w:tc>
                      <w:tcPr>
                        <w:tcW w:w="5299" w:type="dxa"/>
                        <w:shd w:val="clear" w:color="auto" w:fill="auto"/>
                      </w:tcPr>
                      <w:p>
                        <w:r>
                          <w:rPr>
                            <w:rFonts w:hint="eastAsia"/>
                          </w:rPr>
                          <w:t>学生活动3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谈一谈自己的收获</w:t>
                        </w:r>
                      </w:p>
                      <w:p/>
                    </w:tc>
                    <w:tc>
                      <w:tcPr>
                        <w:tcW w:w="4244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教师活动3</w:t>
                        </w:r>
                      </w:p>
                      <w:p>
                        <w:pPr>
                          <w:contextualSpacing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90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spacing w:line="276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Cs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活动意图说明：梳理总结自己的认识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2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ind w:firstLine="211" w:firstLineChars="100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</w:tc>
                  </w:tr>
                </w:tbl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689" w:hRule="atLeast"/>
          <w:jc w:val="center"/>
        </w:trPr>
        <w:tc>
          <w:tcPr>
            <w:tcW w:w="10523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板书设计</w:t>
            </w:r>
          </w:p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                            滴水实验</w:t>
            </w:r>
          </w:p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 xml:space="preserve">            平均1分钟滴多少水？       一年滴多少水？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0" w:type="dxa"/>
          <w:trHeight w:val="2221" w:hRule="atLeast"/>
          <w:jc w:val="center"/>
        </w:trPr>
        <w:tc>
          <w:tcPr>
            <w:tcW w:w="10523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教后反思</w:t>
            </w:r>
          </w:p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366" w:hRule="atLeast"/>
          <w:jc w:val="center"/>
        </w:trPr>
        <w:tc>
          <w:tcPr>
            <w:tcW w:w="10297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第50课时学历案设计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364" w:hRule="atLeast"/>
          <w:jc w:val="center"/>
        </w:trPr>
        <w:tc>
          <w:tcPr>
            <w:tcW w:w="1913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838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689" w:hRule="atLeast"/>
          <w:jc w:val="center"/>
        </w:trPr>
        <w:tc>
          <w:tcPr>
            <w:tcW w:w="1913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38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□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</w:t>
            </w:r>
            <w:r>
              <w:rPr>
                <w:rFonts w:hint="eastAsia" w:ascii="宋体" w:hAnsi="宋体"/>
              </w:rPr>
              <w:sym w:font="Wingdings 2" w:char="0052"/>
            </w:r>
            <w:r>
              <w:rPr>
                <w:rFonts w:hint="eastAsia" w:ascii="宋体" w:hAnsi="宋体"/>
              </w:rPr>
              <w:t xml:space="preserve">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315" w:hRule="atLeast"/>
          <w:jc w:val="center"/>
        </w:trPr>
        <w:tc>
          <w:tcPr>
            <w:tcW w:w="10297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numPr>
                <w:ilvl w:val="0"/>
                <w:numId w:val="10"/>
              </w:numPr>
              <w:spacing w:line="276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结合具体的问题情境，了解编码的广泛应用，进一步体会“数”在日常生活中的作用，感受数学的文化价值，培养学生的数感。</w:t>
            </w:r>
          </w:p>
          <w:p>
            <w:pPr>
              <w:numPr>
                <w:ilvl w:val="0"/>
                <w:numId w:val="10"/>
              </w:numPr>
              <w:spacing w:line="276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结合具体的问题情境，通过观察、比较、猜测来探索数字在编码中所表示的具体含义，体验编码中的一些规则和方法，会运用数描述某些事物的特征，进一步理解数的意义，逐步建立数感和推理意识。 </w:t>
            </w:r>
          </w:p>
          <w:p>
            <w:pPr>
              <w:numPr>
                <w:ilvl w:val="0"/>
                <w:numId w:val="10"/>
              </w:numPr>
              <w:spacing w:line="276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在利用编码解决问题的过程中，激发学生的数学探究欲望，发展学生的推理意识和分析问题、解决问题的能力，发展核心素养。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315" w:hRule="atLeast"/>
          <w:jc w:val="center"/>
        </w:trPr>
        <w:tc>
          <w:tcPr>
            <w:tcW w:w="10297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通过自主探索了解数字在编码中所表示的具体含义，体验编码中的一些规则和方法。</w:t>
            </w:r>
            <w:r>
              <w:rPr>
                <w:rFonts w:hint="eastAsia"/>
              </w:rPr>
              <w:t>检验学习目标1、2的达成情况。</w:t>
            </w:r>
          </w:p>
          <w:p>
            <w:r>
              <w:rPr>
                <w:rFonts w:hint="eastAsia"/>
              </w:rPr>
              <w:t>（2）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通过自主学习、小组合作、探究交流等活动，激发学生的探究欲望，发展学生的推理能力。</w:t>
            </w:r>
            <w:r>
              <w:rPr>
                <w:rFonts w:hint="eastAsia"/>
              </w:rPr>
              <w:t>检验学习目标2、3的达成情况。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（3）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在利用编码解决问题的过程中，激发学生的数学探究欲望，发展学生的推理能力。</w:t>
            </w:r>
            <w:r>
              <w:rPr>
                <w:rFonts w:hint="eastAsia"/>
              </w:rPr>
              <w:t>检验目标1、2、3的达成情况。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569" w:hRule="atLeast"/>
          <w:jc w:val="center"/>
        </w:trPr>
        <w:tc>
          <w:tcPr>
            <w:tcW w:w="10297" w:type="dxa"/>
            <w:gridSpan w:val="4"/>
            <w:shd w:val="clear" w:color="auto" w:fill="auto"/>
            <w:vAlign w:val="center"/>
          </w:tcPr>
          <w:p>
            <w:pPr>
              <w:numPr>
                <w:ilvl w:val="0"/>
                <w:numId w:val="11"/>
              </w:numPr>
              <w:spacing w:line="276" w:lineRule="auto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的应用一般有两种情况：一是表示数量，具有大小并可以进行运算；二是表示编码，没有大小和运算功能。本节课是关于“数”的学习的第二种情况。教科书设计了“编码”的学习内容，鼓励学生从编码的角度，运用“数”表示日常生活中的一些事物，增强学生对“数”的应用意识，更深刻地理解数的意义，逐步建立数感。</w:t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485" w:hRule="atLeast"/>
          <w:jc w:val="center"/>
        </w:trPr>
        <w:tc>
          <w:tcPr>
            <w:tcW w:w="10297" w:type="dxa"/>
            <w:gridSpan w:val="4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autoSpaceDE w:val="0"/>
              <w:autoSpaceDN w:val="0"/>
              <w:spacing w:line="360" w:lineRule="auto"/>
              <w:ind w:right="105" w:firstLine="420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学生们已认识了整数、小数、分数，并掌握了数的大小和相关运算，具有一定的“数量”知识。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3435" w:hRule="atLeast"/>
          <w:jc w:val="center"/>
        </w:trPr>
        <w:tc>
          <w:tcPr>
            <w:tcW w:w="10297" w:type="dxa"/>
            <w:gridSpan w:val="4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5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489"/>
              <w:gridCol w:w="4054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548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4054" w:type="dxa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tbl>
                  <w:tblPr>
                    <w:tblStyle w:val="5"/>
                    <w:tblW w:w="0" w:type="auto"/>
                    <w:tblInd w:w="7" w:type="dxa"/>
                    <w:tblBorders>
                      <w:top w:val="dotDash" w:color="auto" w:sz="4" w:space="0"/>
                      <w:left w:val="dotDash" w:color="auto" w:sz="4" w:space="0"/>
                      <w:bottom w:val="dotDash" w:color="auto" w:sz="4" w:space="0"/>
                      <w:right w:val="dotDash" w:color="auto" w:sz="4" w:space="0"/>
                      <w:insideH w:val="dotDash" w:color="auto" w:sz="4" w:space="0"/>
                      <w:insideV w:val="dotDash" w:color="auto" w:sz="4" w:space="0"/>
                    </w:tblBorders>
                    <w:tblLayout w:type="autofit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5381"/>
                    <w:gridCol w:w="3929"/>
                  </w:tblGrid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381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rPr>
                            <w:rFonts w:ascii="宋体" w:hAnsi="宋体" w:eastAsia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b/>
                            <w:sz w:val="24"/>
                          </w:rPr>
                          <w:t>环节一：自主探究</w:t>
                        </w:r>
                        <w:r>
                          <w:rPr>
                            <w:rFonts w:hint="eastAsia" w:ascii="宋体" w:hAnsi="宋体" w:eastAsia="宋体"/>
                            <w:b/>
                            <w:sz w:val="22"/>
                          </w:rPr>
                          <w:t>(指向目标1、2、)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</w:tblPrEx>
                    <w:trPr>
                      <w:trHeight w:val="841" w:hRule="atLeast"/>
                    </w:trPr>
                    <w:tc>
                      <w:tcPr>
                        <w:tcW w:w="5489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 xml:space="preserve">学生活动1 </w:t>
                        </w:r>
                      </w:p>
                      <w:p>
                        <w:pPr>
                          <w:numPr>
                            <w:ilvl w:val="0"/>
                            <w:numId w:val="12"/>
                          </w:numPr>
                          <w:rPr>
                            <w:rFonts w:ascii="楷体" w:hAnsi="楷体" w:eastAsia="楷体"/>
                            <w:szCs w:val="21"/>
                          </w:rPr>
                        </w:pPr>
                        <w:r>
                          <mc:AlternateContent>
                            <mc:Choice Requires="wps">
                              <w:drawing>
                                <wp:anchor distT="0" distB="0" distL="114300" distR="114300" simplePos="0" relativeHeight="251659264" behindDoc="0" locked="0" layoutInCell="1" allowOverlap="1">
                                  <wp:simplePos x="0" y="0"/>
                                  <wp:positionH relativeFrom="column">
                                    <wp:posOffset>153035</wp:posOffset>
                                  </wp:positionH>
                                  <wp:positionV relativeFrom="paragraph">
                                    <wp:posOffset>144145</wp:posOffset>
                                  </wp:positionV>
                                  <wp:extent cx="780415" cy="266700"/>
                                  <wp:effectExtent l="0" t="0" r="0" b="0"/>
                                  <wp:wrapNone/>
                                  <wp:docPr id="2" name="文本框 2"/>
                                  <wp:cNvGraphicFramePr/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 txBox="1"/>
                                        <wps:spPr>
                                          <a:xfrm>
                                            <a:off x="1005205" y="7988935"/>
                                            <a:ext cx="780415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>
                                              <w:pPr>
                                                <w:jc w:val="left"/>
                                              </w:pP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>
                              <w:pict>
                                <v:shape id="_x0000_s1026" o:spid="_x0000_s1026" o:spt="202" type="#_x0000_t202" style="position:absolute;left:0pt;margin-left:12.05pt;margin-top:11.35pt;height:21pt;width:61.45pt;z-index:251659264;mso-width-relative:page;mso-height-relative:page;" filled="f" stroked="f" coordsize="21600,21600" o:gfxdata="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f9X1d2gAAAAgBAAAPAAAAAAAA&#10;AAEAIAAAACIAAABkcnMvZG93bnJldi54bWxQSwECFAAUAAAACACHTuJAyXaugEkCAABxBAAADgAA&#10;AAAAAAABACAAAAApAQAAZHJzL2Uyb0RvYy54bWxQSwUGAAAAAAYABgBZAQAA5AUAAAAA&#10;">
                                  <v:fill on="f" focussize="0,0"/>
                                  <v:stroke on="f" weight="0.5pt"/>
                                  <v:imagedata o:title=""/>
                                  <o:lock v:ext="edit" aspectratio="f"/>
                                  <v:textbox>
                                    <w:txbxContent>
                                      <w:p>
                                        <w:pPr>
                                          <w:jc w:val="left"/>
                                        </w:pPr>
                                      </w:p>
                                    </w:txbxContent>
                                  </v:textbox>
                                </v:shape>
                              </w:pict>
                            </mc:Fallback>
                          </mc:AlternateContent>
                        </w:r>
                        <w:r>
                          <w:rPr>
                            <w:rFonts w:hint="eastAsia"/>
                          </w:rPr>
                          <w:t>课前自主探究爸爸、妈妈和自己的身份证上的奥秘；</w:t>
                        </w:r>
                      </w:p>
                      <w:p/>
                      <w:p>
                        <w:pPr>
                          <w:numPr>
                            <w:ilvl w:val="0"/>
                            <w:numId w:val="12"/>
                          </w:numPr>
                        </w:pPr>
                        <w:r>
                          <w:rPr>
                            <w:rFonts w:hint="eastAsia"/>
                          </w:rPr>
                          <w:t>一生说身份证号码，师或生猜出生年、月、日；</w:t>
                        </w:r>
                      </w:p>
                      <w:p/>
                      <w:p>
                        <w:pPr>
                          <w:numPr>
                            <w:ilvl w:val="0"/>
                            <w:numId w:val="12"/>
                          </w:numPr>
                        </w:pPr>
                        <w:r>
                          <w:rPr>
                            <w:rFonts w:hint="eastAsia"/>
                          </w:rPr>
                          <w:t>小组交流“身份证奥秘”</w:t>
                        </w:r>
                      </w:p>
                      <w:p/>
                      <w:p>
                        <w:pPr>
                          <w:numPr>
                            <w:ilvl w:val="0"/>
                            <w:numId w:val="12"/>
                          </w:numPr>
                          <w:rPr>
                            <w:rFonts w:ascii="楷体" w:hAnsi="楷体" w:eastAsia="楷体"/>
                            <w:szCs w:val="21"/>
                          </w:rPr>
                        </w:pPr>
                        <w:r>
                          <w:rPr>
                            <w:rFonts w:hint="eastAsia"/>
                          </w:rPr>
                          <w:t>集体汇报、总结</w:t>
                        </w:r>
                      </w:p>
                      <w:p>
                        <w:pPr>
                          <w:widowControl/>
                          <w:jc w:val="left"/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</w:rPr>
                          <w:t> 身份证的第1～6数字是（          ）码；第7～14位数字是（            ）码；第17位数字是单数表示（        ），是双数表示（       ）； 第18位数字是（         ）码；我的出生日期是（          ）</w:t>
                        </w:r>
                      </w:p>
                      <w:p>
                        <w:pPr>
                          <w:rPr>
                            <w:rFonts w:ascii="楷体" w:hAnsi="楷体" w:eastAsia="楷体"/>
                            <w:szCs w:val="21"/>
                          </w:rPr>
                        </w:pPr>
                      </w:p>
                      <w:p>
                        <w:pPr>
                          <w:rPr>
                            <w:rFonts w:ascii="楷体" w:hAnsi="楷体" w:eastAsia="楷体"/>
                            <w:szCs w:val="21"/>
                          </w:rPr>
                        </w:pPr>
                      </w:p>
                    </w:tc>
                    <w:tc>
                      <w:tcPr>
                        <w:tcW w:w="4054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教师活动1</w:t>
                        </w:r>
                      </w:p>
                      <w:p>
                        <w:pPr>
                          <w:spacing w:line="360" w:lineRule="auto"/>
                          <w:rPr>
                            <w:rFonts w:ascii="Times New Roman" w:hAnsi="Times New Roman"/>
                            <w:bCs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</w:rPr>
                          <w:t>1、课前布置“探究身份证奥秘”学习任务；</w:t>
                        </w:r>
                      </w:p>
                      <w:p>
                        <w:pPr>
                          <w:spacing w:line="360" w:lineRule="auto"/>
                          <w:rPr>
                            <w:rFonts w:ascii="Times New Roman" w:hAnsi="Times New Roman"/>
                            <w:bCs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</w:rPr>
                          <w:t>2、指导课堂互动游戏；</w:t>
                        </w:r>
                      </w:p>
                      <w:p>
                        <w:pPr>
                          <w:spacing w:line="360" w:lineRule="auto"/>
                          <w:rPr>
                            <w:rFonts w:ascii="Times New Roman" w:hAnsi="Times New Roman"/>
                            <w:bCs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</w:rPr>
                          <w:t>3、教师巡视、指导、倾听</w:t>
                        </w:r>
                      </w:p>
                      <w:p>
                        <w:pPr>
                          <w:spacing w:line="360" w:lineRule="auto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Cs/>
                          </w:rPr>
                          <w:t>4、教师及时引导学生完整表达并板书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47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numPr>
                            <w:ilvl w:val="0"/>
                            <w:numId w:val="10"/>
                          </w:numPr>
                          <w:spacing w:line="276" w:lineRule="auto"/>
                          <w:rPr>
                            <w:rFonts w:ascii="楷体" w:hAnsi="楷体"/>
                            <w:b/>
                            <w:szCs w:val="21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活动意图说明：让学生课前收集家人的身份证号码，激发了学生学习的兴趣，又让学生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  <w:t>进一步体会“数”在日常生活中的作用，感受数学的文化价值，培养学生的数感。</w:t>
                        </w:r>
                      </w:p>
                    </w:tc>
                  </w:tr>
                </w:tbl>
                <w:p/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5489" w:type="dxa"/>
                  <w:shd w:val="clear" w:color="auto" w:fill="auto"/>
                </w:tcPr>
                <w:p>
                  <w:pPr>
                    <w:rPr>
                      <w:rFonts w:ascii="宋体" w:hAnsi="宋体" w:eastAsia="宋体"/>
                      <w:b/>
                      <w:sz w:val="22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环节二：实践应用 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(指向目标1、2、3)</w:t>
                  </w:r>
                </w:p>
                <w:p>
                  <w:pPr>
                    <w:ind w:firstLine="663" w:firstLineChars="300"/>
                    <w:rPr>
                      <w:rFonts w:ascii="宋体" w:hAnsi="宋体" w:eastAsia="宋体"/>
                      <w:b/>
                      <w:sz w:val="22"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 xml:space="preserve">学生活动2 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360" w:lineRule="auto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/>
                    </w:rPr>
                    <w:t>先仔细观察嫌疑人的“身份证”；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360" w:lineRule="auto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 w:ascii="楷体" w:hAnsi="楷体"/>
                      <w:szCs w:val="21"/>
                    </w:rPr>
                    <w:t>先独立思考分析、比较嫌疑人的身份证号码；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360" w:lineRule="auto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 w:ascii="楷体" w:hAnsi="楷体"/>
                      <w:szCs w:val="21"/>
                    </w:rPr>
                    <w:t>小组交流锁定嫌疑人；</w:t>
                  </w:r>
                </w:p>
                <w:p>
                  <w:pPr>
                    <w:spacing w:line="360" w:lineRule="auto"/>
                    <w:ind w:left="105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 w:ascii="楷体" w:hAnsi="楷体"/>
                      <w:szCs w:val="21"/>
                    </w:rPr>
                    <w:t>我猜测嫌疑人可能是：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360" w:lineRule="auto"/>
                    <w:rPr>
                      <w:rFonts w:ascii="楷体" w:hAnsi="楷体"/>
                      <w:szCs w:val="21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616585</wp:posOffset>
                            </wp:positionH>
                            <wp:positionV relativeFrom="paragraph">
                              <wp:posOffset>31115</wp:posOffset>
                            </wp:positionV>
                            <wp:extent cx="2564130" cy="826770"/>
                            <wp:effectExtent l="6350" t="6350" r="7620" b="17780"/>
                            <wp:wrapTopAndBottom/>
                            <wp:docPr id="12" name="流程图: 可选过程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2256155" y="2928620"/>
                                      <a:ext cx="2564130" cy="826770"/>
                                    </a:xfrm>
                                    <a:prstGeom prst="flowChartAlternateProcess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48.55pt;margin-top:2.45pt;height:65.1pt;width:201.9pt;mso-wrap-distance-bottom:0pt;mso-wrap-distance-top:0pt;z-index:251660288;v-text-anchor:middle;mso-width-relative:page;mso-height-relative:page;" filled="f" stroked="t" coordsize="21600,21600" o:gfxdata="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fNzy31AAAAAgBAAAPAAAAAAAAAAEAIAAAACIAAABkcnMvZG93bnJl&#10;di54bWxQSwECFAAUAAAACACHTuJAAZHWkKwCAAAgBQAADgAAAAAAAAABACAAAAAjAQAAZHJzL2Uy&#10;b0RvYy54bWxQSwUGAAAAAAYABgBZAQAAQQYAAAAA&#10;">
                            <v:fill on="f" focussize="0,0"/>
                            <v:stroke weight="1pt" color="#41719C [3204]" miterlimit="8" joinstyle="miter"/>
                            <v:imagedata o:title=""/>
                            <o:lock v:ext="edit" aspectratio="f"/>
                            <w10:wrap type="topAndBottom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楷体" w:hAnsi="楷体"/>
                      <w:szCs w:val="21"/>
                    </w:rPr>
                    <w:t>自学银行卡编码规则、结构和方法。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360" w:lineRule="auto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 w:ascii="楷体" w:hAnsi="楷体"/>
                      <w:szCs w:val="21"/>
                    </w:rPr>
                    <w:t>结合身份证和银行卡信息，判断出犯罪嫌疑人。</w:t>
                  </w:r>
                </w:p>
                <w:p>
                  <w:pPr>
                    <w:spacing w:line="360" w:lineRule="auto"/>
                    <w:ind w:left="105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 w:ascii="楷体" w:hAnsi="楷体"/>
                      <w:szCs w:val="21"/>
                    </w:rPr>
                    <w:t>我验证（                   ）是犯罪嫌疑人</w:t>
                  </w:r>
                </w:p>
                <w:p>
                  <w:pPr>
                    <w:numPr>
                      <w:ilvl w:val="0"/>
                      <w:numId w:val="13"/>
                    </w:numPr>
                    <w:spacing w:line="360" w:lineRule="auto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 w:ascii="楷体" w:hAnsi="楷体"/>
                      <w:szCs w:val="21"/>
                    </w:rPr>
                    <w:t>归纳总结编码的特性.</w:t>
                  </w:r>
                </w:p>
                <w:p>
                  <w:pPr>
                    <w:spacing w:line="360" w:lineRule="auto"/>
                    <w:ind w:left="105"/>
                    <w:rPr>
                      <w:rFonts w:ascii="楷体" w:hAnsi="楷体"/>
                      <w:szCs w:val="21"/>
                    </w:rPr>
                  </w:pPr>
                  <w: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743585</wp:posOffset>
                            </wp:positionH>
                            <wp:positionV relativeFrom="paragraph">
                              <wp:posOffset>220345</wp:posOffset>
                            </wp:positionV>
                            <wp:extent cx="2800350" cy="787400"/>
                            <wp:effectExtent l="6350" t="6350" r="12700" b="6350"/>
                            <wp:wrapNone/>
                            <wp:docPr id="14" name="流程图: 可选过程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1056005" y="5487670"/>
                                      <a:ext cx="2800350" cy="787400"/>
                                    </a:xfrm>
                                    <a:prstGeom prst="flowChartAlternateProcess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76" type="#_x0000_t176" style="position:absolute;left:0pt;margin-left:58.55pt;margin-top:17.35pt;height:62pt;width:220.5pt;z-index:251661312;v-text-anchor:middle;mso-width-relative:page;mso-height-relative:page;" filled="f" stroked="t" coordsize="21600,21600" o:gfxdata="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Hsrz6TVAAAACgEAAA8AAAAAAAAAAQAgAAAAIgAAAGRycy9kb3du&#10;cmV2LnhtbFBLAQIUABQAAAAIAIdO4kAYr340rQIAACAFAAAOAAAAAAAAAAEAIAAAACQBAABkcnMv&#10;ZTJvRG9jLnhtbFBLBQYAAAAABgAGAFkBAABDBgAAAAA=&#10;">
                            <v:fill on="f" focussize="0,0"/>
                            <v:stroke weight="1pt" color="#41719C [3204]" miterlimit="8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 w:ascii="楷体" w:hAnsi="楷体"/>
                      <w:szCs w:val="21"/>
                    </w:rPr>
                    <w:t>我觉得编码的特征：</w:t>
                  </w:r>
                </w:p>
                <w:p>
                  <w:pPr>
                    <w:spacing w:line="360" w:lineRule="auto"/>
                    <w:rPr>
                      <w:rFonts w:ascii="楷体" w:hAnsi="楷体"/>
                      <w:szCs w:val="21"/>
                    </w:rPr>
                  </w:pPr>
                </w:p>
              </w:tc>
              <w:tc>
                <w:tcPr>
                  <w:tcW w:w="4054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</w:t>
                  </w:r>
                </w:p>
                <w:p>
                  <w:pPr>
                    <w:pStyle w:val="8"/>
                    <w:numPr>
                      <w:ilvl w:val="0"/>
                      <w:numId w:val="14"/>
                    </w:numPr>
                    <w:spacing w:line="480" w:lineRule="auto"/>
                    <w:ind w:firstLine="0" w:firstLineChars="0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出示课件“新闻报道”并提问</w:t>
                  </w:r>
                  <w:r>
                    <w:rPr>
                      <w:rFonts w:hint="eastAsia" w:ascii="宋体" w:hAnsi="宋体" w:eastAsia="宋体" w:cs="宋体"/>
                      <w:kern w:val="0"/>
                      <w:szCs w:val="21"/>
                    </w:rPr>
                    <w:t>你能帮助探长破案吗？</w:t>
                  </w:r>
                </w:p>
                <w:p>
                  <w:pPr>
                    <w:pStyle w:val="8"/>
                    <w:numPr>
                      <w:ilvl w:val="0"/>
                      <w:numId w:val="14"/>
                    </w:numPr>
                    <w:spacing w:line="480" w:lineRule="auto"/>
                    <w:ind w:firstLine="0" w:firstLineChars="0"/>
                    <w:rPr>
                      <w:rFonts w:ascii="宋体" w:hAnsi="宋体" w:eastAsia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出示不完整身份证号，引导学生分析、比较。</w:t>
                  </w:r>
                </w:p>
                <w:p>
                  <w:pPr>
                    <w:pStyle w:val="8"/>
                    <w:numPr>
                      <w:ilvl w:val="0"/>
                      <w:numId w:val="14"/>
                    </w:numPr>
                    <w:spacing w:line="480" w:lineRule="auto"/>
                    <w:ind w:firstLine="0" w:firstLineChars="0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出示银行卡号，指导学生自学银行卡编码规则、结构和方法。</w:t>
                  </w:r>
                </w:p>
                <w:p>
                  <w:pPr>
                    <w:pStyle w:val="8"/>
                    <w:numPr>
                      <w:ilvl w:val="0"/>
                      <w:numId w:val="14"/>
                    </w:numPr>
                    <w:spacing w:line="480" w:lineRule="auto"/>
                    <w:ind w:firstLine="0" w:firstLineChars="0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指导学生</w:t>
                  </w:r>
                  <w:r>
                    <w:rPr>
                      <w:rFonts w:hint="eastAsia" w:ascii="楷体" w:hAnsi="楷体"/>
                      <w:szCs w:val="21"/>
                    </w:rPr>
                    <w:t>结合身份证和银行卡信息，判断出犯罪嫌疑人。</w:t>
                  </w:r>
                </w:p>
                <w:p>
                  <w:pPr>
                    <w:pStyle w:val="8"/>
                    <w:numPr>
                      <w:ilvl w:val="0"/>
                      <w:numId w:val="14"/>
                    </w:numPr>
                    <w:spacing w:line="480" w:lineRule="auto"/>
                    <w:ind w:firstLine="0" w:firstLineChars="0"/>
                    <w:rPr>
                      <w:rFonts w:ascii="宋体" w:hAnsi="宋体" w:eastAsia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</w:rPr>
                    <w:t>引导学生总结：不同用途的编码有不同的编码规则和意义，数字编码具有简洁性、科学性。编码规则要使编码在一定范围内不会重复，在一定时间内保持不变。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环节三：联系实际、创造编码（指向目标1、2、3）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548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b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 xml:space="preserve">学生活动3 </w:t>
                  </w:r>
                </w:p>
                <w:p>
                  <w:pPr>
                    <w:numPr>
                      <w:ilvl w:val="0"/>
                      <w:numId w:val="15"/>
                    </w:numPr>
                    <w:spacing w:line="360" w:lineRule="auto"/>
                  </w:pPr>
                  <w:r>
                    <w:rPr>
                      <w:rFonts w:hint="eastAsia"/>
                    </w:rPr>
                    <w:t>小组交流讨论学生证号应包含的信息有哪些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hint="eastAsia"/>
                    </w:rPr>
                    <w:t>2、集体反馈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hint="eastAsia"/>
                    </w:rPr>
                    <w:t>3、独立编写学生证号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hint="eastAsia"/>
                    </w:rPr>
                    <w:t>4、小组交流、集体反馈</w:t>
                  </w:r>
                </w:p>
                <w:p/>
              </w:tc>
              <w:tc>
                <w:tcPr>
                  <w:tcW w:w="4054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教师活动3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hint="eastAsia"/>
                    </w:rPr>
                    <w:t>1、指导学生编学生证号应体现那些信息；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hint="eastAsia"/>
                    </w:rPr>
                    <w:t>2、及时引导并板书</w:t>
                  </w:r>
                </w:p>
                <w:p>
                  <w:pPr>
                    <w:spacing w:line="360" w:lineRule="auto"/>
                  </w:pPr>
                  <w:r>
                    <w:rPr>
                      <w:rFonts w:hint="eastAsia"/>
                    </w:rPr>
                    <w:t>3、鼓励学生编学生证号</w:t>
                  </w:r>
                </w:p>
                <w:p>
                  <w:pPr>
                    <w:spacing w:line="360" w:lineRule="auto"/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4、引导学生类比、总结出编写正确的学生证号的方法。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通过编写学生证号，既是对学到的编码思想与方法的引用，也是对本节课知识的拓展。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8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环节四：课堂延伸、总结编码</w:t>
                  </w: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（指向目标1）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5489" w:type="dxa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学生活动4</w:t>
                  </w:r>
                </w:p>
                <w:p>
                  <w:pPr>
                    <w:numPr>
                      <w:ilvl w:val="0"/>
                      <w:numId w:val="16"/>
                    </w:numPr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>找生活中用数字编码的例子；</w:t>
                  </w:r>
                </w:p>
                <w:p>
                  <w:pPr>
                    <w:numPr>
                      <w:ilvl w:val="0"/>
                      <w:numId w:val="16"/>
                    </w:numPr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>集体交流；</w:t>
                  </w:r>
                </w:p>
                <w:p>
                  <w:pPr>
                    <w:numPr>
                      <w:ilvl w:val="0"/>
                      <w:numId w:val="16"/>
                    </w:numPr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>说一说本节课的学习收获。</w:t>
                  </w:r>
                </w:p>
                <w:p>
                  <w:pPr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  <w:p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54" w:type="dxa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</w:t>
                  </w:r>
                </w:p>
                <w:p>
                  <w:pPr>
                    <w:numPr>
                      <w:ilvl w:val="0"/>
                      <w:numId w:val="17"/>
                    </w:numPr>
                    <w:spacing w:line="276" w:lineRule="auto"/>
                    <w:ind w:firstLine="420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鼓励学生寻找生活中运用数字编码的例子；</w:t>
                  </w:r>
                </w:p>
                <w:p>
                  <w:pPr>
                    <w:numPr>
                      <w:ilvl w:val="0"/>
                      <w:numId w:val="17"/>
                    </w:numPr>
                    <w:spacing w:line="276" w:lineRule="auto"/>
                    <w:ind w:firstLine="420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鼓励学生发言；</w:t>
                  </w:r>
                </w:p>
                <w:p>
                  <w:pPr>
                    <w:numPr>
                      <w:ilvl w:val="0"/>
                      <w:numId w:val="17"/>
                    </w:numPr>
                    <w:spacing w:line="276" w:lineRule="auto"/>
                    <w:ind w:firstLine="420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引导学生总结本节课的收获。</w:t>
                  </w:r>
                </w:p>
                <w:p>
                  <w:pPr>
                    <w:pStyle w:val="8"/>
                    <w:snapToGrid w:val="0"/>
                    <w:ind w:firstLine="0" w:firstLineChars="0"/>
                    <w:rPr>
                      <w:rFonts w:ascii="Times New Roman" w:hAnsi="Times New Roma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>
                  <w:pPr>
                    <w:numPr>
                      <w:ilvl w:val="0"/>
                      <w:numId w:val="10"/>
                    </w:numPr>
                    <w:spacing w:line="276" w:lineRule="auto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学习通过找一找生活中的编码，使学生</w:t>
                  </w:r>
                  <w:r>
                    <w:rPr>
                      <w:rFonts w:hint="eastAsia" w:ascii="宋体" w:hAnsi="宋体" w:eastAsia="宋体" w:cs="宋体"/>
                      <w:bCs/>
                      <w:kern w:val="0"/>
                      <w:szCs w:val="21"/>
                    </w:rPr>
                    <w:t>进一步体会“数”在日常生活中的作用，感受数学的文化价值，培养学生的数感。</w:t>
                  </w:r>
                </w:p>
                <w:p>
                  <w:pPr>
                    <w:ind w:firstLine="211" w:firstLineChars="100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689" w:hRule="atLeast"/>
          <w:jc w:val="center"/>
        </w:trPr>
        <w:tc>
          <w:tcPr>
            <w:tcW w:w="10297" w:type="dxa"/>
            <w:gridSpan w:val="4"/>
            <w:shd w:val="clear" w:color="auto" w:fill="auto"/>
            <w:vAlign w:val="center"/>
          </w:tcPr>
          <w:p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（1）小王同学的学号是“理201712042”，表示的是她是（   ）年入学的、（   ）科（   ）班的一名学生，她的座号是（    ）。小李今年读高一，是文科12班的学生，他的座号是39号，他的学号是（              ）。</w:t>
            </w:r>
          </w:p>
          <w:p>
            <w:r>
              <w:rPr>
                <w:rFonts w:hint="eastAsia"/>
              </w:rPr>
              <w:t xml:space="preserve"> </w:t>
            </w:r>
          </w:p>
          <w:p>
            <w:r>
              <w:rPr>
                <w:rFonts w:hint="eastAsia"/>
              </w:rPr>
              <w:t>（2）请你为以下同学编学号，在学号中要能够体现出学校、入学时间、班级、座号及性别。</w:t>
            </w:r>
          </w:p>
          <w:p>
            <w:r>
              <w:rPr>
                <w:rFonts w:hint="eastAsia"/>
              </w:rPr>
              <w:t xml:space="preserve">王聪：男，育才小学四年级3班学生，座号是7号。学号：                     </w:t>
            </w:r>
          </w:p>
          <w:p>
            <w:r>
              <w:rPr>
                <w:rFonts w:hint="eastAsia"/>
              </w:rPr>
              <w:t xml:space="preserve">陈颖：女，胜利小学六年级10班学生，座号是23号。学号：           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689" w:hRule="atLeast"/>
          <w:jc w:val="center"/>
        </w:trPr>
        <w:tc>
          <w:tcPr>
            <w:tcW w:w="10297" w:type="dxa"/>
            <w:gridSpan w:val="4"/>
            <w:shd w:val="clear" w:color="auto" w:fill="auto"/>
            <w:vAlign w:val="center"/>
          </w:tcPr>
          <w:p>
            <w:pPr>
              <w:numPr>
                <w:ilvl w:val="0"/>
                <w:numId w:val="19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板书设计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编码</w:t>
            </w:r>
          </w:p>
          <w:p>
            <w:pPr>
              <w:ind w:firstLine="3360" w:firstLineChars="16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身份证编码：地址码+出生日期码+顺序码+校验码 </w:t>
            </w:r>
          </w:p>
          <w:p>
            <w:pPr>
              <w:ind w:firstLine="3360" w:firstLineChars="1600"/>
              <w:rPr>
                <w:rFonts w:asciiTheme="minorEastAsia" w:hAnsiTheme="minorEastAsia"/>
              </w:rPr>
            </w:pPr>
          </w:p>
          <w:p>
            <w:pPr>
              <w:ind w:firstLine="3360" w:firstLineChars="16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学号编码：入学时间码＋班级码＋顺序码＋性别码  </w:t>
            </w:r>
          </w:p>
          <w:p>
            <w:pPr>
              <w:ind w:firstLine="3360" w:firstLineChars="16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        </w:t>
            </w:r>
          </w:p>
          <w:p>
            <w:pPr>
              <w:ind w:firstLine="3360" w:firstLineChars="16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   简洁   规范 </w:t>
            </w:r>
            <w:r>
              <w:rPr>
                <w:rFonts w:hint="eastAsia" w:asciiTheme="minorEastAsia" w:hAnsiTheme="minorEastAsia"/>
              </w:rPr>
              <w:t xml:space="preserve">   </w:t>
            </w:r>
            <w:r>
              <w:rPr>
                <w:rFonts w:asciiTheme="minorEastAsia" w:hAnsiTheme="minorEastAsia"/>
              </w:rPr>
              <w:t>合理</w:t>
            </w:r>
          </w:p>
          <w:p>
            <w:pPr>
              <w:ind w:firstLine="3360" w:firstLineChars="160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2948" w:hRule="atLeast"/>
          <w:jc w:val="center"/>
        </w:trPr>
        <w:tc>
          <w:tcPr>
            <w:tcW w:w="10297" w:type="dxa"/>
            <w:gridSpan w:val="4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tbl>
      <w:tblPr>
        <w:tblStyle w:val="5"/>
        <w:tblW w:w="10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8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Times New Roman" w:hAnsi="Times New Roman"/>
                <w:b/>
                <w:sz w:val="30"/>
                <w:szCs w:val="30"/>
              </w:rPr>
              <w:t>第51课时学历案设计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4" w:hRule="atLeast"/>
          <w:jc w:val="center"/>
        </w:trPr>
        <w:tc>
          <w:tcPr>
            <w:tcW w:w="1913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/>
                <w:b/>
              </w:rPr>
              <w:t>课时主题</w:t>
            </w:r>
          </w:p>
        </w:tc>
        <w:tc>
          <w:tcPr>
            <w:tcW w:w="838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 w:ascii="Times New Roman" w:hAnsi="Times New Roman"/>
                <w:bCs/>
              </w:rPr>
              <w:t>数图形的学问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  <w:jc w:val="center"/>
        </w:trPr>
        <w:tc>
          <w:tcPr>
            <w:tcW w:w="1913" w:type="dxa"/>
            <w:shd w:val="clear" w:color="auto" w:fill="auto"/>
            <w:vAlign w:val="center"/>
          </w:tcPr>
          <w:p>
            <w:pPr>
              <w:spacing w:line="360" w:lineRule="auto"/>
              <w:ind w:firstLine="422" w:firstLineChars="200"/>
              <w:jc w:val="center"/>
              <w:rPr>
                <w:rFonts w:ascii="Times New Roman" w:hAnsi="Times New Roman"/>
                <w:b/>
              </w:rPr>
            </w:pPr>
            <w:r>
              <w:rPr>
                <w:rFonts w:hint="eastAsia" w:ascii="Times New Roman" w:hAnsi="Times New Roman"/>
                <w:b/>
              </w:rPr>
              <w:t>课型</w:t>
            </w:r>
          </w:p>
        </w:tc>
        <w:tc>
          <w:tcPr>
            <w:tcW w:w="8384" w:type="dxa"/>
            <w:shd w:val="clear" w:color="auto" w:fill="auto"/>
            <w:vAlign w:val="center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/>
              </w:rPr>
            </w:pPr>
            <w:r>
              <w:rPr>
                <w:rFonts w:hint="eastAsia" w:ascii="Times New Roman" w:hAnsi="Times New Roman"/>
              </w:rPr>
              <w:t>新授课</w:t>
            </w:r>
            <w:r>
              <w:rPr>
                <w:rFonts w:hint="eastAsia" w:ascii="宋体" w:hAnsi="宋体"/>
              </w:rPr>
              <w:t xml:space="preserve">□ </w:t>
            </w:r>
            <w:r>
              <w:rPr>
                <w:rFonts w:hint="eastAsia" w:ascii="Times New Roman" w:hAnsi="Times New Roman"/>
              </w:rPr>
              <w:t xml:space="preserve">       章/单元复习课</w:t>
            </w:r>
            <w:r>
              <w:rPr>
                <w:rFonts w:hint="eastAsia" w:ascii="宋体" w:hAnsi="宋体"/>
              </w:rPr>
              <w:t xml:space="preserve">□     </w:t>
            </w:r>
            <w:r>
              <w:rPr>
                <w:rFonts w:hint="eastAsia" w:ascii="Times New Roman" w:hAnsi="Times New Roman"/>
              </w:rPr>
              <w:t>专题复习课</w:t>
            </w:r>
            <w:r>
              <w:rPr>
                <w:rFonts w:hint="eastAsia" w:ascii="宋体" w:hAnsi="宋体"/>
              </w:rPr>
              <w:t xml:space="preserve">□  </w:t>
            </w:r>
          </w:p>
          <w:p>
            <w:pPr>
              <w:spacing w:line="360" w:lineRule="auto"/>
              <w:ind w:firstLine="420" w:firstLineChars="200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习题/试卷讲评课</w:t>
            </w:r>
            <w:r>
              <w:rPr>
                <w:rFonts w:hint="eastAsia" w:ascii="宋体" w:hAnsi="宋体"/>
              </w:rPr>
              <w:t>□    学科实践活动课</w:t>
            </w:r>
            <w:r>
              <w:rPr>
                <w:rFonts w:hint="eastAsia" w:ascii="宋体" w:hAnsi="宋体"/>
              </w:rPr>
              <w:sym w:font="Wingdings 2" w:char="0052"/>
            </w:r>
            <w:r>
              <w:rPr>
                <w:rFonts w:hint="eastAsia" w:ascii="宋体" w:hAnsi="宋体"/>
              </w:rPr>
              <w:t xml:space="preserve">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1．课时学习目标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（1）结合问题情境，经历把生活中的现实问题抽象成数图形的数学问题，并利用多样化的画图策略解决问题的过程，发展几何直观。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（2）在数图形的过程中，逐步形成有序思考的良好习惯，发展推理能力。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（3）在发现规律的过程中，能够独立思考和自主探究，有条理地表达解决问题的过程和结果，增强学习的自信心，提高对数学问题探索的兴趣。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5" w:hRule="atLeast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2．课时评价任务</w:t>
            </w:r>
          </w:p>
          <w:p>
            <w:r>
              <w:rPr>
                <w:rFonts w:hint="eastAsia"/>
              </w:rPr>
              <w:t>（1）通过从“鼹鼠钻洞”和“菜地旅行”情境中抽象出数学问题并多样化画图解决问题的探究过程，检验学习目标1、2的达成情况。</w:t>
            </w:r>
          </w:p>
          <w:p>
            <w:r>
              <w:rPr>
                <w:rFonts w:hint="eastAsia"/>
              </w:rPr>
              <w:t>（2）学生通过同桌合作、集体交流，检验学习目标2、3的达成情况。</w:t>
            </w:r>
          </w:p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（3）学生通过练一练，检验目标1、2、3的达成情况。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3．课时学习内容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《数图形的学问》是本学期数学好玩的第3个教学内容。通过</w:t>
            </w:r>
            <w:r>
              <w:rPr>
                <w:rFonts w:hint="eastAsia"/>
              </w:rPr>
              <w:t>“鼹鼠钻洞”和“菜地旅行”两个情境的探究，培养学生将现实问题抽象成数学问题、多样化画图策略解决问题、有序思考的能力，进一步促进学生推理能力发展。两个情境从简单到复杂，循序渐进的引导学生在探究中逐步提升。本课的重点为培养学生有序思考的能力，故在教学中，两个情境都要关注本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4. 课时学生实际水平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学生在以前的学习中积累了丰富的有序思考的经验，本课自主学习难度不是很大，而好玩有趣的动画情境，更能促进学生积极参与学习活动，可以多采用独立学习和全班交流的方式，让学生自主探索。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>
            <w:pPr>
              <w:pStyle w:val="8"/>
              <w:spacing w:line="360" w:lineRule="auto"/>
              <w:ind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过程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设计</w:t>
            </w:r>
          </w:p>
          <w:tbl>
            <w:tblPr>
              <w:tblStyle w:val="5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532"/>
              <w:gridCol w:w="4532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0" w:type="auto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tbl>
                  <w:tblPr>
                    <w:tblStyle w:val="5"/>
                    <w:tblW w:w="0" w:type="auto"/>
                    <w:tblInd w:w="7" w:type="dxa"/>
                    <w:tblBorders>
                      <w:top w:val="dotDash" w:color="auto" w:sz="4" w:space="0"/>
                      <w:left w:val="dotDash" w:color="auto" w:sz="4" w:space="0"/>
                      <w:bottom w:val="dotDash" w:color="auto" w:sz="4" w:space="0"/>
                      <w:right w:val="dotDash" w:color="auto" w:sz="4" w:space="0"/>
                      <w:insideH w:val="dotDash" w:color="auto" w:sz="4" w:space="0"/>
                      <w:insideV w:val="dotDash" w:color="auto" w:sz="4" w:space="0"/>
                    </w:tblBorders>
                    <w:tblLayout w:type="autofit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5489"/>
                    <w:gridCol w:w="4054"/>
                  </w:tblGrid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81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rPr>
                            <w:rFonts w:ascii="宋体" w:hAnsi="宋体" w:eastAsia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b/>
                            <w:sz w:val="24"/>
                          </w:rPr>
                          <w:t>环节一：</w:t>
                        </w:r>
                        <w:r>
                          <w:rPr>
                            <w:rFonts w:hint="eastAsia" w:ascii="宋体" w:hAnsi="宋体" w:eastAsia="宋体"/>
                            <w:b/>
                            <w:sz w:val="22"/>
                          </w:rPr>
                          <w:t>回顾铺垫，唤醒经验(指向目标1)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841" w:hRule="atLeast"/>
                    </w:trPr>
                    <w:tc>
                      <w:tcPr>
                        <w:tcW w:w="5489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学生活动1</w:t>
                        </w:r>
                      </w:p>
                      <w:p>
                        <w:pPr>
                          <w:numPr>
                            <w:ilvl w:val="0"/>
                            <w:numId w:val="20"/>
                          </w:numPr>
                          <w:rPr>
                            <w:rFonts w:ascii="楷体" w:hAnsi="楷体" w:eastAsia="楷体"/>
                            <w:szCs w:val="21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Cs w:val="21"/>
                          </w:rPr>
                          <w:t>理解情境，并从中获取信息</w:t>
                        </w:r>
                      </w:p>
                      <w:p>
                        <w:pPr>
                          <w:numPr>
                            <w:ilvl w:val="0"/>
                            <w:numId w:val="20"/>
                          </w:numPr>
                          <w:rPr>
                            <w:rFonts w:ascii="楷体" w:hAnsi="楷体" w:eastAsia="楷体"/>
                            <w:szCs w:val="21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Cs w:val="21"/>
                          </w:rPr>
                          <w:t>解决问题</w:t>
                        </w:r>
                      </w:p>
                      <w:p>
                        <w:pPr>
                          <w:numPr>
                            <w:ilvl w:val="0"/>
                            <w:numId w:val="20"/>
                          </w:numPr>
                          <w:rPr>
                            <w:rFonts w:ascii="楷体" w:hAnsi="楷体" w:eastAsia="楷体"/>
                            <w:szCs w:val="21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Cs w:val="21"/>
                          </w:rPr>
                          <w:t>交流汇报</w:t>
                        </w:r>
                      </w:p>
                      <w:p>
                        <w:pPr>
                          <w:numPr>
                            <w:ilvl w:val="0"/>
                            <w:numId w:val="20"/>
                          </w:numPr>
                          <w:rPr>
                            <w:rFonts w:ascii="楷体" w:hAnsi="楷体" w:eastAsia="楷体"/>
                            <w:szCs w:val="21"/>
                          </w:rPr>
                        </w:pPr>
                        <w:r>
                          <w:rPr>
                            <w:rFonts w:hint="eastAsia" w:ascii="楷体" w:hAnsi="楷体" w:eastAsia="楷体"/>
                            <w:szCs w:val="21"/>
                          </w:rPr>
                          <w:t>回顾关于搭配的知识</w:t>
                        </w:r>
                      </w:p>
                    </w:tc>
                    <w:tc>
                      <w:tcPr>
                        <w:tcW w:w="4054" w:type="dxa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Times New Roman" w:hAnsi="Times New Roman"/>
                            <w:b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教师活动1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1、师构建情境：早上起床，淘气在选择今天的服装。（课件出示上衣3件，裤子两条）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2、引导学生快速解决并交流方法。以之唤醒搭配中的学问的学习经验。</w:t>
                        </w:r>
                      </w:p>
                    </w:tc>
                  </w:tr>
                  <w:tr>
                    <w:tblPrEx>
                      <w:tblBorders>
                        <w:top w:val="dotDash" w:color="auto" w:sz="4" w:space="0"/>
                        <w:left w:val="dotDash" w:color="auto" w:sz="4" w:space="0"/>
                        <w:bottom w:val="dotDash" w:color="auto" w:sz="4" w:space="0"/>
                        <w:right w:val="dotDash" w:color="auto" w:sz="4" w:space="0"/>
                        <w:insideH w:val="dotDash" w:color="auto" w:sz="4" w:space="0"/>
                        <w:insideV w:val="dotDash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447" w:hRule="atLeast"/>
                    </w:trPr>
                    <w:tc>
                      <w:tcPr>
                        <w:tcW w:w="9543" w:type="dxa"/>
                        <w:gridSpan w:val="2"/>
                        <w:shd w:val="clear" w:color="auto" w:fill="auto"/>
                      </w:tcPr>
                      <w:p>
                        <w:pPr>
                          <w:spacing w:line="360" w:lineRule="auto"/>
                          <w:ind w:firstLine="422" w:firstLineChars="200"/>
                          <w:jc w:val="left"/>
                          <w:rPr>
                            <w:rFonts w:ascii="楷体" w:hAnsi="楷体" w:eastAsia="楷体"/>
                            <w:szCs w:val="21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</w:rPr>
                          <w:t>活动意图说明：</w:t>
                        </w:r>
                        <w:r>
                          <w:rPr>
                            <w:rFonts w:hint="eastAsia" w:ascii="宋体" w:hAnsi="宋体" w:eastAsia="宋体"/>
                            <w:szCs w:val="21"/>
                          </w:rPr>
                          <w:t>让学生在怀境中回顾搭配中的学习相关知识，回忆旧知，为学习做好铺垫。</w:t>
                        </w:r>
                      </w:p>
                    </w:tc>
                  </w:tr>
                </w:tbl>
                <w:p/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9" w:hRule="atLeast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>
                  <w:pPr>
                    <w:pStyle w:val="8"/>
                    <w:ind w:firstLine="0" w:firstLineChars="0"/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环节二：</w:t>
                  </w:r>
                  <w:r>
                    <w:rPr>
                      <w:rFonts w:hint="eastAsia" w:ascii="宋体" w:hAnsi="宋体" w:eastAsia="宋体"/>
                      <w:b/>
                      <w:sz w:val="22"/>
                    </w:rPr>
                    <w:t>创设情境，探究新知(指向目标1)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0" w:type="auto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学生活动2</w:t>
                  </w:r>
                </w:p>
                <w:p>
                  <w:pPr>
                    <w:rPr>
                      <w:i/>
                      <w:iCs/>
                    </w:rPr>
                  </w:pPr>
                  <w:r>
                    <w:rPr>
                      <w:rFonts w:hint="eastAsia"/>
                      <w:i/>
                      <w:iCs/>
                    </w:rPr>
                    <w:t>1、观看</w:t>
                  </w:r>
                  <w:r>
                    <w:rPr>
                      <w:rFonts w:hint="eastAsia"/>
                    </w:rPr>
                    <w:t>“鼹鼠钻洞”的情景动画，</w:t>
                  </w:r>
                </w:p>
                <w:p>
                  <w:r>
                    <w:rPr>
                      <w:rFonts w:hint="eastAsia"/>
                    </w:rPr>
                    <w:t>2、汇报交流看出了什么？</w:t>
                  </w:r>
                </w:p>
                <w:p>
                  <w:r>
                    <w:rPr>
                      <w:rFonts w:hint="eastAsia"/>
                    </w:rPr>
                    <w:t>3、尝试提出数学问题，互相交流</w:t>
                  </w:r>
                </w:p>
                <w:p>
                  <w:r>
                    <w:rPr>
                      <w:rFonts w:hint="eastAsia"/>
                    </w:rPr>
                    <w:t>4、在师的引导下关注“一共有几种不同走法这个问题。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</w:t>
                  </w:r>
                </w:p>
                <w:p>
                  <w:pPr>
                    <w:numPr>
                      <w:ilvl w:val="0"/>
                      <w:numId w:val="21"/>
                    </w:numPr>
                  </w:pPr>
                  <w:r>
                    <w:rPr>
                      <w:rFonts w:hint="eastAsia"/>
                    </w:rPr>
                    <w:t>结合老师的要求自主解决</w:t>
                  </w:r>
                </w:p>
                <w:p>
                  <w:pPr>
                    <w:numPr>
                      <w:ilvl w:val="0"/>
                      <w:numId w:val="21"/>
                    </w:numPr>
                  </w:pPr>
                  <w:r>
                    <w:rPr>
                      <w:rFonts w:hint="eastAsia"/>
                    </w:rPr>
                    <w:t>交流汇报“一共有几种不同走法”。</w:t>
                  </w:r>
                </w:p>
                <w:p/>
                <w:p>
                  <w:pPr>
                    <w:pStyle w:val="8"/>
                    <w:ind w:firstLine="0" w:firstLineChars="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学生活动3：</w:t>
                  </w:r>
                </w:p>
                <w:p>
                  <w:pPr>
                    <w:numPr>
                      <w:ilvl w:val="0"/>
                      <w:numId w:val="22"/>
                    </w:num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观看课件，理解如何把洞口与通道抽象成点和线的，理解线段图的意义。</w:t>
                  </w:r>
                </w:p>
                <w:p>
                  <w:pPr>
                    <w:pStyle w:val="8"/>
                    <w:ind w:firstLine="0" w:firstLineChars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学生活动3：</w:t>
                  </w:r>
                </w:p>
                <w:p>
                  <w:p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1、自主尝试用线段图画出不同走法。</w:t>
                  </w:r>
                </w:p>
                <w:p>
                  <w:pPr>
                    <w:numPr>
                      <w:ilvl w:val="0"/>
                      <w:numId w:val="22"/>
                    </w:num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指名展示，自己是如何找不同走法的。</w:t>
                  </w:r>
                </w:p>
                <w:p>
                  <w:pPr>
                    <w:numPr>
                      <w:ilvl w:val="0"/>
                      <w:numId w:val="22"/>
                    </w:num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在同学的展示和老师的展示中感受有序寻找，以确保不重不漏的方法与思想。</w:t>
                  </w:r>
                </w:p>
                <w:p>
                  <w:pPr>
                    <w:numPr>
                      <w:ilvl w:val="0"/>
                      <w:numId w:val="22"/>
                    </w:num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重点理解两种不同的顺序：</w:t>
                  </w:r>
                </w:p>
                <w:p>
                  <w:pPr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从左往右依次以每个点为起点找线段（左下图）；</w:t>
                  </w:r>
                </w:p>
                <w:p>
                  <w:r>
                    <w:drawing>
                      <wp:inline distT="0" distB="0" distL="114300" distR="114300">
                        <wp:extent cx="1506855" cy="944245"/>
                        <wp:effectExtent l="0" t="0" r="0" b="0"/>
                        <wp:docPr id="147" name="图片 1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7" name="图片 14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6855" cy="9442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drawing>
                      <wp:inline distT="0" distB="0" distL="114300" distR="114300">
                        <wp:extent cx="1325245" cy="828675"/>
                        <wp:effectExtent l="0" t="0" r="0" b="0"/>
                        <wp:docPr id="151" name="图片 1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1" name="图片 15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5245" cy="828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numPr>
                      <w:ilvl w:val="0"/>
                      <w:numId w:val="23"/>
                    </w:num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以线段长为由短到长的顺序找线段；</w:t>
                  </w:r>
                </w:p>
                <w:p>
                  <w:pPr>
                    <w:numPr>
                      <w:ilvl w:val="0"/>
                      <w:numId w:val="22"/>
                    </w:num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确定结果“有6种不同的走法”</w:t>
                  </w:r>
                </w:p>
                <w:p>
                  <w:pPr>
                    <w:numPr>
                      <w:ilvl w:val="0"/>
                      <w:numId w:val="22"/>
                    </w:num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在师的引导下小结：</w:t>
                  </w:r>
                  <w:r>
                    <w:rPr>
                      <w:rFonts w:hint="eastAsia"/>
                    </w:rPr>
                    <w:t>“鼹鼠钻洞”情景可以抽象为线段图，通过数线段的方法可以解决。数线段时要有序。</w:t>
                  </w:r>
                </w:p>
                <w:p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>
                  <w:pPr>
                    <w:spacing w:line="360" w:lineRule="auto"/>
                    <w:jc w:val="left"/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教师活动2：</w:t>
                  </w:r>
                  <w:r>
                    <w:rPr>
                      <w:rFonts w:hint="eastAsia"/>
                    </w:rPr>
                    <w:t>创设“鼹鼠钻洞”的情景</w:t>
                  </w:r>
                </w:p>
                <w:p>
                  <w:r>
                    <w:rPr>
                      <w:rFonts w:hint="eastAsia"/>
                    </w:rPr>
                    <w:t>1、动画播放</w:t>
                  </w:r>
                </w:p>
                <w:p>
                  <w:r>
                    <w:rPr>
                      <w:rFonts w:hint="eastAsia"/>
                    </w:rPr>
                    <w:t>2、问：看到了什么？能提出什么数学问题？</w:t>
                  </w:r>
                </w:p>
                <w:p>
                  <w:r>
                    <w:rPr>
                      <w:rFonts w:hint="eastAsia"/>
                    </w:rPr>
                    <w:t>3、集中问题：一共有几种不同的走法？</w:t>
                  </w:r>
                </w:p>
                <w:p/>
                <w:p>
                  <w:r>
                    <w:rPr>
                      <w:rFonts w:hint="eastAsia" w:ascii="Times New Roman" w:hAnsi="Times New Roman"/>
                      <w:b/>
                    </w:rPr>
                    <w:t>教师活动3：</w:t>
                  </w:r>
                  <w:r>
                    <w:rPr>
                      <w:rFonts w:hint="eastAsia"/>
                    </w:rPr>
                    <w:t>组织学生自主解决并交流方法</w:t>
                  </w:r>
                </w:p>
                <w:p>
                  <w:r>
                    <w:rPr>
                      <w:rFonts w:hint="eastAsia"/>
                    </w:rPr>
                    <w:t>1、提出要求：请尝试用自己的办法解决这个问题。</w:t>
                  </w:r>
                </w:p>
                <w:p>
                  <w:r>
                    <w:rPr>
                      <w:rFonts w:hint="eastAsia"/>
                    </w:rPr>
                    <w:t>2、学生自主解决，师巡视；</w:t>
                  </w:r>
                </w:p>
                <w:p>
                  <w:r>
                    <w:rPr>
                      <w:rFonts w:hint="eastAsia"/>
                    </w:rPr>
                    <w:t>3、根据巡视情况，指名展示自己的做法。</w:t>
                  </w:r>
                </w:p>
                <w:p>
                  <w:pPr>
                    <w:pStyle w:val="8"/>
                    <w:ind w:firstLine="0" w:firstLineChars="0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教师活动4：引导学生学习线段图分析</w:t>
                  </w:r>
                </w:p>
                <w:p>
                  <w:pPr>
                    <w:pStyle w:val="8"/>
                    <w:ind w:firstLine="0" w:firstLineChars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1、课件展示（或结合学生做法），将情境图抽象为线段结合图的过程，引导学生理解。</w:t>
                  </w:r>
                </w:p>
                <w:p>
                  <w:pPr>
                    <w:pStyle w:val="8"/>
                    <w:ind w:firstLine="0" w:firstLineChars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2、你能尝试用线段图的方法来解决“一共有几种不同走法”这个问题吗？</w:t>
                  </w:r>
                </w:p>
                <w:p>
                  <w:pPr>
                    <w:pStyle w:val="8"/>
                    <w:ind w:firstLine="0" w:firstLineChars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3、引导学生汇报如何借助线段示意图找出“有几种不同走法的”</w:t>
                  </w:r>
                </w:p>
                <w:p>
                  <w:pPr>
                    <w:pStyle w:val="8"/>
                    <w:ind w:firstLine="0" w:firstLineChars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（1）线段是如何产生的。</w:t>
                  </w:r>
                </w:p>
                <w:p>
                  <w:pPr>
                    <w:pStyle w:val="8"/>
                    <w:ind w:firstLine="0" w:firstLineChars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（2）怎样才能不重不漏找出所有线段。（指向有序和不重不漏）</w:t>
                  </w:r>
                </w:p>
                <w:p>
                  <w:pPr>
                    <w:pStyle w:val="8"/>
                    <w:ind w:firstLine="0" w:firstLineChars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4、重点理解：找的顺序可以是从左到右依次以每个点为起点找。也可以以线段长度为标准分类找。(见左侧学生活动中示意图)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>
                  <w:pPr>
                    <w:spacing w:line="360" w:lineRule="auto"/>
                    <w:ind w:firstLine="422" w:firstLineChars="200"/>
                    <w:jc w:val="left"/>
                    <w:rPr>
                      <w:rFonts w:ascii="楷体" w:hAnsi="楷体" w:eastAsia="楷体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宋体" w:hAnsi="宋体" w:eastAsia="宋体"/>
                      <w:szCs w:val="21"/>
                    </w:rPr>
                    <w:t>让学生用已有的生活经验和知识进行独立思考、探索路线的条数，再由师生交流进入到数线段，最后集中理解有序的数。既调动学生的自主探究，也提升引导学生理性认识，有序思考。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宋体" w:hAnsi="宋体" w:eastAsia="宋体"/>
                      <w:b/>
                      <w:sz w:val="24"/>
                    </w:rPr>
                    <w:t>环节三：深入探究，发现规律（指向目标2）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0" w:type="auto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学生活动5</w:t>
                  </w:r>
                </w:p>
                <w:p>
                  <w:r>
                    <w:rPr>
                      <w:rFonts w:hint="eastAsia"/>
                    </w:rPr>
                    <w:t>1、在师的引导下了解情景。</w:t>
                  </w:r>
                </w:p>
                <w:p>
                  <w:r>
                    <w:rPr>
                      <w:rFonts w:hint="eastAsia"/>
                    </w:rPr>
                    <w:t>2、说信息，并提问。最终指向单程需要准备多少张票。</w:t>
                  </w:r>
                </w:p>
                <w:p>
                  <w:r>
                    <w:rPr>
                      <w:rFonts w:hint="eastAsia"/>
                    </w:rPr>
                    <w:t>3、在师的引导下小组讨论如何抽象成线段图。</w:t>
                  </w:r>
                </w:p>
                <w:p>
                  <w:r>
                    <w:rPr>
                      <w:rFonts w:hint="eastAsia"/>
                    </w:rPr>
                    <w:t>4、小组合作，抽象出线段图，展示交流。</w:t>
                  </w: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学生活动6：</w:t>
                  </w:r>
                </w:p>
                <w:p>
                  <w:r>
                    <w:rPr>
                      <w:rFonts w:hint="eastAsia"/>
                    </w:rPr>
                    <w:t>1、自主数线段，做到有序数。</w:t>
                  </w:r>
                </w:p>
                <w:p>
                  <w:r>
                    <w:rPr>
                      <w:rFonts w:hint="eastAsia"/>
                    </w:rPr>
                    <w:t>2、在老师的指导下交流自己如何有序数的。</w:t>
                  </w:r>
                </w:p>
                <w:p>
                  <w:r>
                    <w:rPr>
                      <w:rFonts w:hint="eastAsia"/>
                    </w:rPr>
                    <w:t>3、得出结论：6个站台单程需要准备15张票。</w:t>
                  </w:r>
                </w:p>
                <w:p>
                  <w:pPr>
                    <w:rPr>
                      <w:b/>
                      <w:bCs/>
                    </w:rPr>
                  </w:pPr>
                </w:p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学生活动6：</w:t>
                  </w:r>
                </w:p>
                <w:p>
                  <w:pPr>
                    <w:numPr>
                      <w:ilvl w:val="0"/>
                      <w:numId w:val="24"/>
                    </w:numPr>
                  </w:pPr>
                  <w:r>
                    <w:rPr>
                      <w:rFonts w:hint="eastAsia"/>
                    </w:rPr>
                    <w:t>结合老师的分工，有的组开展探究4个站台单程需要多少种车票，有的组探究5个，有的组探究7个，有的组探究8个。</w:t>
                  </w:r>
                </w:p>
                <w:p>
                  <w:pPr>
                    <w:numPr>
                      <w:ilvl w:val="0"/>
                      <w:numId w:val="24"/>
                    </w:numPr>
                  </w:pPr>
                  <w:r>
                    <w:rPr>
                      <w:rFonts w:hint="eastAsia"/>
                    </w:rPr>
                    <w:t>交流汇报。</w:t>
                  </w:r>
                </w:p>
                <w:p>
                  <w:pPr>
                    <w:numPr>
                      <w:ilvl w:val="0"/>
                      <w:numId w:val="24"/>
                    </w:numPr>
                  </w:pPr>
                  <w:r>
                    <w:rPr>
                      <w:rFonts w:hint="eastAsia"/>
                    </w:rPr>
                    <w:t>观察结果，找出规律。</w:t>
                  </w:r>
                </w:p>
                <w:p>
                  <w:r>
                    <w:rPr>
                      <w:rFonts w:hint="eastAsia"/>
                    </w:rPr>
                    <w:t>从1开始递加，一直加到站台数少1.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教师活动5:引导进行菜地旅行的情景探究</w:t>
                  </w:r>
                </w:p>
                <w:p>
                  <w:pPr>
                    <w:numPr>
                      <w:ilvl w:val="0"/>
                      <w:numId w:val="25"/>
                    </w:numPr>
                  </w:pPr>
                  <w:r>
                    <w:rPr>
                      <w:rFonts w:hint="eastAsia"/>
                    </w:rPr>
                    <w:t>构建情景</w:t>
                  </w:r>
                </w:p>
                <w:p>
                  <w:pPr>
                    <w:numPr>
                      <w:ilvl w:val="0"/>
                      <w:numId w:val="26"/>
                    </w:numPr>
                  </w:pPr>
                  <w:r>
                    <w:rPr>
                      <w:rFonts w:hint="eastAsia"/>
                    </w:rPr>
                    <w:t>PPT呈现情境+描述引导。</w:t>
                  </w:r>
                </w:p>
                <w:p>
                  <w:pPr>
                    <w:numPr>
                      <w:ilvl w:val="0"/>
                      <w:numId w:val="26"/>
                    </w:numPr>
                  </w:pPr>
                  <w:r>
                    <w:rPr>
                      <w:rFonts w:hint="eastAsia"/>
                    </w:rPr>
                    <w:t>说信息并提数学问题。</w:t>
                  </w:r>
                </w:p>
                <w:p>
                  <w:pPr>
                    <w:numPr>
                      <w:ilvl w:val="0"/>
                      <w:numId w:val="26"/>
                    </w:numPr>
                  </w:pPr>
                  <w:r>
                    <w:rPr>
                      <w:rFonts w:hint="eastAsia"/>
                    </w:rPr>
                    <w:t>引导关注6个站台单程要准备多少种车票。</w:t>
                  </w:r>
                </w:p>
                <w:p>
                  <w:r>
                    <w:rPr>
                      <w:rFonts w:hint="eastAsia"/>
                    </w:rPr>
                    <w:t>2、引导抽象出线段图</w:t>
                  </w:r>
                </w:p>
                <w:p>
                  <w:r>
                    <w:rPr>
                      <w:rFonts w:hint="eastAsia"/>
                    </w:rPr>
                    <w:t>（1）这个情境能抽象成线段图吗？</w:t>
                  </w:r>
                </w:p>
                <w:p>
                  <w:r>
                    <w:rPr>
                      <w:rFonts w:hint="eastAsia"/>
                    </w:rPr>
                    <w:t>（2）组织小组讨论如何抽象成线段图</w:t>
                  </w:r>
                </w:p>
                <w:p>
                  <w:r>
                    <w:rPr>
                      <w:rFonts w:hint="eastAsia"/>
                    </w:rPr>
                    <w:t>3、指名展示自己的线段图</w:t>
                  </w:r>
                </w:p>
                <w:p>
                  <w:r>
                    <w:rPr>
                      <w:rFonts w:hint="eastAsia" w:ascii="Times New Roman" w:hAnsi="Times New Roman"/>
                      <w:b/>
                    </w:rPr>
                    <w:t>教师活动6:继续探究如何用线段图数出6个站台单程需要准备多少张票。</w:t>
                  </w:r>
                </w:p>
                <w:p>
                  <w:r>
                    <w:rPr>
                      <w:rFonts w:hint="eastAsia"/>
                    </w:rPr>
                    <w:t>1、提出要求：借助线段图数出有多少条线段。</w:t>
                  </w:r>
                </w:p>
                <w:p>
                  <w:pPr>
                    <w:contextualSpacing/>
                  </w:pPr>
                  <w:r>
                    <w:rPr>
                      <w:rFonts w:hint="eastAsia"/>
                    </w:rPr>
                    <w:t>2、学生自主数，师巡视。然后组织交流。</w:t>
                  </w:r>
                </w:p>
                <w:p>
                  <w:pPr>
                    <w:contextualSpacing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教师活动7:继续探究其他数量站台时需要准备多少张车票。</w:t>
                  </w:r>
                </w:p>
                <w:p>
                  <w:pPr>
                    <w:numPr>
                      <w:ilvl w:val="0"/>
                      <w:numId w:val="27"/>
                    </w:numPr>
                    <w:contextualSpacing/>
                  </w:pPr>
                  <w:r>
                    <w:rPr>
                      <w:rFonts w:hint="eastAsia"/>
                    </w:rPr>
                    <w:t>给学生分工，按小组分配各自探究的站台数。</w:t>
                  </w:r>
                </w:p>
                <w:p>
                  <w:pPr>
                    <w:numPr>
                      <w:ilvl w:val="0"/>
                      <w:numId w:val="27"/>
                    </w:numPr>
                    <w:contextualSpacing/>
                  </w:pPr>
                  <w:r>
                    <w:rPr>
                      <w:rFonts w:hint="eastAsia"/>
                    </w:rPr>
                    <w:t>学生小组探究，师巡视</w:t>
                  </w:r>
                </w:p>
                <w:p>
                  <w:pPr>
                    <w:numPr>
                      <w:ilvl w:val="0"/>
                      <w:numId w:val="27"/>
                    </w:numPr>
                    <w:contextualSpacing/>
                  </w:pPr>
                  <w:r>
                    <w:rPr>
                      <w:rFonts w:hint="eastAsia"/>
                    </w:rPr>
                    <w:t>交流结果，寻找规律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>
                  <w:pPr>
                    <w:spacing w:line="276" w:lineRule="auto"/>
                    <w:ind w:firstLine="422" w:firstLineChars="20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Cs/>
                    </w:rPr>
                    <w:t>让学生在交流过程中，以6个站台为主体探究出用线段找车票种类的方法，然后再练习找其他数量站台数需要准备的车票各类。让学生在练习中既进一步熟悉抽象成图形的过程 ，也训练有序思考的良好习惯，还进一步探究并掌握规律。</w:t>
                  </w:r>
                </w:p>
              </w:tc>
            </w:tr>
          </w:tbl>
          <w:p>
            <w:pPr>
              <w:spacing w:line="360" w:lineRule="auto"/>
              <w:ind w:firstLine="422" w:firstLineChars="20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作业与检测</w:t>
            </w:r>
          </w:p>
          <w:p>
            <w:pPr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新年到，四年级的6位数学老师要进行新年问候。如果每两位老师互相通一次电话，他们一共通了几次电话？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9" w:hRule="atLeast"/>
          <w:jc w:val="center"/>
        </w:trPr>
        <w:tc>
          <w:tcPr>
            <w:tcW w:w="10297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7.板书设计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数图形的学问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把情境简化成图形。                          有序思考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 xml:space="preserve">           </w:t>
            </w:r>
            <w:r>
              <w:drawing>
                <wp:inline distT="0" distB="0" distL="114300" distR="114300">
                  <wp:extent cx="1506855" cy="944245"/>
                  <wp:effectExtent l="0" t="0" r="0" b="0"/>
                  <wp:docPr id="3" name="图片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4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6855" cy="944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           </w:t>
            </w:r>
            <w:r>
              <w:drawing>
                <wp:inline distT="0" distB="0" distL="114300" distR="114300">
                  <wp:extent cx="1325245" cy="828675"/>
                  <wp:effectExtent l="0" t="0" r="0" b="0"/>
                  <wp:docPr id="4" name="图片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5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24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  <w:jc w:val="center"/>
        </w:trPr>
        <w:tc>
          <w:tcPr>
            <w:tcW w:w="10297" w:type="dxa"/>
            <w:gridSpan w:val="2"/>
            <w:shd w:val="clear" w:color="auto" w:fill="auto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8．教后反思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4001C7"/>
    <w:multiLevelType w:val="singleLevel"/>
    <w:tmpl w:val="814001C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20EEA49"/>
    <w:multiLevelType w:val="singleLevel"/>
    <w:tmpl w:val="920EEA49"/>
    <w:lvl w:ilvl="0" w:tentative="0">
      <w:start w:val="3"/>
      <w:numFmt w:val="decimal"/>
      <w:suff w:val="nothing"/>
      <w:lvlText w:val="%1．"/>
      <w:lvlJc w:val="left"/>
    </w:lvl>
  </w:abstractNum>
  <w:abstractNum w:abstractNumId="2">
    <w:nsid w:val="9A7AF7F7"/>
    <w:multiLevelType w:val="singleLevel"/>
    <w:tmpl w:val="9A7AF7F7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9E864097"/>
    <w:multiLevelType w:val="singleLevel"/>
    <w:tmpl w:val="9E864097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A4AE6C2E"/>
    <w:multiLevelType w:val="singleLevel"/>
    <w:tmpl w:val="A4AE6C2E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A9D555F1"/>
    <w:multiLevelType w:val="singleLevel"/>
    <w:tmpl w:val="A9D555F1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B35B310C"/>
    <w:multiLevelType w:val="singleLevel"/>
    <w:tmpl w:val="B35B310C"/>
    <w:lvl w:ilvl="0" w:tentative="0">
      <w:start w:val="1"/>
      <w:numFmt w:val="decimal"/>
      <w:suff w:val="nothing"/>
      <w:lvlText w:val="%1、"/>
      <w:lvlJc w:val="left"/>
      <w:pPr>
        <w:ind w:left="105" w:firstLine="0"/>
      </w:pPr>
    </w:lvl>
  </w:abstractNum>
  <w:abstractNum w:abstractNumId="7">
    <w:nsid w:val="C6F6CD46"/>
    <w:multiLevelType w:val="singleLevel"/>
    <w:tmpl w:val="C6F6CD46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C9A8A8B6"/>
    <w:multiLevelType w:val="singleLevel"/>
    <w:tmpl w:val="C9A8A8B6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EBD5C34B"/>
    <w:multiLevelType w:val="singleLevel"/>
    <w:tmpl w:val="EBD5C34B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F0732267"/>
    <w:multiLevelType w:val="singleLevel"/>
    <w:tmpl w:val="F0732267"/>
    <w:lvl w:ilvl="0" w:tentative="0">
      <w:start w:val="2"/>
      <w:numFmt w:val="decimal"/>
      <w:suff w:val="nothing"/>
      <w:lvlText w:val="%1、"/>
      <w:lvlJc w:val="left"/>
    </w:lvl>
  </w:abstractNum>
  <w:abstractNum w:abstractNumId="11">
    <w:nsid w:val="F4CED3ED"/>
    <w:multiLevelType w:val="singleLevel"/>
    <w:tmpl w:val="F4CED3ED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FC868AFC"/>
    <w:multiLevelType w:val="singleLevel"/>
    <w:tmpl w:val="FC868AFC"/>
    <w:lvl w:ilvl="0" w:tentative="0">
      <w:start w:val="1"/>
      <w:numFmt w:val="decimal"/>
      <w:suff w:val="nothing"/>
      <w:lvlText w:val="%1、"/>
      <w:lvlJc w:val="left"/>
    </w:lvl>
  </w:abstractNum>
  <w:abstractNum w:abstractNumId="13">
    <w:nsid w:val="04F37DC8"/>
    <w:multiLevelType w:val="singleLevel"/>
    <w:tmpl w:val="04F37DC8"/>
    <w:lvl w:ilvl="0" w:tentative="0">
      <w:start w:val="1"/>
      <w:numFmt w:val="decimal"/>
      <w:suff w:val="nothing"/>
      <w:lvlText w:val="%1、"/>
      <w:lvlJc w:val="left"/>
    </w:lvl>
  </w:abstractNum>
  <w:abstractNum w:abstractNumId="14">
    <w:nsid w:val="07829182"/>
    <w:multiLevelType w:val="singleLevel"/>
    <w:tmpl w:val="07829182"/>
    <w:lvl w:ilvl="0" w:tentative="0">
      <w:start w:val="1"/>
      <w:numFmt w:val="decimal"/>
      <w:suff w:val="nothing"/>
      <w:lvlText w:val="（%1）"/>
      <w:lvlJc w:val="left"/>
    </w:lvl>
  </w:abstractNum>
  <w:abstractNum w:abstractNumId="15">
    <w:nsid w:val="10774B5C"/>
    <w:multiLevelType w:val="singleLevel"/>
    <w:tmpl w:val="10774B5C"/>
    <w:lvl w:ilvl="0" w:tentative="0">
      <w:start w:val="1"/>
      <w:numFmt w:val="decimal"/>
      <w:suff w:val="nothing"/>
      <w:lvlText w:val="（%1）"/>
      <w:lvlJc w:val="left"/>
    </w:lvl>
  </w:abstractNum>
  <w:abstractNum w:abstractNumId="16">
    <w:nsid w:val="1781C120"/>
    <w:multiLevelType w:val="singleLevel"/>
    <w:tmpl w:val="1781C120"/>
    <w:lvl w:ilvl="0" w:tentative="0">
      <w:start w:val="1"/>
      <w:numFmt w:val="decimal"/>
      <w:suff w:val="nothing"/>
      <w:lvlText w:val="%1、"/>
      <w:lvlJc w:val="left"/>
    </w:lvl>
  </w:abstractNum>
  <w:abstractNum w:abstractNumId="17">
    <w:nsid w:val="3335BFD8"/>
    <w:multiLevelType w:val="singleLevel"/>
    <w:tmpl w:val="3335BFD8"/>
    <w:lvl w:ilvl="0" w:tentative="0">
      <w:start w:val="1"/>
      <w:numFmt w:val="decimal"/>
      <w:suff w:val="nothing"/>
      <w:lvlText w:val="%1、"/>
      <w:lvlJc w:val="left"/>
      <w:pPr>
        <w:ind w:left="105" w:firstLine="0"/>
      </w:pPr>
    </w:lvl>
  </w:abstractNum>
  <w:abstractNum w:abstractNumId="18">
    <w:nsid w:val="44BF8FAE"/>
    <w:multiLevelType w:val="singleLevel"/>
    <w:tmpl w:val="44BF8FAE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4710731C"/>
    <w:multiLevelType w:val="singleLevel"/>
    <w:tmpl w:val="4710731C"/>
    <w:lvl w:ilvl="0" w:tentative="0">
      <w:start w:val="1"/>
      <w:numFmt w:val="decimal"/>
      <w:suff w:val="nothing"/>
      <w:lvlText w:val="（%1）"/>
      <w:lvlJc w:val="left"/>
    </w:lvl>
  </w:abstractNum>
  <w:abstractNum w:abstractNumId="20">
    <w:nsid w:val="491B2789"/>
    <w:multiLevelType w:val="singleLevel"/>
    <w:tmpl w:val="491B278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505F7F0E"/>
    <w:multiLevelType w:val="singleLevel"/>
    <w:tmpl w:val="505F7F0E"/>
    <w:lvl w:ilvl="0" w:tentative="0">
      <w:start w:val="1"/>
      <w:numFmt w:val="decimal"/>
      <w:suff w:val="nothing"/>
      <w:lvlText w:val="（%1）"/>
      <w:lvlJc w:val="left"/>
    </w:lvl>
  </w:abstractNum>
  <w:abstractNum w:abstractNumId="22">
    <w:nsid w:val="5E2DF91A"/>
    <w:multiLevelType w:val="singleLevel"/>
    <w:tmpl w:val="5E2DF91A"/>
    <w:lvl w:ilvl="0" w:tentative="0">
      <w:start w:val="1"/>
      <w:numFmt w:val="decimal"/>
      <w:suff w:val="nothing"/>
      <w:lvlText w:val="%1、"/>
      <w:lvlJc w:val="left"/>
    </w:lvl>
  </w:abstractNum>
  <w:abstractNum w:abstractNumId="23">
    <w:nsid w:val="6351CF69"/>
    <w:multiLevelType w:val="singleLevel"/>
    <w:tmpl w:val="6351CF69"/>
    <w:lvl w:ilvl="0" w:tentative="0">
      <w:start w:val="1"/>
      <w:numFmt w:val="decimal"/>
      <w:suff w:val="nothing"/>
      <w:lvlText w:val="%1、"/>
      <w:lvlJc w:val="left"/>
    </w:lvl>
  </w:abstractNum>
  <w:abstractNum w:abstractNumId="24">
    <w:nsid w:val="64956373"/>
    <w:multiLevelType w:val="singleLevel"/>
    <w:tmpl w:val="64956373"/>
    <w:lvl w:ilvl="0" w:tentative="0">
      <w:start w:val="1"/>
      <w:numFmt w:val="decimal"/>
      <w:suff w:val="nothing"/>
      <w:lvlText w:val="%1、"/>
      <w:lvlJc w:val="left"/>
    </w:lvl>
  </w:abstractNum>
  <w:abstractNum w:abstractNumId="25">
    <w:nsid w:val="6AB6D5C5"/>
    <w:multiLevelType w:val="singleLevel"/>
    <w:tmpl w:val="6AB6D5C5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75D422B2"/>
    <w:multiLevelType w:val="singleLevel"/>
    <w:tmpl w:val="75D422B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4"/>
  </w:num>
  <w:num w:numId="4">
    <w:abstractNumId w:val="14"/>
  </w:num>
  <w:num w:numId="5">
    <w:abstractNumId w:val="8"/>
  </w:num>
  <w:num w:numId="6">
    <w:abstractNumId w:val="5"/>
  </w:num>
  <w:num w:numId="7">
    <w:abstractNumId w:val="10"/>
  </w:num>
  <w:num w:numId="8">
    <w:abstractNumId w:val="19"/>
  </w:num>
  <w:num w:numId="9">
    <w:abstractNumId w:val="2"/>
  </w:num>
  <w:num w:numId="10">
    <w:abstractNumId w:val="20"/>
  </w:num>
  <w:num w:numId="11">
    <w:abstractNumId w:val="1"/>
  </w:num>
  <w:num w:numId="12">
    <w:abstractNumId w:val="23"/>
  </w:num>
  <w:num w:numId="13">
    <w:abstractNumId w:val="17"/>
  </w:num>
  <w:num w:numId="14">
    <w:abstractNumId w:val="3"/>
  </w:num>
  <w:num w:numId="15">
    <w:abstractNumId w:val="9"/>
  </w:num>
  <w:num w:numId="16">
    <w:abstractNumId w:val="6"/>
  </w:num>
  <w:num w:numId="17">
    <w:abstractNumId w:val="11"/>
  </w:num>
  <w:num w:numId="18">
    <w:abstractNumId w:val="25"/>
  </w:num>
  <w:num w:numId="19">
    <w:abstractNumId w:val="18"/>
  </w:num>
  <w:num w:numId="20">
    <w:abstractNumId w:val="22"/>
  </w:num>
  <w:num w:numId="21">
    <w:abstractNumId w:val="7"/>
  </w:num>
  <w:num w:numId="22">
    <w:abstractNumId w:val="13"/>
  </w:num>
  <w:num w:numId="23">
    <w:abstractNumId w:val="15"/>
  </w:num>
  <w:num w:numId="24">
    <w:abstractNumId w:val="26"/>
  </w:num>
  <w:num w:numId="25">
    <w:abstractNumId w:val="12"/>
  </w:num>
  <w:num w:numId="26">
    <w:abstractNumId w:val="2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79AC"/>
    <w:rsid w:val="006A5689"/>
    <w:rsid w:val="006B4260"/>
    <w:rsid w:val="006D25F7"/>
    <w:rsid w:val="00961969"/>
    <w:rsid w:val="00973AF4"/>
    <w:rsid w:val="00A922B7"/>
    <w:rsid w:val="00B53294"/>
    <w:rsid w:val="00B6284B"/>
    <w:rsid w:val="00B84F5D"/>
    <w:rsid w:val="00B87858"/>
    <w:rsid w:val="00D244A9"/>
    <w:rsid w:val="00D50EE8"/>
    <w:rsid w:val="00D63475"/>
    <w:rsid w:val="00DB158B"/>
    <w:rsid w:val="00DF1119"/>
    <w:rsid w:val="00F52303"/>
    <w:rsid w:val="022B601F"/>
    <w:rsid w:val="06103B76"/>
    <w:rsid w:val="0A7228BC"/>
    <w:rsid w:val="0E6C56C1"/>
    <w:rsid w:val="0EF50B08"/>
    <w:rsid w:val="0FB877AE"/>
    <w:rsid w:val="119607FC"/>
    <w:rsid w:val="149B785B"/>
    <w:rsid w:val="18776D6E"/>
    <w:rsid w:val="191E162C"/>
    <w:rsid w:val="1B3E4A43"/>
    <w:rsid w:val="1FFB48BA"/>
    <w:rsid w:val="22332E59"/>
    <w:rsid w:val="23004D85"/>
    <w:rsid w:val="239A32F4"/>
    <w:rsid w:val="285916C0"/>
    <w:rsid w:val="2ADF3695"/>
    <w:rsid w:val="317B5FA4"/>
    <w:rsid w:val="31D45C64"/>
    <w:rsid w:val="336B1F3F"/>
    <w:rsid w:val="357161CD"/>
    <w:rsid w:val="375D4D0D"/>
    <w:rsid w:val="38AD7E9B"/>
    <w:rsid w:val="3F584337"/>
    <w:rsid w:val="400B65B4"/>
    <w:rsid w:val="41411E75"/>
    <w:rsid w:val="41D11818"/>
    <w:rsid w:val="44AB08CF"/>
    <w:rsid w:val="450B015D"/>
    <w:rsid w:val="480A37D1"/>
    <w:rsid w:val="485D0B59"/>
    <w:rsid w:val="4B871B00"/>
    <w:rsid w:val="4DFC1C2F"/>
    <w:rsid w:val="4ED87E0E"/>
    <w:rsid w:val="50442587"/>
    <w:rsid w:val="5178753C"/>
    <w:rsid w:val="51790519"/>
    <w:rsid w:val="5C090F2B"/>
    <w:rsid w:val="65BC61E2"/>
    <w:rsid w:val="683F323F"/>
    <w:rsid w:val="6874404C"/>
    <w:rsid w:val="6B0B1B7B"/>
    <w:rsid w:val="6B715AB4"/>
    <w:rsid w:val="6BE527F4"/>
    <w:rsid w:val="6DFA2A7E"/>
    <w:rsid w:val="70F968F0"/>
    <w:rsid w:val="712579AC"/>
    <w:rsid w:val="7E49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128</Words>
  <Characters>734</Characters>
  <Lines>6</Lines>
  <Paragraphs>1</Paragraphs>
  <TotalTime>0</TotalTime>
  <ScaleCrop>false</ScaleCrop>
  <LinksUpToDate>false</LinksUpToDate>
  <CharactersWithSpaces>861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2021-11-09T02:00:00Z</dcterms:created>
  <dc:creator>HP</dc:creator>
  <cp:lastModifiedBy>tw</cp:lastModifiedBy>
  <dcterms:modified xsi:type="dcterms:W3CDTF">2023-08-28T12:06:30Z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4915AC2A3B9147DFA5548455A9ED4740</vt:lpwstr>
  </property>
</Properties>
</file>