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六年级</w:t>
      </w:r>
      <w:r>
        <w:rPr>
          <w:rFonts w:ascii="宋体" w:hAnsi="宋体"/>
          <w:sz w:val="30"/>
          <w:szCs w:val="30"/>
        </w:rPr>
        <w:t>第</w:t>
      </w:r>
      <w:r>
        <w:rPr>
          <w:rFonts w:hint="eastAsia" w:ascii="宋体" w:hAnsi="宋体"/>
          <w:sz w:val="30"/>
          <w:szCs w:val="30"/>
        </w:rPr>
        <w:t>9周</w:t>
      </w:r>
      <w:r>
        <w:rPr>
          <w:rFonts w:ascii="宋体" w:hAnsi="宋体"/>
          <w:sz w:val="30"/>
          <w:szCs w:val="30"/>
        </w:rPr>
        <w:t>周六托管试卷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班级：                姓名：              等级：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A卷</w:t>
      </w:r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一填空题。</w:t>
      </w:r>
    </w:p>
    <w:p>
      <w:pPr>
        <w:spacing w:line="400" w:lineRule="exact"/>
        <w:ind w:left="360" w:hanging="360" w:hanging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1、直接写出得数。</w:t>
      </w:r>
    </w:p>
    <w:p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25" o:spt="75" type="#_x0000_t75" style="height:30.5pt;width:58pt;" o:ole="t" filled="f" o:preferrelative="t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position w:val="-24"/>
          <w:sz w:val="24"/>
        </w:rPr>
        <w:t xml:space="preserve">           </w:t>
      </w:r>
      <w:r>
        <w:rPr>
          <w:rFonts w:ascii="宋体" w:hAnsi="宋体"/>
          <w:position w:val="-6"/>
          <w:sz w:val="24"/>
        </w:rPr>
        <w:object>
          <v:shape id="_x0000_i1026" o:spt="75" type="#_x0000_t75" style="height:14pt;width:61pt;" o:ole="t" filled="f" o:preferrelative="t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position w:val="-6"/>
          <w:sz w:val="24"/>
        </w:rPr>
        <w:t xml:space="preserve">           </w:t>
      </w:r>
      <w:r>
        <w:rPr>
          <w:rFonts w:hint="eastAsia" w:ascii="宋体" w:hAnsi="宋体"/>
          <w:sz w:val="24"/>
        </w:rPr>
        <w:t>45%+65%＝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 </w:t>
      </w:r>
    </w:p>
    <w:p>
      <w:pPr>
        <w:ind w:firstLine="240" w:firstLineChars="1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position w:val="-6"/>
          <w:sz w:val="24"/>
        </w:rPr>
        <w:t xml:space="preserve"> </w:t>
      </w:r>
      <w:r>
        <w:rPr>
          <w:rFonts w:ascii="宋体" w:hAnsi="宋体"/>
          <w:position w:val="-24"/>
          <w:sz w:val="24"/>
        </w:rPr>
        <w:object>
          <v:shape id="_x0000_i1027" o:spt="75" type="#_x0000_t75" style="height:30.5pt;width:42pt;" o:ole="t" filled="f" o:preferrelative="t" stroked="f" coordsize="21600,21600">
            <v:path/>
            <v:fill on="f" focussize="0,0"/>
            <v:stroke on="f" joinstyle="miter"/>
            <v:imagedata r:id="rId12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position w:val="-24"/>
          <w:sz w:val="24"/>
        </w:rPr>
        <w:t xml:space="preserve">            </w:t>
      </w:r>
      <w:r>
        <w:rPr>
          <w:rFonts w:ascii="宋体" w:hAnsi="宋体"/>
          <w:position w:val="-24"/>
          <w:sz w:val="24"/>
        </w:rPr>
        <w:object>
          <v:shape id="_x0000_i1028" o:spt="75" type="#_x0000_t75" style="height:30pt;width:73.5pt;" o:ole="t" filled="f" o:preferrelative="t" stroked="f" coordsize="21600,21600">
            <v:path/>
            <v:fill on="f" focussize="0,0"/>
            <v:stroke on="f" joinstyle="miter"/>
            <v:imagedata r:id="rId14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  <w:position w:val="-24"/>
          <w:sz w:val="24"/>
          <w:lang w:val="en-US" w:eastAsia="zh-CN"/>
        </w:rPr>
        <w:t xml:space="preserve">               </w:t>
      </w:r>
      <w:r>
        <w:rPr>
          <w:rFonts w:ascii="宋体" w:hAnsi="宋体"/>
          <w:position w:val="-24"/>
          <w:sz w:val="24"/>
        </w:rPr>
        <w:object>
          <v:shape id="_x0000_i1029" o:spt="75" type="#_x0000_t75" style="height:30pt;width:71.5pt;" o:ole="t" filled="f" o:preferrelative="t" stroked="f" coordsize="21600,21600">
            <v:path/>
            <v:fill on="f" focussize="0,0"/>
            <v:stroke on="f" joinstyle="miter"/>
            <v:imagedata r:id="rId16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完善表格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sz w:val="24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-4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736"/>
        <w:gridCol w:w="816"/>
        <w:gridCol w:w="788"/>
        <w:gridCol w:w="769"/>
        <w:gridCol w:w="716"/>
        <w:gridCol w:w="716"/>
        <w:gridCol w:w="716"/>
        <w:gridCol w:w="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45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小数</w:t>
            </w:r>
          </w:p>
        </w:tc>
        <w:tc>
          <w:tcPr>
            <w:tcW w:w="73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05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25</w:t>
            </w: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5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分数</w:t>
            </w:r>
          </w:p>
        </w:tc>
        <w:tc>
          <w:tcPr>
            <w:tcW w:w="73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sz w:val="24"/>
                        <w:lang w:val="en-US" w:eastAsia="zh-CN"/>
                      </w:rPr>
                      <m:t>3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4"/>
                      </w:rPr>
                      <m:t>5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den>
                </m:f>
              </m:oMath>
            </m:oMathPara>
          </w:p>
        </w:tc>
        <w:tc>
          <w:tcPr>
            <w:tcW w:w="805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4"/>
                      </w:rPr>
                      <m:t>7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4"/>
                      </w:rPr>
                      <m:t>8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den>
                </m:f>
              </m:oMath>
            </m:oMathPara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45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百分数</w:t>
            </w:r>
          </w:p>
        </w:tc>
        <w:tc>
          <w:tcPr>
            <w:tcW w:w="73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05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0.8</w:t>
            </w:r>
            <w:r>
              <w:rPr>
                <w:rFonts w:ascii="宋体" w:hAnsi="宋体"/>
                <w:sz w:val="24"/>
              </w:rPr>
              <w:t>%</w:t>
            </w:r>
          </w:p>
        </w:tc>
        <w:tc>
          <w:tcPr>
            <w:tcW w:w="769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45</w:t>
            </w:r>
            <w:r>
              <w:rPr>
                <w:rFonts w:ascii="宋体" w:hAnsi="宋体"/>
                <w:sz w:val="24"/>
              </w:rPr>
              <w:t>%</w:t>
            </w: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ascii="宋体" w:hAnsi="宋体"/>
                <w:sz w:val="24"/>
              </w:rPr>
              <w:t>%</w:t>
            </w: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二、</w:t>
      </w:r>
      <w:r>
        <w:rPr>
          <w:rFonts w:hint="eastAsia" w:ascii="宋体" w:hAnsi="宋体"/>
          <w:sz w:val="24"/>
        </w:rPr>
        <w:t>解决问题。</w:t>
      </w:r>
    </w:p>
    <w:tbl>
      <w:tblPr>
        <w:tblStyle w:val="4"/>
        <w:tblpPr w:leftFromText="180" w:rightFromText="180" w:vertAnchor="page" w:horzAnchor="page" w:tblpX="6067" w:tblpY="825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50"/>
        <w:gridCol w:w="851"/>
        <w:gridCol w:w="992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消费类型</w:t>
            </w:r>
          </w:p>
        </w:tc>
        <w:tc>
          <w:tcPr>
            <w:tcW w:w="85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电器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食品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衣物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钱数/元</w:t>
            </w:r>
          </w:p>
        </w:tc>
        <w:tc>
          <w:tcPr>
            <w:tcW w:w="85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5600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2400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2800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占总数的百分比</w:t>
            </w:r>
          </w:p>
        </w:tc>
        <w:tc>
          <w:tcPr>
            <w:tcW w:w="85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15%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1、小红家国庆假期间花销如下表：         </w:t>
      </w:r>
    </w:p>
    <w:p>
      <w:pPr>
        <w:adjustRightInd w:val="0"/>
        <w:snapToGrid w:val="0"/>
        <w:rPr>
          <w:rFonts w:ascii="宋体" w:hAnsi="宋体"/>
          <w:sz w:val="24"/>
        </w:rPr>
      </w:pPr>
    </w:p>
    <w:p>
      <w:pPr>
        <w:adjustRightInd w:val="0"/>
        <w:snapToGri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（1）请把右面的统计表填写完整；</w:t>
      </w:r>
    </w:p>
    <w:p>
      <w:pPr>
        <w:adjustRightInd w:val="0"/>
        <w:snapToGri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（2）小红家节日期间一共花了多少钱？</w:t>
      </w:r>
    </w:p>
    <w:p>
      <w:pPr>
        <w:adjustRightInd w:val="0"/>
        <w:snapToGrid w:val="0"/>
        <w:rPr>
          <w:rFonts w:hint="eastAsia" w:ascii="宋体" w:hAnsi="宋体"/>
          <w:sz w:val="24"/>
        </w:rPr>
      </w:pPr>
    </w:p>
    <w:p>
      <w:pPr>
        <w:adjustRightInd w:val="0"/>
        <w:snapToGrid w:val="0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2、笑笑看一本书，第一天看了全书的20%，第二天看了余下的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EQ \F(5,16)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，已经看了72页，这本书共有多少页？还有多少页没有看？</w:t>
      </w:r>
    </w:p>
    <w:p>
      <w:pPr>
        <w:ind w:left="600" w:leftChars="120" w:hanging="348" w:hangingChars="145"/>
        <w:rPr>
          <w:rFonts w:ascii="宋体" w:hAnsi="宋体"/>
          <w:sz w:val="24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B卷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一、脱式计算，能简算的要简算。</w:t>
      </w:r>
    </w:p>
    <w:p>
      <w:pPr>
        <w:jc w:val="center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 (9,20)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×[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 (1,2)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>÷</w:t>
      </w:r>
      <w:r>
        <w:rPr>
          <w:rFonts w:hint="eastAsia" w:ascii="宋体" w:hAnsi="宋体"/>
          <w:sz w:val="24"/>
        </w:rPr>
        <w:t>(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 (2,5)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＋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 (4,5)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)]           12.5×88</w:t>
      </w:r>
      <w:r>
        <w:rPr>
          <w:rFonts w:hint="eastAsia" w:ascii="宋体" w:hAnsi="宋体"/>
          <w:sz w:val="24"/>
          <w:lang w:val="en-US" w:eastAsia="zh-CN"/>
        </w:rPr>
        <w:t xml:space="preserve">        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</w:rPr>
        <w:t>10×</w:t>
      </w:r>
      <w:r>
        <w:rPr>
          <w:rFonts w:ascii="宋体" w:hAnsi="宋体"/>
          <w:sz w:val="24"/>
        </w:rPr>
        <w:object>
          <v:shape id="_x0000_i103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sz w:val="24"/>
        </w:rPr>
        <w:t>+15×75%－0.75</w:t>
      </w:r>
      <w:r>
        <w:rPr>
          <w:rFonts w:hint="eastAsia"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</w:p>
    <w:p>
      <w:pPr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、填空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442595</wp:posOffset>
                </wp:positionH>
                <wp:positionV relativeFrom="paragraph">
                  <wp:posOffset>33655</wp:posOffset>
                </wp:positionV>
                <wp:extent cx="315595" cy="294005"/>
                <wp:effectExtent l="4445" t="4445" r="15240" b="6350"/>
                <wp:wrapNone/>
                <wp:docPr id="4" name="组合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15595" cy="294005"/>
                          <a:chOff x="0" y="0"/>
                          <a:chExt cx="497" cy="463"/>
                        </a:xfrm>
                      </wpg:grpSpPr>
                      <wps:wsp>
                        <wps:cNvPr id="1" name="椭圆 1"/>
                        <wps:cNvSpPr>
                          <a:spLocks noChangeAspect="1"/>
                        </wps:cNvSpPr>
                        <wps:spPr>
                          <a:xfrm>
                            <a:off x="24" y="0"/>
                            <a:ext cx="448" cy="44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矩形 2"/>
                        <wps:cNvSpPr>
                          <a:spLocks noChangeAspect="1"/>
                        </wps:cNvSpPr>
                        <wps:spPr>
                          <a:xfrm>
                            <a:off x="24" y="0"/>
                            <a:ext cx="448" cy="22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矩形 3"/>
                        <wps:cNvSpPr>
                          <a:spLocks noChangeAspect="1"/>
                        </wps:cNvSpPr>
                        <wps:spPr>
                          <a:xfrm>
                            <a:off x="0" y="239"/>
                            <a:ext cx="497" cy="2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.85pt;margin-top:2.65pt;height:23.15pt;width:24.85pt;z-index:-251657216;mso-width-relative:page;mso-height-relative:page;" coordsize="497,463" o:gfxdata="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A4Mknm1wAAAAcBAAAPAAAAAAAAAAEAIAAAACIAAABk&#10;cnMvZG93bnJldi54bWxQSwECFAAUAAAACACHTuJAhiyoq+sCAAA6CgAADgAAAAAAAAABACAAAAAm&#10;AQAAZHJzL2Uyb0RvYy54bWxQSwUGAAAAAAYABgBZAQAAgwYAAAAA&#10;">
                <o:lock v:ext="edit" aspectratio="t"/>
                <v:shape id="_x0000_s1026" o:spid="_x0000_s1026" o:spt="3" type="#_x0000_t3" style="position:absolute;left:24;top:0;height:448;width:448;" fillcolor="#FFFFFF" filled="t" stroked="t" coordsize="21600,21600" o:gfxdata="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JE4S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  <v:rect id="_x0000_s1026" o:spid="_x0000_s1026" o:spt="1" style="position:absolute;left:24;top:0;height:224;width:448;" filled="f" stroked="t" coordsize="21600,21600" o:gfxdata="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p5Rr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miter"/>
                  <v:imagedata o:title=""/>
                  <o:lock v:ext="edit" aspectratio="t"/>
                </v:rect>
                <v:rect id="_x0000_s1026" o:spid="_x0000_s1026" o:spt="1" style="position:absolute;left:0;top:239;height:224;width:497;" fillcolor="#FFFFFF" filled="t" stroked="t" coordsize="21600,21600" o:gfxdata="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6C3EvQAA&#10;ANoAAAAPAAAAAAAAAAEAIAAAACIAAABkcnMvZG93bnJldi54bWxQSwECFAAUAAAACACHTuJAMy8F&#10;njsAAAA5AAAAEAAAAAAAAAABACAAAAAMAQAAZHJzL3NoYXBleG1sLnhtbFBLBQYAAAAABgAGAFsB&#10;AAC2AwAAAAA=&#10;">
                  <v:fill on="t" focussize="0,0"/>
                  <v:stroke weight="0.25pt" color="#FFFFFF" joinstyle="miter"/>
                  <v:imagedata o:title=""/>
                  <o:lock v:ext="edit" aspectratio="t"/>
                </v:rect>
              </v:group>
            </w:pict>
          </mc:Fallback>
        </mc:AlternateConten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 xml:space="preserve">       图中长方形的面积是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cm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 xml:space="preserve"> ，那么图中半圆的面积是（　   　）cm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2、在周长16厘米的正方形里画一个最大的圆，圆的面积是（        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3、一种商品先提价20%，又降低20%，现价是原价的（         ）%。</w:t>
      </w:r>
    </w:p>
    <w:p>
      <w:pPr>
        <w:spacing w:line="360" w:lineRule="auto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4、</w:t>
      </w:r>
      <w:r>
        <w:rPr>
          <w:rFonts w:hint="eastAsia" w:ascii="宋体" w:hAnsi="宋体"/>
          <w:sz w:val="24"/>
        </w:rPr>
        <w:t>定义新运算a△b=</w:t>
      </w:r>
      <w:r>
        <w:rPr>
          <w:rFonts w:hint="eastAsia" w:ascii="宋体" w:hAnsi="宋体"/>
          <w:sz w:val="24"/>
        </w:rPr>
        <w:object>
          <v:shape id="_x0000_i1031" o:spt="75" type="#_x0000_t75" style="height:31pt;width:29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sz w:val="24"/>
        </w:rPr>
        <w:t>,那么2△10的结果是（    ）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、油菜籽的出油率约为24%，用50千克菜籽大约能榨出菜油（    ）千克。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6、</w:t>
      </w:r>
      <w:r>
        <w:rPr>
          <w:rFonts w:hint="eastAsia" w:ascii="宋体" w:hAnsi="宋体"/>
          <w:sz w:val="24"/>
        </w:rPr>
        <w:t>把20克盐溶于180克水中，所得的盐水含盐率为（     ）%。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、一件商品打八五折后卖34元，这件商品原价是（    ）元。</w:t>
      </w:r>
    </w:p>
    <w:p>
      <w:pPr>
        <w:spacing w:line="360" w:lineRule="auto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、新华书店准备将一套定价为80元的图书以64元卖出，请利用百分数知识为书店写一则广告（                                     ）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sz w:val="24"/>
          <w:lang w:eastAsia="zh-CN"/>
        </w:rPr>
      </w:pPr>
    </w:p>
    <w:p>
      <w:pPr>
        <w:numPr>
          <w:ilvl w:val="0"/>
          <w:numId w:val="2"/>
        </w:numPr>
        <w:spacing w:before="156" w:beforeLines="5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解决实际生活中的数学问题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spacing w:before="156" w:beforeLines="50"/>
        <w:jc w:val="both"/>
        <w:rPr>
          <w:rFonts w:hint="eastAsia" w:ascii="宋体" w:hAnsi="宋体"/>
          <w:sz w:val="24"/>
          <w:lang w:eastAsia="zh-CN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1、一种树苗经试种成活率是90%，为了保证种活900棵，至少应栽种多少棵树苗？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2、修一条公路，修好了250米，还剩下200米没有修。（4分）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1）、已修的是没修的百分之几？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     2）、还剩下全长的百分之几没有修？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3）、剩下的比修好的少百分之几？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      4）、已修的比剩下的多百分之几？</w:t>
      </w: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现</w:t>
      </w:r>
      <w:r>
        <w:rPr>
          <w:rFonts w:hint="eastAsia"/>
          <w:sz w:val="24"/>
          <w:szCs w:val="24"/>
        </w:rPr>
        <w:t>有</w:t>
      </w:r>
      <w:r>
        <w:rPr>
          <w:sz w:val="24"/>
          <w:szCs w:val="24"/>
        </w:rPr>
        <w:t>浓度为10%的</w:t>
      </w:r>
      <w:r>
        <w:rPr>
          <w:rFonts w:hint="eastAsia"/>
          <w:sz w:val="24"/>
          <w:szCs w:val="24"/>
        </w:rPr>
        <w:t>盐</w:t>
      </w:r>
      <w:r>
        <w:rPr>
          <w:sz w:val="24"/>
          <w:szCs w:val="24"/>
        </w:rPr>
        <w:t>水20</w:t>
      </w:r>
      <w:r>
        <w:rPr>
          <w:rFonts w:hint="eastAsia"/>
          <w:sz w:val="24"/>
          <w:szCs w:val="24"/>
        </w:rPr>
        <w:t>千克</w:t>
      </w:r>
      <w:r>
        <w:rPr>
          <w:sz w:val="24"/>
          <w:szCs w:val="24"/>
        </w:rPr>
        <w:t>，再加入多少千克水，可以得到浓度为8%的盐水？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、一根竹竿不到6米长，小华用米尺从一头量到3米处作一个记号A，再从另一头量到3米处作一记号B，这时AB间的距离正好是竿长的20%，竹竿长是多少米？(画图分析，考虑全面)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24"/>
          <w:szCs w:val="24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134" w:right="1134" w:bottom="1134" w:left="1247" w:header="851" w:footer="992" w:gutter="0"/>
          <w:cols w:space="425" w:num="1"/>
          <w:docGrid w:type="lines" w:linePitch="312" w:charSpace="0"/>
        </w:sectPr>
      </w:pPr>
    </w:p>
    <w:p>
      <w:pPr>
        <w:widowControl w:val="0"/>
        <w:numPr>
          <w:ilvl w:val="0"/>
          <w:numId w:val="0"/>
        </w:numPr>
        <w:spacing w:before="156" w:beforeLines="50"/>
        <w:jc w:val="center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C卷</w:t>
      </w:r>
    </w:p>
    <w:p>
      <w:pPr>
        <w:widowControl w:val="0"/>
        <w:numPr>
          <w:ilvl w:val="0"/>
          <w:numId w:val="0"/>
        </w:numPr>
        <w:spacing w:before="156" w:beforeLines="50"/>
        <w:jc w:val="left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1、计算</w:t>
      </w:r>
    </w:p>
    <w:p>
      <w:pPr>
        <w:widowControl w:val="0"/>
        <w:numPr>
          <w:ilvl w:val="0"/>
          <w:numId w:val="0"/>
        </w:numPr>
        <w:spacing w:before="156" w:beforeLines="5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1+</w:t>
      </w:r>
      <w:r>
        <w:rPr>
          <w:rFonts w:ascii="宋体" w:hAnsi="宋体"/>
          <w:position w:val="-24"/>
          <w:sz w:val="24"/>
        </w:rPr>
        <w:object>
          <v:shape id="_x0000_i1032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42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33" r:id="rId23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33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34" o:spt="75" type="#_x0000_t75" style="height:31pt;width:29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5" r:id="rId27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35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37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38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39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before="156" w:beforeLines="50"/>
        <w:jc w:val="both"/>
        <w:rPr>
          <w:rFonts w:ascii="宋体" w:hAnsi="宋体"/>
          <w:sz w:val="24"/>
        </w:rPr>
      </w:pPr>
    </w:p>
    <w:p>
      <w:pPr>
        <w:widowControl w:val="0"/>
        <w:numPr>
          <w:ilvl w:val="0"/>
          <w:numId w:val="0"/>
        </w:numPr>
        <w:spacing w:before="156" w:beforeLines="50"/>
        <w:jc w:val="both"/>
        <w:rPr>
          <w:rFonts w:ascii="宋体" w:hAnsi="宋体"/>
          <w:sz w:val="24"/>
        </w:rPr>
      </w:pPr>
    </w:p>
    <w:p>
      <w:pPr>
        <w:widowControl w:val="0"/>
        <w:numPr>
          <w:ilvl w:val="0"/>
          <w:numId w:val="0"/>
        </w:numPr>
        <w:spacing w:before="156" w:beforeLines="50"/>
        <w:jc w:val="both"/>
        <w:rPr>
          <w:rFonts w:hint="eastAsia" w:ascii="宋体" w:hAnsi="宋体"/>
          <w:sz w:val="24"/>
          <w:lang w:val="en-US" w:eastAsia="zh-CN"/>
        </w:rPr>
      </w:pPr>
      <w:bookmarkStart w:id="0" w:name="_GoBack"/>
      <w:bookmarkEnd w:id="0"/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2、</w:t>
      </w:r>
      <w:r>
        <w:rPr>
          <w:rFonts w:hint="eastAsia" w:ascii="宋体" w:hAnsi="宋体"/>
          <w:sz w:val="24"/>
        </w:rPr>
        <w:t>有本书共600页，则数字0在页码中出现的次数是（       ）次。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numPr>
          <w:ilvl w:val="0"/>
          <w:numId w:val="0"/>
        </w:numPr>
        <w:spacing w:line="360" w:lineRule="auto"/>
        <w:ind w:leftChars="-150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5093970</wp:posOffset>
            </wp:positionH>
            <wp:positionV relativeFrom="paragraph">
              <wp:posOffset>407670</wp:posOffset>
            </wp:positionV>
            <wp:extent cx="1371600" cy="881380"/>
            <wp:effectExtent l="0" t="0" r="0" b="2540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lang w:val="en-US" w:eastAsia="zh-CN"/>
        </w:rPr>
        <w:t>3、</w:t>
      </w:r>
      <w:r>
        <w:rPr>
          <w:rFonts w:hint="eastAsia" w:ascii="宋体" w:hAnsi="宋体"/>
          <w:sz w:val="24"/>
        </w:rPr>
        <w:t>如右图，△ABC面积是24平方厘米，AD=DE=EC，F是BC的中点，FG=GC，阴影部分的面积是多少平方厘米？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 w:val="24"/>
          <w:lang w:val="en-US" w:eastAsia="zh-CN"/>
        </w:rPr>
      </w:pPr>
    </w:p>
    <w:p>
      <w:pPr>
        <w:widowControl w:val="0"/>
        <w:numPr>
          <w:ilvl w:val="0"/>
          <w:numId w:val="3"/>
        </w:numPr>
        <w:spacing w:line="360" w:lineRule="auto"/>
        <w:ind w:left="0" w:leftChars="0" w:firstLine="0" w:firstLineChars="0"/>
        <w:jc w:val="both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少年宫合唱团男生人数是女生人数的</w:t>
      </w:r>
      <w:r>
        <w:rPr>
          <w:rFonts w:hint="eastAsia"/>
          <w:color w:val="auto"/>
          <w:position w:val="-20"/>
          <w:sz w:val="24"/>
          <w:szCs w:val="24"/>
        </w:rPr>
        <w:object>
          <v:shape id="_x0000_i1040" o:spt="75" type="#_x0000_t75" style="height:28pt;width:12pt;" o:ole="t" filled="f" o:preferrelative="t" stroked="f" coordsize="21600,21600">
            <v:path/>
            <v:fill on="f" focussize="0,0"/>
            <v:stroke on="f"/>
            <v:imagedata r:id="rId39" embosscolor="#FFFFFF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/>
          <w:color w:val="auto"/>
          <w:sz w:val="24"/>
          <w:szCs w:val="24"/>
        </w:rPr>
        <w:t>，后来又招来1名男生，这时男生人数是女生人数的70</w:t>
      </w:r>
      <w:r>
        <w:rPr>
          <w:rFonts w:hint="eastAsia" w:ascii="宋体" w:hAnsi="宋体" w:cs="宋体"/>
          <w:color w:val="auto"/>
          <w:sz w:val="24"/>
          <w:szCs w:val="24"/>
        </w:rPr>
        <w:t>％，现在合唱团有多少人？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rPr>
          <w:sz w:val="24"/>
        </w:rPr>
      </w:pPr>
      <w:r>
        <w:rPr>
          <w:rFonts w:hint="eastAsia"/>
          <w:b/>
          <w:sz w:val="24"/>
          <w:lang w:val="en-US" w:eastAsia="zh-CN"/>
        </w:rPr>
        <w:t>5</w:t>
      </w:r>
      <w:r>
        <w:rPr>
          <w:rFonts w:hint="eastAsia"/>
          <w:b/>
          <w:sz w:val="24"/>
        </w:rPr>
        <w:t>、</w:t>
      </w:r>
      <w:r>
        <w:rPr>
          <w:rFonts w:hint="eastAsia"/>
          <w:sz w:val="24"/>
        </w:rPr>
        <w:t>一种35％的新农药，如稀释到1.75％时，治虫最有效。用多少千克浓度为35％的农药加多少千克水，才能配成1.75％的农药800千克？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/>
          <w:sz w:val="24"/>
          <w:lang w:val="en-US" w:eastAsia="zh-CN"/>
        </w:rPr>
        <w:sectPr>
          <w:pgSz w:w="11906" w:h="16838"/>
          <w:pgMar w:top="567" w:right="1134" w:bottom="567" w:left="1134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sz w:val="24"/>
          <w:lang w:val="en-US" w:eastAsia="zh-CN"/>
        </w:rPr>
        <w:t>6</w:t>
      </w:r>
      <w:r>
        <w:rPr>
          <w:rFonts w:hint="eastAsia"/>
          <w:b/>
          <w:sz w:val="24"/>
        </w:rPr>
        <w:t>、</w:t>
      </w:r>
      <w:r>
        <w:rPr>
          <w:rFonts w:hint="eastAsia"/>
          <w:sz w:val="24"/>
        </w:rPr>
        <w:t>现有浓度（含盐率）为10％的盐水20千克。再加入多少千克浓度为30％的盐水，可以得到浓度为22％的盐</w:t>
      </w:r>
      <w:r>
        <w:rPr>
          <w:rFonts w:hint="eastAsia"/>
          <w:sz w:val="24"/>
          <w:lang w:val="en-US" w:eastAsia="zh-CN"/>
        </w:rPr>
        <w:t>水</w:t>
      </w:r>
    </w:p>
    <w:p>
      <w:pPr>
        <w:jc w:val="both"/>
        <w:rPr>
          <w:rFonts w:hint="default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ind w:right="360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0E935A"/>
    <w:multiLevelType w:val="singleLevel"/>
    <w:tmpl w:val="CC0E935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49B93E"/>
    <w:multiLevelType w:val="singleLevel"/>
    <w:tmpl w:val="0049B93E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470C5C9C"/>
    <w:multiLevelType w:val="singleLevel"/>
    <w:tmpl w:val="470C5C9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MmNhMjdmMDlhNjhjMzVjN2UzZTgxODhkYThmN2MifQ=="/>
  </w:docVars>
  <w:rsids>
    <w:rsidRoot w:val="54686D14"/>
    <w:rsid w:val="30532692"/>
    <w:rsid w:val="5468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6.png"/><Relationship Id="rId36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4" Type="http://schemas.openxmlformats.org/officeDocument/2006/relationships/image" Target="media/image9.wmf"/><Relationship Id="rId23" Type="http://schemas.openxmlformats.org/officeDocument/2006/relationships/oleObject" Target="embeddings/oleObject9.bin"/><Relationship Id="rId22" Type="http://schemas.openxmlformats.org/officeDocument/2006/relationships/image" Target="media/image8.wmf"/><Relationship Id="rId21" Type="http://schemas.openxmlformats.org/officeDocument/2006/relationships/oleObject" Target="embeddings/oleObject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2023-10-24T07:00:00Z</dcterms:created>
  <dc:creator>苦瓜</dc:creator>
  <cp:lastModifiedBy>苦瓜</cp:lastModifiedBy>
  <dcterms:modified xsi:type="dcterms:W3CDTF">2023-10-25T08:03:12Z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F9EF9604032A402A86199DB48CBACBE1_11</vt:lpwstr>
  </property>
</Properties>
</file>