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28"/>
          <w:szCs w:val="28"/>
        </w:rPr>
      </w:pPr>
      <w:r>
        <w:rPr>
          <w:rFonts w:hint="eastAsia" w:ascii="宋体" w:hAnsi="宋体" w:eastAsia="宋体" w:cs="Times New Roman"/>
          <w:b/>
          <w:sz w:val="28"/>
          <w:szCs w:val="28"/>
        </w:rPr>
        <w:t>教科版三年级科学下册《课程纲要》</w:t>
      </w:r>
    </w:p>
    <w:p>
      <w:pPr>
        <w:rPr>
          <w:rFonts w:ascii="宋体" w:hAnsi="宋体" w:eastAsia="宋体" w:cs="Times New Roman"/>
          <w:b/>
          <w:szCs w:val="21"/>
        </w:rPr>
      </w:pPr>
      <w:r>
        <w:rPr>
          <w:rFonts w:hint="eastAsia" w:ascii="宋体" w:hAnsi="宋体" w:eastAsia="宋体" w:cs="Times New Roman"/>
          <w:b/>
          <w:szCs w:val="21"/>
        </w:rPr>
        <w:t>课程名称：</w:t>
      </w:r>
      <w:r>
        <w:rPr>
          <w:rFonts w:hint="eastAsia" w:ascii="宋体" w:hAnsi="宋体" w:eastAsia="宋体" w:cs="Times New Roman"/>
          <w:bCs/>
          <w:szCs w:val="21"/>
        </w:rPr>
        <w:t xml:space="preserve">科学     </w:t>
      </w:r>
      <w:r>
        <w:rPr>
          <w:rFonts w:hint="eastAsia" w:ascii="宋体" w:hAnsi="宋体" w:eastAsia="宋体" w:cs="Times New Roman"/>
          <w:b/>
          <w:szCs w:val="21"/>
        </w:rPr>
        <w:t xml:space="preserve">         </w:t>
      </w:r>
    </w:p>
    <w:p>
      <w:pPr>
        <w:rPr>
          <w:rFonts w:ascii="宋体" w:hAnsi="宋体" w:eastAsia="宋体" w:cs="Times New Roman"/>
          <w:b/>
          <w:szCs w:val="21"/>
        </w:rPr>
      </w:pPr>
      <w:r>
        <w:rPr>
          <w:rFonts w:hint="eastAsia" w:ascii="宋体" w:hAnsi="宋体" w:eastAsia="宋体" w:cs="Times New Roman"/>
          <w:b/>
          <w:szCs w:val="21"/>
        </w:rPr>
        <w:t>课程类型：</w:t>
      </w:r>
      <w:r>
        <w:rPr>
          <w:rFonts w:hint="eastAsia" w:ascii="宋体" w:hAnsi="宋体" w:eastAsia="宋体" w:cs="Times New Roman"/>
          <w:bCs/>
          <w:szCs w:val="21"/>
        </w:rPr>
        <w:t>必修</w:t>
      </w:r>
      <w:r>
        <w:rPr>
          <w:rFonts w:hint="eastAsia" w:ascii="宋体" w:hAnsi="宋体" w:eastAsia="宋体" w:cs="Times New Roman"/>
          <w:b/>
          <w:szCs w:val="21"/>
        </w:rPr>
        <w:t xml:space="preserve">                </w:t>
      </w:r>
    </w:p>
    <w:p>
      <w:pPr>
        <w:rPr>
          <w:rFonts w:ascii="宋体" w:hAnsi="宋体" w:eastAsia="宋体" w:cs="Times New Roman"/>
          <w:bCs/>
          <w:szCs w:val="21"/>
        </w:rPr>
      </w:pPr>
      <w:r>
        <w:rPr>
          <w:rFonts w:hint="eastAsia" w:ascii="宋体" w:hAnsi="宋体" w:eastAsia="宋体" w:cs="Times New Roman"/>
          <w:b/>
          <w:szCs w:val="21"/>
        </w:rPr>
        <w:t>教材来源：</w:t>
      </w:r>
      <w:r>
        <w:rPr>
          <w:rFonts w:hint="eastAsia" w:ascii="宋体" w:hAnsi="宋体" w:eastAsia="宋体" w:cs="Times New Roman"/>
          <w:bCs/>
          <w:szCs w:val="21"/>
        </w:rPr>
        <w:t>教育科学出版社</w:t>
      </w:r>
      <w:r>
        <w:rPr>
          <w:rFonts w:ascii="宋体" w:hAnsi="宋体" w:eastAsia="宋体" w:cs="Times New Roman"/>
          <w:bCs/>
          <w:szCs w:val="21"/>
        </w:rPr>
        <w:t xml:space="preserve"> </w:t>
      </w:r>
    </w:p>
    <w:p>
      <w:pPr>
        <w:rPr>
          <w:rFonts w:ascii="宋体" w:hAnsi="宋体" w:eastAsia="宋体" w:cs="Times New Roman"/>
          <w:b/>
          <w:szCs w:val="21"/>
        </w:rPr>
      </w:pPr>
      <w:r>
        <w:rPr>
          <w:rFonts w:hint="eastAsia" w:ascii="宋体" w:hAnsi="宋体" w:eastAsia="宋体" w:cs="Times New Roman"/>
          <w:b/>
          <w:szCs w:val="21"/>
        </w:rPr>
        <w:t>授课时间：24</w:t>
      </w:r>
      <w:r>
        <w:rPr>
          <w:rFonts w:hint="eastAsia" w:ascii="宋体" w:hAnsi="宋体" w:eastAsia="宋体" w:cs="Times New Roman"/>
          <w:bCs/>
          <w:szCs w:val="21"/>
        </w:rPr>
        <w:t xml:space="preserve">课时      </w:t>
      </w:r>
      <w:r>
        <w:rPr>
          <w:rFonts w:hint="eastAsia" w:ascii="宋体" w:hAnsi="宋体" w:eastAsia="宋体" w:cs="Times New Roman"/>
          <w:b/>
          <w:szCs w:val="21"/>
        </w:rPr>
        <w:t xml:space="preserve">             </w:t>
      </w:r>
    </w:p>
    <w:p>
      <w:pPr>
        <w:rPr>
          <w:rFonts w:hint="default" w:ascii="宋体" w:hAnsi="宋体" w:eastAsia="宋体" w:cs="Times New Roman"/>
          <w:bCs/>
          <w:szCs w:val="21"/>
          <w:lang w:val="en-US" w:eastAsia="zh-CN"/>
        </w:rPr>
      </w:pPr>
      <w:r>
        <w:rPr>
          <w:rFonts w:hint="eastAsia" w:ascii="宋体" w:hAnsi="宋体" w:eastAsia="宋体" w:cs="Times New Roman"/>
          <w:b/>
          <w:szCs w:val="21"/>
        </w:rPr>
        <w:t>设 计 者：</w:t>
      </w:r>
      <w:r>
        <w:rPr>
          <w:rFonts w:hint="eastAsia" w:ascii="宋体" w:hAnsi="宋体" w:eastAsia="宋体" w:cs="Times New Roman"/>
          <w:bCs/>
          <w:szCs w:val="21"/>
        </w:rPr>
        <w:t>何林  徐永祥</w:t>
      </w:r>
      <w:r>
        <w:rPr>
          <w:rFonts w:hint="eastAsia" w:ascii="宋体" w:hAnsi="宋体" w:eastAsia="宋体" w:cs="Times New Roman"/>
          <w:bCs/>
          <w:szCs w:val="21"/>
          <w:lang w:val="en-US" w:eastAsia="zh-CN"/>
        </w:rPr>
        <w:t xml:space="preserve">  </w:t>
      </w:r>
    </w:p>
    <w:p>
      <w:pPr>
        <w:rPr>
          <w:rFonts w:ascii="宋体" w:hAnsi="宋体" w:eastAsia="宋体" w:cs="Times New Roman"/>
          <w:bCs/>
          <w:szCs w:val="21"/>
        </w:rPr>
      </w:pP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w:t>
      </w:r>
      <w:r>
        <w:rPr>
          <w:rFonts w:hint="eastAsia" w:ascii="宋体" w:hAnsi="宋体" w:eastAsia="宋体" w:cs="宋体"/>
          <w:b/>
          <w:color w:val="000000"/>
          <w:kern w:val="0"/>
          <w:sz w:val="24"/>
        </w:rPr>
        <w:t>背景</w:t>
      </w:r>
      <w:r>
        <w:rPr>
          <w:rFonts w:hint="eastAsia" w:ascii="宋体" w:hAnsi="宋体" w:eastAsia="宋体" w:cs="Times New Roman"/>
          <w:b/>
          <w:sz w:val="24"/>
        </w:rPr>
        <w:t>】</w:t>
      </w:r>
    </w:p>
    <w:p>
      <w:pPr>
        <w:widowControl/>
        <w:shd w:val="clear" w:color="auto" w:fill="FFFFFF"/>
        <w:ind w:firstLine="480" w:firstLineChars="200"/>
        <w:jc w:val="left"/>
        <w:rPr>
          <w:rFonts w:ascii="宋体" w:hAnsi="宋体" w:eastAsia="宋体" w:cs="宋体"/>
          <w:color w:val="000000"/>
          <w:sz w:val="24"/>
          <w:szCs w:val="22"/>
        </w:rPr>
      </w:pPr>
      <w:r>
        <w:rPr>
          <w:rFonts w:hint="eastAsia" w:ascii="宋体" w:hAnsi="宋体" w:eastAsia="宋体" w:cs="宋体"/>
          <w:color w:val="000000"/>
          <w:sz w:val="24"/>
          <w:szCs w:val="22"/>
        </w:rPr>
        <w:t>通过两年多的科学学习，学生对科学课产生了浓厚的兴趣，求知欲和参与科学活动的愿望明显增强，学生的观察与描述能力有了明显的发展，在进行观察、记录、实验、交流等一系列活动时，学生的合作意识和合作能力也得到培养。受年龄的限制，学生的思维依旧处于形象思维阶段，抽象概括和语言表达能力仍然比较弱，教师的指导和帮助仍然非常重要。教师还要注重观察、记录方法的示范和引导，注重提供语言表达的范例。</w:t>
      </w:r>
      <w:r>
        <w:rPr>
          <w:rFonts w:ascii="宋体" w:hAnsi="宋体" w:eastAsia="宋体" w:cs="宋体"/>
          <w:color w:val="000000"/>
          <w:sz w:val="24"/>
          <w:szCs w:val="22"/>
        </w:rPr>
        <w:t xml:space="preserve"> </w:t>
      </w:r>
    </w:p>
    <w:p>
      <w:pPr>
        <w:widowControl/>
        <w:shd w:val="clear" w:color="auto" w:fill="FFFFFF"/>
        <w:ind w:firstLine="480" w:firstLineChars="200"/>
        <w:jc w:val="left"/>
        <w:rPr>
          <w:rFonts w:ascii="宋体" w:hAnsi="宋体" w:eastAsia="宋体" w:cs="宋体"/>
          <w:color w:val="000000"/>
          <w:sz w:val="24"/>
          <w:szCs w:val="22"/>
        </w:rPr>
      </w:pPr>
      <w:r>
        <w:rPr>
          <w:rFonts w:hint="eastAsia" w:ascii="宋体" w:hAnsi="宋体" w:eastAsia="宋体" w:cs="宋体"/>
          <w:color w:val="000000"/>
          <w:sz w:val="24"/>
          <w:szCs w:val="22"/>
        </w:rPr>
        <w:t>学生已能初步控制自己的情感和行为，但还有不稳定的现象，自制力还不强，意志力较差，遇事很容易冲动，活动的自觉性和持久性都比较差，且常与兴趣密切相关。另外，他们精力旺盛、活泼好动，具有好奇、好动等特点，在活动过程中需要通过不断巡视来关注学生的观察体验进展，用学生喜欢的形式来促进学生更好地开展观察、体验等活动。</w:t>
      </w: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【目标】</w:t>
      </w:r>
    </w:p>
    <w:p>
      <w:pPr>
        <w:rPr>
          <w:rFonts w:ascii="宋体" w:hAnsi="宋体" w:eastAsia="宋体" w:cs="宋体"/>
          <w:b/>
          <w:bCs/>
          <w:color w:val="000000"/>
          <w:sz w:val="24"/>
          <w:szCs w:val="22"/>
        </w:rPr>
      </w:pPr>
      <w:r>
        <w:rPr>
          <w:rFonts w:hint="eastAsia" w:ascii="宋体" w:hAnsi="宋体" w:eastAsia="宋体" w:cs="宋体"/>
          <w:b/>
          <w:bCs/>
          <w:color w:val="000000"/>
          <w:sz w:val="24"/>
          <w:szCs w:val="22"/>
        </w:rPr>
        <w:t>（一）科学观念</w:t>
      </w:r>
    </w:p>
    <w:p>
      <w:pPr>
        <w:widowControl/>
        <w:shd w:val="clear" w:color="auto" w:fill="FFFFFF"/>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认识常见物体的某些特征和常见材料的某些性能;认识物体有多种运动形式，力可以改变物体的运动状态，运动的物体具有能量;了解日常生活中能存在的不同形式。</w:t>
      </w:r>
    </w:p>
    <w:p>
      <w:pPr>
        <w:widowControl/>
        <w:shd w:val="clear" w:color="auto" w:fill="FFFFFF"/>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能区分植物和动物的主要特征，并能对植物和动物进行简单分类;认识植物的某些结构、动物的某些结构与行为具有维持自身生存的功能;认识生物通过生殖、发育实现生命的延续。</w:t>
      </w:r>
    </w:p>
    <w:p>
      <w:pPr>
        <w:widowControl/>
        <w:shd w:val="clear" w:color="auto" w:fill="FFFFFF"/>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认识太阳、地球和月球，知道它们之间的空间关系;知道大气、水、土壤都是地球系统的基本要素;知道人类生活离不开自然资源，能认识到节约自然资源和保护环境的重要性。</w:t>
      </w:r>
    </w:p>
    <w:p>
      <w:pPr>
        <w:ind w:firstLine="480" w:firstLineChars="200"/>
        <w:rPr>
          <w:rFonts w:ascii="宋体" w:hAnsi="宋体" w:eastAsia="宋体" w:cs="宋体"/>
          <w:color w:val="000000"/>
          <w:sz w:val="24"/>
          <w:szCs w:val="22"/>
        </w:rPr>
      </w:pPr>
      <w:r>
        <w:rPr>
          <w:rFonts w:hint="eastAsia" w:ascii="宋体" w:hAnsi="宋体" w:eastAsia="宋体" w:cs="宋体"/>
          <w:color w:val="000000"/>
          <w:sz w:val="24"/>
          <w:szCs w:val="22"/>
        </w:rPr>
        <w:t>三年级下册教科书由“物体的运动”“动物的一生”和“太阳、地球和月球”三个单元组成。每个单元各有</w:t>
      </w:r>
      <w:r>
        <w:rPr>
          <w:rFonts w:ascii="宋体" w:hAnsi="宋体" w:eastAsia="宋体" w:cs="宋体"/>
          <w:color w:val="000000"/>
          <w:sz w:val="24"/>
          <w:szCs w:val="22"/>
        </w:rPr>
        <w:t xml:space="preserve">8个教学内容，共计24个教学内容。完成一个单元的教学需10课时左右，预计一学期共需30课时。 </w:t>
      </w:r>
    </w:p>
    <w:p>
      <w:pPr>
        <w:ind w:firstLine="480" w:firstLineChars="200"/>
        <w:rPr>
          <w:rFonts w:ascii="宋体" w:hAnsi="宋体" w:eastAsia="宋体" w:cs="宋体"/>
          <w:color w:val="000000"/>
          <w:sz w:val="24"/>
          <w:szCs w:val="22"/>
        </w:rPr>
      </w:pPr>
      <w:r>
        <w:rPr>
          <w:rFonts w:hint="eastAsia" w:ascii="宋体" w:hAnsi="宋体" w:eastAsia="宋体" w:cs="宋体"/>
          <w:color w:val="000000"/>
          <w:sz w:val="24"/>
          <w:szCs w:val="22"/>
        </w:rPr>
        <w:t>本册的三个单元虽然属于不同的领域，但都强调学生建构科学模型。例如，“物体的运动”单元引导学生建构机械运动中质点的模型，“动物的一生”单元引导学生建构动物生命周期的模型，“太阳、地球和月球”单元引导学生建构日地月的天体模型……这些科学模型的建立，有利于学生用科学的观点系统地认识世界。</w:t>
      </w:r>
      <w:r>
        <w:rPr>
          <w:rFonts w:ascii="宋体" w:hAnsi="宋体" w:eastAsia="宋体" w:cs="宋体"/>
          <w:color w:val="000000"/>
          <w:sz w:val="24"/>
          <w:szCs w:val="22"/>
        </w:rPr>
        <w:t xml:space="preserve"> </w:t>
      </w:r>
    </w:p>
    <w:p>
      <w:pPr>
        <w:ind w:firstLine="480" w:firstLineChars="200"/>
        <w:rPr>
          <w:rFonts w:ascii="宋体" w:hAnsi="宋体" w:eastAsia="宋体" w:cs="宋体"/>
          <w:color w:val="000000"/>
          <w:sz w:val="24"/>
          <w:szCs w:val="22"/>
        </w:rPr>
      </w:pPr>
      <w:r>
        <w:rPr>
          <w:rFonts w:hint="eastAsia" w:ascii="宋体" w:hAnsi="宋体" w:eastAsia="宋体" w:cs="宋体"/>
          <w:color w:val="000000"/>
          <w:sz w:val="24"/>
          <w:szCs w:val="22"/>
        </w:rPr>
        <w:t>特别要注意的是，修订后的教科书采用科学概念和科学探究双螺旋协同发展的编写理念模型，表现为“大单元”的组织形式和“四个板块”的呈现方式。其中大单元的组织形式，是为了体现科学概念的连贯性和综合性，挖掘科学探究中的思维和认知发展过程，将新课标中的每一个具体知识条目以最优的方式组织到一起。而四个板块的呈现方式，是借鉴学习周期的策略，将探究活动的组织过程显性化，目的是让儿童亲身经历和体验问题解决的系列科学实践。这个实践过程与儿童转变他们的原有认识相关，与促进他们对科学的理解相关，与发展他们的认识能力相关，而且一定是以科学概念和科学探究共生的方式发生的。</w:t>
      </w:r>
    </w:p>
    <w:p>
      <w:pPr>
        <w:jc w:val="left"/>
        <w:rPr>
          <w:szCs w:val="22"/>
        </w:rPr>
      </w:pPr>
      <w:r>
        <w:rPr>
          <w:rFonts w:ascii="宋体" w:hAnsi="宋体" w:eastAsia="宋体" w:cs="宋体"/>
          <w:b/>
          <w:bCs/>
          <w:color w:val="000000"/>
          <w:sz w:val="24"/>
          <w:szCs w:val="22"/>
        </w:rPr>
        <w:t xml:space="preserve">（二） </w:t>
      </w:r>
      <w:r>
        <w:rPr>
          <w:rFonts w:hint="eastAsia" w:ascii="宋体" w:hAnsi="宋体" w:eastAsia="宋体" w:cs="宋体"/>
          <w:b/>
          <w:bCs/>
          <w:color w:val="000000"/>
          <w:sz w:val="24"/>
          <w:szCs w:val="22"/>
        </w:rPr>
        <w:t>探究实践</w:t>
      </w:r>
      <w:r>
        <w:rPr>
          <w:rFonts w:ascii="宋体" w:hAnsi="宋体" w:eastAsia="宋体" w:cs="宋体"/>
          <w:b/>
          <w:bCs/>
          <w:color w:val="000000"/>
          <w:sz w:val="24"/>
          <w:szCs w:val="22"/>
        </w:rPr>
        <w:t xml:space="preserve"> </w:t>
      </w:r>
    </w:p>
    <w:p>
      <w:pPr>
        <w:widowControl/>
        <w:shd w:val="clear" w:color="auto" w:fill="FFFFFF"/>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能在教师引导下，观察并描述具体事物的构成要素，分析并表达要素之间的关系，找到它们之间重要的、共同的特征，利用模型解释简单的科学现象。</w:t>
      </w:r>
    </w:p>
    <w:p>
      <w:pPr>
        <w:widowControl/>
        <w:shd w:val="clear" w:color="auto" w:fill="FFFFFF"/>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能在教师引导下，用二维方式表达三维空间的物体;比较事物的某些本质特征，根据不同的目的进行分类，基于事物之间的功能相似性进行类比;分析事物的特征及结构，建立事实与观点之间的联系;根据问题提出假设，能提供支撑性的证据，可以利用控制变量的方法设计简单的实验。</w:t>
      </w:r>
    </w:p>
    <w:p>
      <w:pPr>
        <w:widowControl/>
        <w:shd w:val="clear" w:color="auto" w:fill="FFFFFF"/>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初步掌握重组思维、发散思维、突破定势等创造性思维的基本方法，能基于具体事物外在特征展开想象，突破生活中常见问题的思维定势，提出有一定新颖性和合理性的观点，针对事物的外在特征进行设计，并对方案进行初步的科学分析。</w:t>
      </w:r>
    </w:p>
    <w:p>
      <w:pPr>
        <w:widowControl/>
        <w:shd w:val="clear" w:color="auto" w:fill="FFFFFF"/>
        <w:jc w:val="left"/>
        <w:rPr>
          <w:rFonts w:ascii="宋体" w:hAnsi="宋体" w:eastAsia="宋体" w:cs="宋体"/>
          <w:b/>
          <w:bCs/>
          <w:color w:val="000000"/>
          <w:sz w:val="24"/>
          <w:szCs w:val="22"/>
        </w:rPr>
      </w:pPr>
      <w:r>
        <w:rPr>
          <w:rFonts w:ascii="宋体" w:hAnsi="宋体" w:eastAsia="宋体" w:cs="宋体"/>
          <w:b/>
          <w:bCs/>
          <w:color w:val="000000"/>
          <w:sz w:val="24"/>
          <w:szCs w:val="22"/>
        </w:rPr>
        <w:t>（三）</w:t>
      </w:r>
      <w:r>
        <w:rPr>
          <w:rFonts w:hint="eastAsia" w:ascii="宋体" w:hAnsi="宋体" w:eastAsia="宋体" w:cs="宋体"/>
          <w:b/>
          <w:bCs/>
          <w:color w:val="000000"/>
          <w:sz w:val="24"/>
          <w:szCs w:val="22"/>
        </w:rPr>
        <w:t>科学思维</w:t>
      </w:r>
    </w:p>
    <w:p>
      <w:pPr>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能在教师引导下，通过对具体现象与事物的观察和比较，提出可探究的科学问题，并基于已有经验和所学知识，从现象和事件发生的条件、过程、原因等方面提出假设，制订简单的探究计划。初步具有根据具体现象与事物提出探究问题，基于已有经验和知识制订简单探究计划的能力。</w:t>
      </w:r>
    </w:p>
    <w:p>
      <w:pPr>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能运用感官和选择恰当的工具、仪器，观察并描述对象的外部形态特征及现象，用较准确的科学词汇、统计图表等记录和整理信息，并运用分析、比较、推理、概括等方法，分析结果，得出结论。初步具有描述对象外部特征和现象，以及分析处理信息并得出结论的能力。能准确讲述并反思自己的探究过程和结果，作出自我评价与调整初步具有交流、反思以及评价探究过程和结果的意识。</w:t>
      </w:r>
    </w:p>
    <w:p>
      <w:pPr>
        <w:ind w:firstLine="420"/>
        <w:jc w:val="left"/>
        <w:rPr>
          <w:rFonts w:ascii="宋体" w:hAnsi="宋体" w:eastAsia="宋体" w:cs="宋体"/>
          <w:color w:val="000000"/>
          <w:sz w:val="24"/>
          <w:szCs w:val="22"/>
        </w:rPr>
      </w:pPr>
      <w:r>
        <w:rPr>
          <w:rFonts w:hint="eastAsia" w:ascii="宋体" w:hAnsi="宋体" w:eastAsia="宋体" w:cs="宋体"/>
          <w:color w:val="000000"/>
          <w:sz w:val="24"/>
          <w:szCs w:val="22"/>
        </w:rPr>
        <w:t>掌握常见工具的使用方法;能拆开简单产品并复原，制作某种产品的简化实物模型并反映其中的部分科学原理，能发现作品的不足并进行改进。初步具有参与技术与工程实践的意识及使用常见工具的技能。能在教师引导下，制订和执行学习计划，运用基本的学习方法，对学习过程和结果进行总结与反思，养成良好的学习习惯。</w:t>
      </w:r>
      <w:r>
        <w:rPr>
          <w:rFonts w:ascii="宋体" w:hAnsi="宋体" w:eastAsia="宋体" w:cs="宋体"/>
          <w:color w:val="000000"/>
          <w:sz w:val="24"/>
          <w:szCs w:val="22"/>
        </w:rPr>
        <w:t xml:space="preserve"> </w:t>
      </w:r>
    </w:p>
    <w:p>
      <w:pPr>
        <w:spacing w:line="400" w:lineRule="exact"/>
        <w:jc w:val="left"/>
        <w:rPr>
          <w:szCs w:val="22"/>
        </w:rPr>
      </w:pPr>
      <w:r>
        <w:rPr>
          <w:rFonts w:ascii="宋体" w:hAnsi="宋体" w:eastAsia="宋体" w:cs="宋体"/>
          <w:b/>
          <w:bCs/>
          <w:color w:val="000000"/>
          <w:sz w:val="24"/>
          <w:szCs w:val="22"/>
        </w:rPr>
        <w:t>（</w:t>
      </w:r>
      <w:r>
        <w:rPr>
          <w:rFonts w:hint="eastAsia" w:ascii="宋体" w:hAnsi="宋体" w:eastAsia="宋体" w:cs="宋体"/>
          <w:b/>
          <w:bCs/>
          <w:color w:val="000000"/>
          <w:sz w:val="24"/>
          <w:szCs w:val="22"/>
        </w:rPr>
        <w:t>四</w:t>
      </w:r>
      <w:r>
        <w:rPr>
          <w:rFonts w:ascii="宋体" w:hAnsi="宋体" w:eastAsia="宋体" w:cs="宋体"/>
          <w:b/>
          <w:bCs/>
          <w:color w:val="000000"/>
          <w:sz w:val="24"/>
          <w:szCs w:val="22"/>
        </w:rPr>
        <w:t>）</w:t>
      </w:r>
      <w:r>
        <w:rPr>
          <w:rFonts w:hint="eastAsia" w:ascii="宋体" w:hAnsi="宋体" w:eastAsia="宋体" w:cs="宋体"/>
          <w:b/>
          <w:bCs/>
          <w:color w:val="000000"/>
          <w:sz w:val="24"/>
          <w:szCs w:val="22"/>
        </w:rPr>
        <w:t>态度与责任</w:t>
      </w:r>
    </w:p>
    <w:p>
      <w:pPr>
        <w:widowControl/>
        <w:shd w:val="clear" w:color="auto" w:fill="FFFFFF"/>
        <w:ind w:firstLine="420"/>
        <w:jc w:val="left"/>
        <w:rPr>
          <w:rFonts w:ascii="宋体" w:hAnsi="宋体" w:eastAsia="宋体" w:cs="宋体"/>
          <w:color w:val="000000"/>
          <w:sz w:val="24"/>
        </w:rPr>
      </w:pPr>
      <w:r>
        <w:rPr>
          <w:rFonts w:hint="eastAsia" w:ascii="宋体" w:hAnsi="宋体" w:eastAsia="宋体" w:cs="宋体"/>
          <w:color w:val="000000"/>
          <w:sz w:val="24"/>
        </w:rPr>
        <w:t>在好奇心驱使下，乐于动手操作感兴趣的事物，知道科学学科的学习与实践要实事求是，能如实记录和报告观察与实验的信息，具有基于事实表达观点的意识，能有依据地质疑别人的观点，尝试运用不同思路和方法完成探究和实践:愿意分享自己的想法，乐于倾听他人观点，改进和完善探究活动。</w:t>
      </w:r>
    </w:p>
    <w:p>
      <w:pPr>
        <w:widowControl/>
        <w:shd w:val="clear" w:color="auto" w:fill="FFFFFF"/>
        <w:jc w:val="left"/>
        <w:rPr>
          <w:rFonts w:hint="eastAsia" w:ascii="宋体" w:hAnsi="宋体" w:eastAsia="宋体" w:cs="Times New Roman"/>
          <w:b/>
          <w:sz w:val="24"/>
        </w:rPr>
      </w:pPr>
      <w:r>
        <w:rPr>
          <w:rFonts w:hint="eastAsia" w:ascii="宋体" w:hAnsi="宋体" w:eastAsia="宋体" w:cs="Times New Roman"/>
          <w:b/>
          <w:sz w:val="24"/>
        </w:rPr>
        <w:t>【内容】</w:t>
      </w:r>
    </w:p>
    <w:tbl>
      <w:tblPr>
        <w:tblW w:w="817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484"/>
        <w:gridCol w:w="2340"/>
        <w:gridCol w:w="4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148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8"/>
                <w:szCs w:val="28"/>
                <w:u w:val="none"/>
              </w:rPr>
            </w:pPr>
            <w:bookmarkStart w:id="0" w:name="_GoBack"/>
            <w:r>
              <w:rPr>
                <w:rFonts w:hint="eastAsia" w:ascii="宋体" w:hAnsi="宋体" w:eastAsia="宋体" w:cs="宋体"/>
                <w:b/>
                <w:bCs/>
                <w:i w:val="0"/>
                <w:iCs w:val="0"/>
                <w:color w:val="000000"/>
                <w:kern w:val="0"/>
                <w:sz w:val="28"/>
                <w:szCs w:val="28"/>
                <w:u w:val="none"/>
                <w:bdr w:val="none" w:color="auto" w:sz="0" w:space="0"/>
                <w:lang w:val="en-US" w:eastAsia="zh-CN" w:bidi="ar"/>
              </w:rPr>
              <w:t>周次</w:t>
            </w:r>
          </w:p>
        </w:tc>
        <w:tc>
          <w:tcPr>
            <w:tcW w:w="2340"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时间</w:t>
            </w:r>
          </w:p>
        </w:tc>
        <w:tc>
          <w:tcPr>
            <w:tcW w:w="435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教学内容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2.26-3.3</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1-1 运动和位置 </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1-2 各种各样的运动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3.4-3.10</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 直线运动和曲线运动</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1-4 物体在斜面上的运动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3.11-3.17</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 比较相同距离内运动的快慢</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1-6 比较相同时间内运动的快慢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3.18-3.24</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 我们的“过山车”</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1-8 测试“过山车”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3.25-3.31</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评价过山车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4.1-4.7</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第一单元知识梳理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4.8-4.14</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 迎接蚕宝宝的到来</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2-2 认识其他动物的卵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4.15-4.21</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 蚕长大了</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2-4 蚕变了新模样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4.22-4.28</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 茧中钻出了蚕蛾</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2-6 蚕的一生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4.29-5.5</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 动物的繁殖</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劳动节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5.6-5.12</w:t>
            </w:r>
          </w:p>
        </w:tc>
        <w:tc>
          <w:tcPr>
            <w:tcW w:w="4354"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第二单元知识梳理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5.13-5.19</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 仰望天空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3-2 阳光下物体的影子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5.20-5.26</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3-3 影子的秘密</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3-4 月相变化的规律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5.27-6.2</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 月球——地球的卫星</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3-6 地球的形状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6.3-6.9</w:t>
            </w:r>
          </w:p>
        </w:tc>
        <w:tc>
          <w:tcPr>
            <w:tcW w:w="4354"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 地球——水的星球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3-8 太阳、月球和地球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6.10-6.16</w:t>
            </w:r>
          </w:p>
        </w:tc>
        <w:tc>
          <w:tcPr>
            <w:tcW w:w="4354"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第三单元知识梳理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6.17-6.23</w:t>
            </w:r>
          </w:p>
        </w:tc>
        <w:tc>
          <w:tcPr>
            <w:tcW w:w="4354"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总复习1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6.24-6.30</w:t>
            </w:r>
          </w:p>
        </w:tc>
        <w:tc>
          <w:tcPr>
            <w:tcW w:w="4354"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总复习2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bdr w:val="none" w:color="auto" w:sz="0" w:space="0"/>
                <w:lang w:val="en-US" w:eastAsia="zh-CN" w:bidi="ar"/>
              </w:rPr>
              <w:t>7.1-7.7</w:t>
            </w:r>
          </w:p>
        </w:tc>
        <w:tc>
          <w:tcPr>
            <w:tcW w:w="4354"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期末测试</w:t>
            </w:r>
          </w:p>
        </w:tc>
      </w:tr>
      <w:bookmarkEnd w:id="0"/>
    </w:tbl>
    <w:p>
      <w:pPr>
        <w:widowControl/>
        <w:shd w:val="clear" w:color="auto" w:fill="FFFFFF"/>
        <w:jc w:val="left"/>
        <w:rPr>
          <w:rFonts w:hint="eastAsia" w:ascii="宋体" w:hAnsi="宋体" w:eastAsia="宋体" w:cs="Times New Roman"/>
          <w:b/>
          <w:sz w:val="24"/>
        </w:rPr>
      </w:pPr>
    </w:p>
    <w:p>
      <w:pPr>
        <w:rPr>
          <w:rFonts w:ascii="宋体" w:hAnsi="宋体" w:eastAsia="宋体" w:cs="Times New Roman"/>
          <w:b/>
          <w:sz w:val="24"/>
        </w:rPr>
      </w:pPr>
      <w:r>
        <w:rPr>
          <w:rFonts w:hint="eastAsia" w:ascii="宋体" w:hAnsi="宋体" w:eastAsia="宋体" w:cs="Times New Roman"/>
          <w:b/>
          <w:sz w:val="24"/>
        </w:rPr>
        <w:t>【实施】</w:t>
      </w:r>
    </w:p>
    <w:p>
      <w:pPr>
        <w:rPr>
          <w:rFonts w:ascii="宋体" w:hAnsi="宋体" w:eastAsia="宋体" w:cs="Times New Roman"/>
          <w:bCs/>
          <w:szCs w:val="21"/>
        </w:rPr>
      </w:pPr>
      <w:r>
        <w:rPr>
          <w:rFonts w:ascii="宋体" w:hAnsi="宋体" w:eastAsia="宋体" w:cs="Times New Roman"/>
          <w:bCs/>
          <w:szCs w:val="21"/>
        </w:rPr>
        <w:t>1、首先加强教师自身的科学教学基本功的训练是最主要的。平时要</w:t>
      </w:r>
      <w:r>
        <w:rPr>
          <w:rFonts w:hint="eastAsia" w:ascii="宋体" w:hAnsi="宋体" w:eastAsia="宋体" w:cs="Times New Roman"/>
          <w:bCs/>
          <w:szCs w:val="21"/>
        </w:rPr>
        <w:t>充分利用空闲时间，认真学习科学课程标准、科学教材，认真钻研科教</w:t>
      </w:r>
      <w:r>
        <w:rPr>
          <w:rFonts w:ascii="宋体" w:hAnsi="宋体" w:eastAsia="宋体" w:cs="Times New Roman"/>
          <w:bCs/>
          <w:szCs w:val="21"/>
        </w:rPr>
        <w:t xml:space="preserve"> </w:t>
      </w:r>
      <w:r>
        <w:rPr>
          <w:rFonts w:hint="eastAsia" w:ascii="宋体" w:hAnsi="宋体" w:eastAsia="宋体" w:cs="Times New Roman"/>
          <w:bCs/>
          <w:szCs w:val="21"/>
        </w:rPr>
        <w:t>学教法学法，尽快成为一名合格的科学教师。</w:t>
      </w:r>
      <w:r>
        <w:rPr>
          <w:rFonts w:ascii="宋体" w:hAnsi="宋体" w:eastAsia="宋体" w:cs="Times New Roman"/>
          <w:bCs/>
          <w:szCs w:val="21"/>
        </w:rPr>
        <w:t xml:space="preserve"> </w:t>
      </w:r>
    </w:p>
    <w:p>
      <w:pPr>
        <w:rPr>
          <w:rFonts w:ascii="宋体" w:hAnsi="宋体" w:eastAsia="宋体" w:cs="Times New Roman"/>
          <w:bCs/>
          <w:szCs w:val="21"/>
        </w:rPr>
      </w:pPr>
      <w:r>
        <w:rPr>
          <w:rFonts w:ascii="宋体" w:hAnsi="宋体" w:eastAsia="宋体" w:cs="Times New Roman"/>
          <w:bCs/>
          <w:szCs w:val="21"/>
        </w:rPr>
        <w:t xml:space="preserve">2、结合所教班级、所教学生的具体情况，尽可能在课堂上创设一个学 </w:t>
      </w:r>
      <w:r>
        <w:rPr>
          <w:rFonts w:hint="eastAsia" w:ascii="宋体" w:hAnsi="宋体" w:eastAsia="宋体" w:cs="Times New Roman"/>
          <w:bCs/>
          <w:szCs w:val="21"/>
        </w:rPr>
        <w:t>民主、和谐、开放的教学氛围。以学生为课堂教学的主体，设计符合</w:t>
      </w:r>
      <w:r>
        <w:rPr>
          <w:rFonts w:ascii="宋体" w:hAnsi="宋体" w:eastAsia="宋体" w:cs="Times New Roman"/>
          <w:bCs/>
          <w:szCs w:val="21"/>
        </w:rPr>
        <w:t xml:space="preserve">学生年龄特征的教学法进行课堂教学，采取一切手段调动学生学习的积极性和兴趣。 </w:t>
      </w:r>
    </w:p>
    <w:p>
      <w:pPr>
        <w:rPr>
          <w:rFonts w:ascii="宋体" w:hAnsi="宋体" w:eastAsia="宋体" w:cs="Times New Roman"/>
          <w:bCs/>
          <w:szCs w:val="21"/>
        </w:rPr>
      </w:pPr>
      <w:r>
        <w:rPr>
          <w:rFonts w:ascii="宋体" w:hAnsi="宋体" w:eastAsia="宋体" w:cs="Times New Roman"/>
          <w:bCs/>
          <w:szCs w:val="21"/>
        </w:rPr>
        <w:t>3、充分利用好学校的科学实验室，尽可能的去科学实验室上课，做到“精讲多练”，多通过实验引导学生自己发现问题，解决问题，得</w:t>
      </w:r>
      <w:r>
        <w:rPr>
          <w:rFonts w:hint="eastAsia" w:ascii="宋体" w:hAnsi="宋体" w:eastAsia="宋体" w:cs="Times New Roman"/>
          <w:bCs/>
          <w:szCs w:val="21"/>
        </w:rPr>
        <w:t>到收获。</w:t>
      </w:r>
      <w:r>
        <w:rPr>
          <w:rFonts w:ascii="宋体" w:hAnsi="宋体" w:eastAsia="宋体" w:cs="Times New Roman"/>
          <w:bCs/>
          <w:szCs w:val="21"/>
        </w:rPr>
        <w:t xml:space="preserve"> </w:t>
      </w:r>
    </w:p>
    <w:p>
      <w:pPr>
        <w:rPr>
          <w:rFonts w:ascii="宋体" w:hAnsi="宋体" w:eastAsia="宋体" w:cs="Times New Roman"/>
          <w:bCs/>
          <w:szCs w:val="21"/>
        </w:rPr>
      </w:pPr>
      <w:r>
        <w:rPr>
          <w:rFonts w:ascii="宋体" w:hAnsi="宋体" w:eastAsia="宋体" w:cs="Times New Roman"/>
          <w:bCs/>
          <w:szCs w:val="21"/>
        </w:rPr>
        <w:t>4、注重学生课外的拓展研究，不应只停留在课堂教学内，要将学生带出教室，到大自然中去，到社会中去，将科学课的学习从课堂延伸扩展到活动课程，扩展到家庭和社会。</w:t>
      </w:r>
    </w:p>
    <w:p>
      <w:pPr>
        <w:rPr>
          <w:rFonts w:ascii="宋体" w:hAnsi="宋体" w:eastAsia="宋体" w:cs="Times New Roman"/>
          <w:b/>
          <w:sz w:val="24"/>
        </w:rPr>
      </w:pPr>
      <w:r>
        <w:rPr>
          <w:rFonts w:hint="eastAsia" w:ascii="宋体" w:hAnsi="宋体" w:eastAsia="宋体" w:cs="Times New Roman"/>
          <w:b/>
          <w:sz w:val="24"/>
        </w:rPr>
        <w:t>【评价】</w:t>
      </w:r>
    </w:p>
    <w:p>
      <w:pPr>
        <w:ind w:firstLine="420" w:firstLineChars="200"/>
        <w:rPr>
          <w:rFonts w:ascii="宋体" w:hAnsi="宋体" w:eastAsia="宋体" w:cs="Times New Roman"/>
          <w:szCs w:val="21"/>
        </w:rPr>
      </w:pPr>
      <w:r>
        <w:rPr>
          <w:rFonts w:hint="eastAsia" w:ascii="宋体" w:hAnsi="宋体" w:eastAsia="宋体" w:cs="Times New Roman"/>
          <w:szCs w:val="21"/>
        </w:rPr>
        <w:t>本学期的成绩是等级，共分为很好达标、良好达标、基本达标、不达标。等级是由百分制转换而来的，80-100分为很好达标，70-79分为良好达标，60-69分为基本达标，60分以下为不达标。</w:t>
      </w:r>
    </w:p>
    <w:p>
      <w:pPr>
        <w:rPr>
          <w:rFonts w:ascii="宋体" w:hAnsi="宋体" w:eastAsia="宋体" w:cs="Times New Roman"/>
          <w:szCs w:val="21"/>
        </w:rPr>
      </w:pPr>
      <w:r>
        <w:rPr>
          <w:rFonts w:hint="eastAsia" w:ascii="宋体" w:hAnsi="宋体" w:eastAsia="宋体" w:cs="Times New Roman"/>
          <w:szCs w:val="21"/>
        </w:rPr>
        <w:t>100分成绩来源分三个部分：过程性评价占10%，操作性评价占20%，总结性评价占70%。</w:t>
      </w:r>
    </w:p>
    <w:p>
      <w:pPr>
        <w:rPr>
          <w:rFonts w:ascii="宋体" w:hAnsi="宋体" w:eastAsia="宋体" w:cs="Times New Roman"/>
          <w:szCs w:val="21"/>
        </w:rPr>
      </w:pPr>
      <w:r>
        <w:rPr>
          <w:rFonts w:hint="eastAsia" w:ascii="宋体" w:hAnsi="宋体" w:eastAsia="宋体" w:cs="Times New Roman"/>
          <w:szCs w:val="21"/>
        </w:rPr>
        <w:t>过程性评价包括：学生自评、学生互评、家长评价、教师评价。</w:t>
      </w:r>
    </w:p>
    <w:p>
      <w:pPr>
        <w:rPr>
          <w:rFonts w:ascii="宋体" w:hAnsi="宋体" w:eastAsia="宋体" w:cs="Times New Roman"/>
          <w:szCs w:val="21"/>
        </w:rPr>
      </w:pPr>
      <w:r>
        <w:rPr>
          <w:rFonts w:hint="eastAsia" w:ascii="宋体" w:hAnsi="宋体" w:eastAsia="宋体" w:cs="Times New Roman"/>
          <w:szCs w:val="21"/>
        </w:rPr>
        <w:t>操作性评价是指：能独立完成结合本期学习内容的开放性试题。</w:t>
      </w:r>
    </w:p>
    <w:p>
      <w:pPr>
        <w:rPr>
          <w:rFonts w:ascii="宋体" w:hAnsi="宋体" w:eastAsia="宋体" w:cs="Times New Roman"/>
          <w:szCs w:val="21"/>
        </w:rPr>
      </w:pPr>
      <w:r>
        <w:rPr>
          <w:rFonts w:hint="eastAsia" w:ascii="宋体" w:hAnsi="宋体" w:eastAsia="宋体" w:cs="Times New Roman"/>
          <w:szCs w:val="21"/>
        </w:rPr>
        <w:t>总结性评价是指：期末纸笔测试。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7645C"/>
    <w:rsid w:val="00072793"/>
    <w:rsid w:val="00072B70"/>
    <w:rsid w:val="0007645C"/>
    <w:rsid w:val="00094509"/>
    <w:rsid w:val="000D110F"/>
    <w:rsid w:val="002214A0"/>
    <w:rsid w:val="00264A02"/>
    <w:rsid w:val="00455AAC"/>
    <w:rsid w:val="004710FF"/>
    <w:rsid w:val="004C2F9B"/>
    <w:rsid w:val="00606D82"/>
    <w:rsid w:val="006357C5"/>
    <w:rsid w:val="006C547B"/>
    <w:rsid w:val="006D73B7"/>
    <w:rsid w:val="008162ED"/>
    <w:rsid w:val="00864669"/>
    <w:rsid w:val="00963596"/>
    <w:rsid w:val="00A53016"/>
    <w:rsid w:val="00B4699F"/>
    <w:rsid w:val="00BA1588"/>
    <w:rsid w:val="00BD76E7"/>
    <w:rsid w:val="00C050BD"/>
    <w:rsid w:val="00E64DB4"/>
    <w:rsid w:val="00F32250"/>
    <w:rsid w:val="00F72B2C"/>
    <w:rsid w:val="00F73509"/>
    <w:rsid w:val="00FD5688"/>
    <w:rsid w:val="2A954B96"/>
    <w:rsid w:val="34E9603D"/>
    <w:rsid w:val="729B0C5C"/>
    <w:rsid w:val="74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sz w:val="18"/>
      <w:szCs w:val="18"/>
    </w:rPr>
  </w:style>
  <w:style w:type="paragraph" w:styleId="3">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8"/>
    <w:autoRedefine/>
    <w:semiHidden/>
    <w:unhideWhenUsed/>
    <w:qFormat/>
    <w:uiPriority w:val="99"/>
    <w:rPr>
      <w:rFonts w:ascii="Courier New" w:hAnsi="Courier New" w:cs="Courier New"/>
      <w:sz w:val="20"/>
      <w:szCs w:val="20"/>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HTML 预设格式 字符"/>
    <w:basedOn w:val="7"/>
    <w:link w:val="4"/>
    <w:autoRedefine/>
    <w:semiHidden/>
    <w:qFormat/>
    <w:uiPriority w:val="99"/>
    <w:rPr>
      <w:rFonts w:ascii="Courier New" w:hAnsi="Courier New" w:cs="Courier New"/>
      <w:sz w:val="20"/>
      <w:szCs w:val="20"/>
    </w:rPr>
  </w:style>
  <w:style w:type="character" w:customStyle="1" w:styleId="9">
    <w:name w:val="页眉 字符"/>
    <w:basedOn w:val="7"/>
    <w:link w:val="3"/>
    <w:autoRedefine/>
    <w:qFormat/>
    <w:uiPriority w:val="99"/>
    <w:rPr>
      <w:sz w:val="18"/>
      <w:szCs w:val="18"/>
    </w:rPr>
  </w:style>
  <w:style w:type="character" w:customStyle="1" w:styleId="10">
    <w:name w:val="页脚 字符"/>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482</Words>
  <Characters>2753</Characters>
  <Lines>22</Lines>
  <Paragraphs>6</Paragraphs>
  <TotalTime>1</TotalTime>
  <ScaleCrop>false</ScaleCrop>
  <LinksUpToDate>false</LinksUpToDate>
  <CharactersWithSpaces>3229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2020-09-10T10:01:00Z</dcterms:created>
  <dc:creator>tw</dc:creator>
  <cp:lastModifiedBy>杨谢</cp:lastModifiedBy>
  <dcterms:modified xsi:type="dcterms:W3CDTF">2024-02-26T08:16:16Z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030E9F4A045D457FB94307986C2725EF</vt:lpwstr>
  </property>
</Properties>
</file>