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67ACD" w14:textId="29885CEF" w:rsidR="003E2BF3" w:rsidRPr="000D5F75" w:rsidRDefault="000D5F75" w:rsidP="003E2BF3">
      <w:pPr>
        <w:adjustRightInd w:val="0"/>
        <w:snapToGrid w:val="0"/>
        <w:spacing w:after="500" w:line="360" w:lineRule="auto"/>
        <w:contextualSpacing/>
        <w:jc w:val="center"/>
        <w:rPr>
          <w:rFonts w:ascii="黑体" w:eastAsia="黑体" w:hAnsi="黑体" w:cstheme="majorBidi"/>
          <w:b/>
          <w:color w:val="000000" w:themeColor="text1"/>
          <w:sz w:val="32"/>
          <w:szCs w:val="32"/>
          <w:lang w:val="en"/>
        </w:rPr>
      </w:pPr>
      <w:proofErr w:type="gramStart"/>
      <w:r>
        <w:rPr>
          <w:rFonts w:ascii="黑体" w:eastAsia="黑体" w:hAnsi="黑体" w:cstheme="majorBidi" w:hint="eastAsia"/>
          <w:b/>
          <w:color w:val="000000" w:themeColor="text1"/>
          <w:sz w:val="32"/>
          <w:szCs w:val="32"/>
          <w:lang w:val="en"/>
        </w:rPr>
        <w:t>部编版</w:t>
      </w:r>
      <w:r w:rsidR="003E2BF3" w:rsidRPr="000D5F75">
        <w:rPr>
          <w:rFonts w:ascii="黑体" w:eastAsia="黑体" w:hAnsi="黑体" w:cstheme="majorBidi"/>
          <w:b/>
          <w:color w:val="000000" w:themeColor="text1"/>
          <w:sz w:val="32"/>
          <w:szCs w:val="32"/>
          <w:lang w:val="en"/>
        </w:rPr>
        <w:t>四</w:t>
      </w:r>
      <w:proofErr w:type="gramEnd"/>
      <w:r w:rsidR="003E2BF3" w:rsidRPr="000D5F75">
        <w:rPr>
          <w:rFonts w:ascii="黑体" w:eastAsia="黑体" w:hAnsi="黑体" w:cstheme="majorBidi"/>
          <w:b/>
          <w:color w:val="000000" w:themeColor="text1"/>
          <w:sz w:val="32"/>
          <w:szCs w:val="32"/>
          <w:lang w:val="en"/>
        </w:rPr>
        <w:t>年级语文下册复习计划</w:t>
      </w:r>
    </w:p>
    <w:p w14:paraId="14F19ECC" w14:textId="77777777" w:rsidR="0038380E" w:rsidRDefault="003E2BF3" w:rsidP="0038380E">
      <w:pPr>
        <w:adjustRightInd w:val="0"/>
        <w:snapToGrid w:val="0"/>
        <w:spacing w:after="500" w:line="360" w:lineRule="auto"/>
        <w:contextualSpacing/>
        <w:jc w:val="center"/>
        <w:rPr>
          <w:rFonts w:ascii="宋体" w:eastAsia="宋体" w:hAnsi="宋体" w:cstheme="majorBidi"/>
          <w:bCs/>
          <w:color w:val="000000" w:themeColor="text1"/>
          <w:sz w:val="30"/>
          <w:szCs w:val="30"/>
          <w:lang w:val="en"/>
        </w:rPr>
      </w:pPr>
      <w:proofErr w:type="gramStart"/>
      <w:r w:rsidRPr="000D5F75">
        <w:rPr>
          <w:rFonts w:ascii="宋体" w:eastAsia="宋体" w:hAnsi="宋体" w:cstheme="majorBidi" w:hint="eastAsia"/>
          <w:bCs/>
          <w:color w:val="000000" w:themeColor="text1"/>
          <w:sz w:val="30"/>
          <w:szCs w:val="30"/>
          <w:lang w:val="en"/>
        </w:rPr>
        <w:t>棠</w:t>
      </w:r>
      <w:proofErr w:type="gramEnd"/>
      <w:r w:rsidRPr="000D5F75">
        <w:rPr>
          <w:rFonts w:ascii="宋体" w:eastAsia="宋体" w:hAnsi="宋体" w:cstheme="majorBidi" w:hint="eastAsia"/>
          <w:bCs/>
          <w:color w:val="000000" w:themeColor="text1"/>
          <w:sz w:val="30"/>
          <w:szCs w:val="30"/>
          <w:lang w:val="en"/>
        </w:rPr>
        <w:t xml:space="preserve">外附小四年级语文组  </w:t>
      </w:r>
    </w:p>
    <w:p w14:paraId="6821F2B2" w14:textId="72D5F3A9" w:rsidR="003E2BF3" w:rsidRPr="0038380E" w:rsidRDefault="003E2BF3" w:rsidP="0038380E">
      <w:pPr>
        <w:adjustRightInd w:val="0"/>
        <w:snapToGrid w:val="0"/>
        <w:spacing w:after="500" w:line="360" w:lineRule="auto"/>
        <w:ind w:firstLineChars="200" w:firstLine="482"/>
        <w:contextualSpacing/>
        <w:rPr>
          <w:rFonts w:ascii="宋体" w:eastAsia="宋体" w:hAnsi="宋体" w:cstheme="majorBidi"/>
          <w:bCs/>
          <w:color w:val="000000" w:themeColor="text1"/>
          <w:sz w:val="30"/>
          <w:szCs w:val="30"/>
          <w:lang w:val="en"/>
        </w:rPr>
      </w:pPr>
      <w:r w:rsidRPr="0038380E">
        <w:rPr>
          <w:rFonts w:ascii="宋体" w:eastAsia="宋体" w:hAnsi="宋体"/>
          <w:b/>
          <w:bCs/>
          <w:sz w:val="24"/>
          <w:szCs w:val="24"/>
        </w:rPr>
        <w:t xml:space="preserve">一、指导思想：       </w:t>
      </w:r>
    </w:p>
    <w:p w14:paraId="77043DD7" w14:textId="30CDD396" w:rsidR="004209A9" w:rsidRPr="003E2BF3" w:rsidRDefault="004209A9" w:rsidP="004209A9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以</w:t>
      </w:r>
      <w:r>
        <w:rPr>
          <w:rFonts w:ascii="宋体" w:eastAsia="宋体" w:hAnsi="宋体" w:hint="eastAsia"/>
          <w:sz w:val="24"/>
          <w:szCs w:val="24"/>
        </w:rPr>
        <w:t>部编版</w:t>
      </w:r>
      <w:r w:rsidRPr="003E2BF3">
        <w:rPr>
          <w:rFonts w:ascii="宋体" w:eastAsia="宋体" w:hAnsi="宋体"/>
          <w:sz w:val="24"/>
          <w:szCs w:val="24"/>
        </w:rPr>
        <w:t>教材和</w:t>
      </w:r>
      <w:r>
        <w:rPr>
          <w:rFonts w:ascii="宋体" w:eastAsia="宋体" w:hAnsi="宋体" w:hint="eastAsia"/>
          <w:sz w:val="24"/>
          <w:szCs w:val="24"/>
        </w:rPr>
        <w:t>2022</w:t>
      </w:r>
      <w:r w:rsidRPr="003E2BF3">
        <w:rPr>
          <w:rFonts w:ascii="宋体" w:eastAsia="宋体" w:hAnsi="宋体"/>
          <w:sz w:val="24"/>
          <w:szCs w:val="24"/>
        </w:rPr>
        <w:t>新《课程标准》为依据，充分利用现有的教材，根据学生目前存在的问题，作个系统性的复习，同时面向全体学生，切实抓好</w:t>
      </w:r>
      <w:r>
        <w:rPr>
          <w:rFonts w:ascii="宋体" w:eastAsia="宋体" w:hAnsi="宋体" w:hint="eastAsia"/>
          <w:sz w:val="24"/>
          <w:szCs w:val="24"/>
        </w:rPr>
        <w:t>学生</w:t>
      </w:r>
      <w:r w:rsidRPr="003E2BF3">
        <w:rPr>
          <w:rFonts w:ascii="宋体" w:eastAsia="宋体" w:hAnsi="宋体"/>
          <w:sz w:val="24"/>
          <w:szCs w:val="24"/>
        </w:rPr>
        <w:t>基础知识和基本技能的复习，使</w:t>
      </w:r>
      <w:r>
        <w:rPr>
          <w:rFonts w:ascii="宋体" w:eastAsia="宋体" w:hAnsi="宋体" w:hint="eastAsia"/>
          <w:sz w:val="24"/>
          <w:szCs w:val="24"/>
        </w:rPr>
        <w:t>优</w:t>
      </w:r>
      <w:r w:rsidRPr="003E2BF3">
        <w:rPr>
          <w:rFonts w:ascii="宋体" w:eastAsia="宋体" w:hAnsi="宋体"/>
          <w:sz w:val="24"/>
          <w:szCs w:val="24"/>
        </w:rPr>
        <w:t>、中、差不同的学生都得到提高。</w:t>
      </w:r>
    </w:p>
    <w:p w14:paraId="428A0299" w14:textId="0264FB2A" w:rsidR="0038380E" w:rsidRPr="0038380E" w:rsidRDefault="0038380E" w:rsidP="0038380E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 w:rsidRPr="0038380E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Pr="0038380E">
        <w:rPr>
          <w:rFonts w:ascii="宋体" w:eastAsia="宋体" w:hAnsi="宋体" w:cs="楷体" w:hint="eastAsia"/>
          <w:b/>
          <w:bCs/>
          <w:sz w:val="24"/>
          <w:szCs w:val="24"/>
        </w:rPr>
        <w:t>本教材特点:</w:t>
      </w:r>
    </w:p>
    <w:p w14:paraId="18DEC7FF" w14:textId="405E66B2" w:rsidR="0038380E" w:rsidRDefault="0038380E" w:rsidP="0038380E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8380E">
        <w:rPr>
          <w:rFonts w:ascii="宋体" w:eastAsia="宋体" w:hAnsi="宋体" w:hint="eastAsia"/>
          <w:sz w:val="24"/>
          <w:szCs w:val="24"/>
        </w:rPr>
        <w:t>本册共有课文27篇，其中精读课文20篇，略读课文7篇，6首古诗，2篇文言文阅读。本</w:t>
      </w:r>
      <w:r>
        <w:rPr>
          <w:rFonts w:ascii="宋体" w:eastAsia="宋体" w:hAnsi="宋体" w:hint="eastAsia"/>
          <w:sz w:val="24"/>
          <w:szCs w:val="24"/>
        </w:rPr>
        <w:t>册</w:t>
      </w:r>
      <w:r w:rsidRPr="0038380E">
        <w:rPr>
          <w:rFonts w:ascii="宋体" w:eastAsia="宋体" w:hAnsi="宋体" w:hint="eastAsia"/>
          <w:sz w:val="24"/>
          <w:szCs w:val="24"/>
        </w:rPr>
        <w:t>需要认识的字250个，会写的字有250个。</w:t>
      </w:r>
    </w:p>
    <w:p w14:paraId="4435E451" w14:textId="77777777" w:rsidR="0038380E" w:rsidRPr="0038380E" w:rsidRDefault="0038380E" w:rsidP="0038380E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8380E">
        <w:rPr>
          <w:rFonts w:ascii="宋体" w:eastAsia="宋体" w:hAnsi="宋体" w:hint="eastAsia"/>
          <w:sz w:val="24"/>
          <w:szCs w:val="24"/>
        </w:rPr>
        <w:t>（一）全面、准确地落实语文教学目标； </w:t>
      </w:r>
    </w:p>
    <w:p w14:paraId="6284DB61" w14:textId="77777777" w:rsidR="0038380E" w:rsidRPr="0038380E" w:rsidRDefault="0038380E" w:rsidP="0038380E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8380E">
        <w:rPr>
          <w:rFonts w:ascii="宋体" w:eastAsia="宋体" w:hAnsi="宋体" w:hint="eastAsia"/>
          <w:sz w:val="24"/>
          <w:szCs w:val="24"/>
        </w:rPr>
        <w:t>（二）加强整合，使教材成为互相联系的整体；</w:t>
      </w:r>
    </w:p>
    <w:p w14:paraId="1DE0FDEB" w14:textId="77777777" w:rsidR="0038380E" w:rsidRPr="0038380E" w:rsidRDefault="0038380E" w:rsidP="0038380E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8380E">
        <w:rPr>
          <w:rFonts w:ascii="宋体" w:eastAsia="宋体" w:hAnsi="宋体" w:hint="eastAsia"/>
          <w:sz w:val="24"/>
          <w:szCs w:val="24"/>
        </w:rPr>
        <w:t>（三）加强导学功能，倡导自主、合作、探究的学习方式；</w:t>
      </w:r>
    </w:p>
    <w:p w14:paraId="5B79E681" w14:textId="77777777" w:rsidR="0038380E" w:rsidRPr="0038380E" w:rsidRDefault="0038380E" w:rsidP="0038380E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8380E">
        <w:rPr>
          <w:rFonts w:ascii="宋体" w:eastAsia="宋体" w:hAnsi="宋体" w:hint="eastAsia"/>
          <w:sz w:val="24"/>
          <w:szCs w:val="24"/>
        </w:rPr>
        <w:t>（四）“口语交际·习作”的编排，加强指导，明确要求；</w:t>
      </w:r>
    </w:p>
    <w:p w14:paraId="6E8CBD4D" w14:textId="77777777" w:rsidR="0038380E" w:rsidRPr="0038380E" w:rsidRDefault="0038380E" w:rsidP="0038380E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8380E">
        <w:rPr>
          <w:rFonts w:ascii="宋体" w:eastAsia="宋体" w:hAnsi="宋体" w:hint="eastAsia"/>
          <w:sz w:val="24"/>
          <w:szCs w:val="24"/>
        </w:rPr>
        <w:t>（五）综合性学习培养学生的语文综合运用能力；</w:t>
      </w:r>
    </w:p>
    <w:p w14:paraId="7B8ADE7B" w14:textId="28471608" w:rsidR="0038380E" w:rsidRPr="0038380E" w:rsidRDefault="0038380E" w:rsidP="0038380E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8380E">
        <w:rPr>
          <w:rFonts w:ascii="宋体" w:eastAsia="宋体" w:hAnsi="宋体" w:hint="eastAsia"/>
          <w:sz w:val="24"/>
          <w:szCs w:val="24"/>
        </w:rPr>
        <w:t>（六）加强语文学习与生活实际的联系。</w:t>
      </w:r>
    </w:p>
    <w:p w14:paraId="3A7F4AB2" w14:textId="0FF75350" w:rsidR="003E2BF3" w:rsidRPr="0038380E" w:rsidRDefault="0038380E" w:rsidP="0038380E">
      <w:pPr>
        <w:adjustRightInd w:val="0"/>
        <w:snapToGrid w:val="0"/>
        <w:spacing w:after="500" w:line="360" w:lineRule="auto"/>
        <w:ind w:firstLineChars="200" w:firstLine="482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="003E2BF3" w:rsidRPr="0038380E">
        <w:rPr>
          <w:rFonts w:ascii="宋体" w:eastAsia="宋体" w:hAnsi="宋体"/>
          <w:b/>
          <w:bCs/>
          <w:sz w:val="24"/>
          <w:szCs w:val="24"/>
        </w:rPr>
        <w:t>复习内容和重难点</w:t>
      </w:r>
      <w:r>
        <w:rPr>
          <w:rFonts w:ascii="宋体" w:eastAsia="宋体" w:hAnsi="宋体" w:hint="eastAsia"/>
          <w:sz w:val="24"/>
          <w:szCs w:val="24"/>
        </w:rPr>
        <w:t>：</w:t>
      </w:r>
      <w:r w:rsidR="003E2BF3" w:rsidRPr="0038380E">
        <w:rPr>
          <w:rFonts w:ascii="宋体" w:eastAsia="宋体" w:hAnsi="宋体"/>
          <w:sz w:val="24"/>
          <w:szCs w:val="24"/>
        </w:rPr>
        <w:t xml:space="preserve"> </w:t>
      </w:r>
    </w:p>
    <w:p w14:paraId="4061582B" w14:textId="3CA7C480" w:rsidR="003E2BF3" w:rsidRPr="003E2BF3" w:rsidRDefault="003E2BF3" w:rsidP="0038380E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复习内容：八个单元</w:t>
      </w:r>
      <w:r w:rsidR="0038380E" w:rsidRPr="0038380E">
        <w:rPr>
          <w:rFonts w:ascii="宋体" w:eastAsia="宋体" w:hAnsi="宋体" w:hint="eastAsia"/>
          <w:sz w:val="24"/>
          <w:szCs w:val="24"/>
        </w:rPr>
        <w:t>27篇，其中精读课文20篇，略读课文7篇，6首古诗，2篇文言文阅读</w:t>
      </w:r>
      <w:r w:rsidR="0038380E">
        <w:rPr>
          <w:rFonts w:ascii="宋体" w:eastAsia="宋体" w:hAnsi="宋体" w:hint="eastAsia"/>
          <w:sz w:val="24"/>
          <w:szCs w:val="24"/>
        </w:rPr>
        <w:t>；</w:t>
      </w:r>
      <w:r w:rsidRPr="003E2BF3">
        <w:rPr>
          <w:rFonts w:ascii="宋体" w:eastAsia="宋体" w:hAnsi="宋体"/>
          <w:sz w:val="24"/>
          <w:szCs w:val="24"/>
        </w:rPr>
        <w:t>听说训练、习作训练及练习。</w:t>
      </w:r>
    </w:p>
    <w:p w14:paraId="71804ABA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复习要求：</w:t>
      </w:r>
    </w:p>
    <w:p w14:paraId="61BFAAFE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 xml:space="preserve">1.复习巩固汉语拼音，掌握本册中多音字的正确读音，并能根据拼音写出已学的汉字。  </w:t>
      </w:r>
    </w:p>
    <w:p w14:paraId="110FC1FF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 xml:space="preserve">2.复习掌握本册所学的生字，要求读准字音、认清字形、了解字义。复习辨析同音字和形近字，进一步培养正确使用汉字的能力。  </w:t>
      </w:r>
    </w:p>
    <w:p w14:paraId="24920072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 xml:space="preserve">3.复习掌握部首的几种特殊情况，能在字典中选择恰当的意思。  </w:t>
      </w:r>
    </w:p>
    <w:p w14:paraId="1027E0B8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 xml:space="preserve">4.复习掌握本册《词语表》中的词语，懂得意思，能口头或书面运用。  </w:t>
      </w:r>
    </w:p>
    <w:p w14:paraId="64E4BB5F" w14:textId="77777777" w:rsid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 xml:space="preserve">5、复习正确转述别人的话，复习讲述一件完整的事，复习听写一段话的能力。  </w:t>
      </w:r>
    </w:p>
    <w:p w14:paraId="7FF39250" w14:textId="4A9CCD24" w:rsidR="002B0A02" w:rsidRPr="003E2BF3" w:rsidRDefault="002B0A02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6、复习用学过的修改符号修改一段话。</w:t>
      </w:r>
    </w:p>
    <w:p w14:paraId="35F5251F" w14:textId="744C0394" w:rsidR="003E2BF3" w:rsidRPr="003E2BF3" w:rsidRDefault="002B0A02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 w:rsidR="003E2BF3" w:rsidRPr="003E2BF3">
        <w:rPr>
          <w:rFonts w:ascii="宋体" w:eastAsia="宋体" w:hAnsi="宋体"/>
          <w:sz w:val="24"/>
          <w:szCs w:val="24"/>
        </w:rPr>
        <w:t xml:space="preserve">、复习能借助重点词句，背诵指定的课文。复习能抓住重点词句，理解一段话的方法。复习课文与课题之间的联系。复习用自然段归并的方法和按事情发展顺序给课文分段的方法。  </w:t>
      </w:r>
    </w:p>
    <w:p w14:paraId="189DE889" w14:textId="5AB4EE07" w:rsidR="003E2BF3" w:rsidRPr="003E2BF3" w:rsidRDefault="002B0A02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 w:rsidR="003E2BF3" w:rsidRPr="003E2BF3">
        <w:rPr>
          <w:rFonts w:ascii="宋体" w:eastAsia="宋体" w:hAnsi="宋体"/>
          <w:sz w:val="24"/>
          <w:szCs w:val="24"/>
        </w:rPr>
        <w:t>、熟读32篇课文，理解内容，并能按要求朗读课文或背诵、默写</w:t>
      </w:r>
      <w:r>
        <w:rPr>
          <w:rFonts w:ascii="宋体" w:eastAsia="宋体" w:hAnsi="宋体" w:hint="eastAsia"/>
          <w:sz w:val="24"/>
          <w:szCs w:val="24"/>
        </w:rPr>
        <w:t>规定的</w:t>
      </w:r>
      <w:r w:rsidR="003E2BF3" w:rsidRPr="003E2BF3">
        <w:rPr>
          <w:rFonts w:ascii="宋体" w:eastAsia="宋体" w:hAnsi="宋体"/>
          <w:sz w:val="24"/>
          <w:szCs w:val="24"/>
        </w:rPr>
        <w:t xml:space="preserve">课文。  </w:t>
      </w:r>
    </w:p>
    <w:p w14:paraId="7CEE942D" w14:textId="60E5212C" w:rsidR="003E2BF3" w:rsidRPr="003E2BF3" w:rsidRDefault="002B0A02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9</w:t>
      </w:r>
      <w:r w:rsidR="003E2BF3" w:rsidRPr="003E2BF3">
        <w:rPr>
          <w:rFonts w:ascii="宋体" w:eastAsia="宋体" w:hAnsi="宋体"/>
          <w:sz w:val="24"/>
          <w:szCs w:val="24"/>
        </w:rPr>
        <w:t>、复习有顺序地有重点地观察图画和周围事物的方法，能有条理地记述一件事；</w:t>
      </w:r>
      <w:r>
        <w:rPr>
          <w:rFonts w:ascii="宋体" w:eastAsia="宋体" w:hAnsi="宋体" w:hint="eastAsia"/>
          <w:sz w:val="24"/>
          <w:szCs w:val="24"/>
        </w:rPr>
        <w:t>能按照一定的游览顺序描写参观游览景物；</w:t>
      </w:r>
      <w:r w:rsidR="003E2BF3" w:rsidRPr="003E2BF3">
        <w:rPr>
          <w:rFonts w:ascii="宋体" w:eastAsia="宋体" w:hAnsi="宋体"/>
          <w:sz w:val="24"/>
          <w:szCs w:val="24"/>
        </w:rPr>
        <w:t>复习信件的书写格式。</w:t>
      </w:r>
    </w:p>
    <w:p w14:paraId="67B77C54" w14:textId="1FC6E184" w:rsidR="003E2BF3" w:rsidRPr="0038380E" w:rsidRDefault="0038380E" w:rsidP="003E2BF3">
      <w:pPr>
        <w:adjustRightInd w:val="0"/>
        <w:snapToGrid w:val="0"/>
        <w:spacing w:after="500" w:line="360" w:lineRule="auto"/>
        <w:ind w:firstLineChars="200" w:firstLine="482"/>
        <w:contextualSpacing/>
        <w:rPr>
          <w:rFonts w:ascii="宋体" w:eastAsia="宋体" w:hAnsi="宋体"/>
          <w:b/>
          <w:bCs/>
          <w:sz w:val="24"/>
          <w:szCs w:val="24"/>
        </w:rPr>
      </w:pPr>
      <w:r w:rsidRPr="0038380E">
        <w:rPr>
          <w:rFonts w:ascii="宋体" w:eastAsia="宋体" w:hAnsi="宋体" w:hint="eastAsia"/>
          <w:b/>
          <w:bCs/>
          <w:sz w:val="24"/>
          <w:szCs w:val="24"/>
        </w:rPr>
        <w:t>四</w:t>
      </w:r>
      <w:r w:rsidR="003E2BF3" w:rsidRPr="0038380E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3E2BF3" w:rsidRPr="0038380E">
        <w:rPr>
          <w:rFonts w:ascii="宋体" w:eastAsia="宋体" w:hAnsi="宋体"/>
          <w:b/>
          <w:bCs/>
          <w:sz w:val="24"/>
          <w:szCs w:val="24"/>
        </w:rPr>
        <w:t xml:space="preserve">复习重、难点 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052997A2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 xml:space="preserve">1、从汉语拼音入手，正确认读、默写学过的词语，掌握一部分多音字的读音和组词，掌握拼音的标调规则，能正确区别平翘舌音和前后鼻音。 </w:t>
      </w:r>
    </w:p>
    <w:p w14:paraId="27AAD1A8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 xml:space="preserve">2、熟练背诵指定的课文段落以及练习中的读读背背和成语。 </w:t>
      </w:r>
    </w:p>
    <w:p w14:paraId="5F39EF86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 xml:space="preserve">3、根据每个单元的训练类型进行训练讲解，使学生正确掌握，灵活运用。 </w:t>
      </w:r>
    </w:p>
    <w:p w14:paraId="4CA6CB2F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 xml:space="preserve">4、加强阅读训练，指导学生读懂课文，完成课后练习。 </w:t>
      </w:r>
    </w:p>
    <w:p w14:paraId="35CDAC4E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5、指导学生写好作文。认真审题，正确选材，叙事完整，条理清楚。</w:t>
      </w:r>
    </w:p>
    <w:p w14:paraId="2E580B32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四、</w:t>
      </w:r>
      <w:r w:rsidRPr="003E2BF3">
        <w:rPr>
          <w:rFonts w:ascii="宋体" w:eastAsia="宋体" w:hAnsi="宋体" w:hint="eastAsia"/>
          <w:sz w:val="24"/>
          <w:szCs w:val="24"/>
        </w:rPr>
        <w:t>复习</w:t>
      </w:r>
      <w:r w:rsidRPr="003E2BF3">
        <w:rPr>
          <w:rFonts w:ascii="宋体" w:eastAsia="宋体" w:hAnsi="宋体"/>
          <w:sz w:val="24"/>
          <w:szCs w:val="24"/>
        </w:rPr>
        <w:t>措施：    </w:t>
      </w:r>
    </w:p>
    <w:p w14:paraId="02B2555C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（1）教会学生复习方法，先全面复习每一课，再重点</w:t>
      </w:r>
      <w:proofErr w:type="gramStart"/>
      <w:r w:rsidRPr="003E2BF3">
        <w:rPr>
          <w:rFonts w:ascii="宋体" w:eastAsia="宋体" w:hAnsi="宋体"/>
          <w:sz w:val="24"/>
          <w:szCs w:val="24"/>
        </w:rPr>
        <w:t>攻有关</w:t>
      </w:r>
      <w:proofErr w:type="gramEnd"/>
      <w:r w:rsidRPr="003E2BF3">
        <w:rPr>
          <w:rFonts w:ascii="宋体" w:eastAsia="宋体" w:hAnsi="宋体"/>
          <w:sz w:val="24"/>
          <w:szCs w:val="24"/>
        </w:rPr>
        <w:t>重点课文的重点段落。    </w:t>
      </w:r>
    </w:p>
    <w:p w14:paraId="0E8155E2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（2）采用多种方法，比如学生出题，抢答，抽查，学生互批等方法。提高学习兴趣。    </w:t>
      </w:r>
    </w:p>
    <w:p w14:paraId="12C88012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(3 )优帮差，加强合作与督促。    </w:t>
      </w:r>
    </w:p>
    <w:p w14:paraId="30E5E92A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（4）</w:t>
      </w:r>
      <w:proofErr w:type="gramStart"/>
      <w:r w:rsidRPr="003E2BF3">
        <w:rPr>
          <w:rFonts w:ascii="宋体" w:eastAsia="宋体" w:hAnsi="宋体"/>
          <w:sz w:val="24"/>
          <w:szCs w:val="24"/>
        </w:rPr>
        <w:t>辅差工作</w:t>
      </w:r>
      <w:proofErr w:type="gramEnd"/>
      <w:r w:rsidRPr="003E2BF3">
        <w:rPr>
          <w:rFonts w:ascii="宋体" w:eastAsia="宋体" w:hAnsi="宋体"/>
          <w:sz w:val="24"/>
          <w:szCs w:val="24"/>
        </w:rPr>
        <w:t>不放松。    </w:t>
      </w:r>
    </w:p>
    <w:p w14:paraId="7F2EB3B1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（5）课堂上教会学生抓住每篇课文的知识要点，重点突破，加强解决问题能力的培养。   </w:t>
      </w:r>
    </w:p>
    <w:p w14:paraId="3DB0796C" w14:textId="236EB199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（6 ）加强检查的落实，必要时动用小组长和班干协助，力求重要地方</w:t>
      </w:r>
      <w:r w:rsidR="002B0A02">
        <w:rPr>
          <w:rFonts w:ascii="宋体" w:eastAsia="宋体" w:hAnsi="宋体" w:hint="eastAsia"/>
          <w:sz w:val="24"/>
          <w:szCs w:val="24"/>
        </w:rPr>
        <w:t>及易错点</w:t>
      </w:r>
      <w:r w:rsidRPr="003E2BF3">
        <w:rPr>
          <w:rFonts w:ascii="宋体" w:eastAsia="宋体" w:hAnsi="宋体"/>
          <w:sz w:val="24"/>
          <w:szCs w:val="24"/>
        </w:rPr>
        <w:t>人人过关。</w:t>
      </w:r>
    </w:p>
    <w:p w14:paraId="362F0245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复习时间及复习内容安排</w:t>
      </w:r>
    </w:p>
    <w:p w14:paraId="4476E955" w14:textId="77777777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 xml:space="preserve">具体时间安排  </w:t>
      </w:r>
      <w:r w:rsidRPr="003E2BF3">
        <w:rPr>
          <w:rFonts w:ascii="宋体" w:eastAsia="宋体" w:hAnsi="宋体"/>
          <w:sz w:val="24"/>
          <w:szCs w:val="24"/>
        </w:rPr>
        <w:t> </w:t>
      </w:r>
    </w:p>
    <w:p w14:paraId="2D908BFB" w14:textId="77777777" w:rsidR="00DF4A30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（6月</w:t>
      </w:r>
      <w:r w:rsidR="000D5F75">
        <w:rPr>
          <w:rFonts w:ascii="宋体" w:eastAsia="宋体" w:hAnsi="宋体" w:hint="eastAsia"/>
          <w:sz w:val="24"/>
          <w:szCs w:val="24"/>
        </w:rPr>
        <w:t>15日</w:t>
      </w:r>
      <w:r w:rsidRPr="003E2BF3">
        <w:rPr>
          <w:rFonts w:ascii="宋体" w:eastAsia="宋体" w:hAnsi="宋体"/>
          <w:sz w:val="24"/>
          <w:szCs w:val="24"/>
        </w:rPr>
        <w:t>—6月</w:t>
      </w:r>
      <w:r w:rsidR="000D5F75">
        <w:rPr>
          <w:rFonts w:ascii="宋体" w:eastAsia="宋体" w:hAnsi="宋体" w:hint="eastAsia"/>
          <w:sz w:val="24"/>
          <w:szCs w:val="24"/>
        </w:rPr>
        <w:t>20日</w:t>
      </w:r>
      <w:r w:rsidRPr="003E2BF3">
        <w:rPr>
          <w:rFonts w:ascii="宋体" w:eastAsia="宋体" w:hAnsi="宋体"/>
          <w:sz w:val="24"/>
          <w:szCs w:val="24"/>
        </w:rPr>
        <w:t xml:space="preserve">）讲评单元检测卷，综合复习。 </w:t>
      </w:r>
    </w:p>
    <w:p w14:paraId="20E23AAC" w14:textId="458F828F" w:rsidR="003E2BF3" w:rsidRPr="003E2BF3" w:rsidRDefault="00DF4A30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（每个单元过关单中的易错点清理）</w:t>
      </w:r>
    </w:p>
    <w:p w14:paraId="21F19554" w14:textId="01ED4E83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（6月2</w:t>
      </w:r>
      <w:r w:rsidR="000D5F75">
        <w:rPr>
          <w:rFonts w:ascii="宋体" w:eastAsia="宋体" w:hAnsi="宋体" w:hint="eastAsia"/>
          <w:sz w:val="24"/>
          <w:szCs w:val="24"/>
        </w:rPr>
        <w:t>1日</w:t>
      </w:r>
      <w:r w:rsidRPr="003E2BF3">
        <w:rPr>
          <w:rFonts w:ascii="宋体" w:eastAsia="宋体" w:hAnsi="宋体"/>
          <w:sz w:val="24"/>
          <w:szCs w:val="24"/>
        </w:rPr>
        <w:t>—</w:t>
      </w:r>
      <w:r w:rsidR="000D5F75">
        <w:rPr>
          <w:rFonts w:ascii="宋体" w:eastAsia="宋体" w:hAnsi="宋体" w:hint="eastAsia"/>
          <w:sz w:val="24"/>
          <w:szCs w:val="24"/>
        </w:rPr>
        <w:t>6</w:t>
      </w:r>
      <w:r w:rsidRPr="003E2BF3">
        <w:rPr>
          <w:rFonts w:ascii="宋体" w:eastAsia="宋体" w:hAnsi="宋体"/>
          <w:sz w:val="24"/>
          <w:szCs w:val="24"/>
        </w:rPr>
        <w:t>月</w:t>
      </w:r>
      <w:r w:rsidR="000D5F75">
        <w:rPr>
          <w:rFonts w:ascii="宋体" w:eastAsia="宋体" w:hAnsi="宋体" w:hint="eastAsia"/>
          <w:sz w:val="24"/>
          <w:szCs w:val="24"/>
        </w:rPr>
        <w:t>25日</w:t>
      </w:r>
      <w:r w:rsidRPr="003E2BF3">
        <w:rPr>
          <w:rFonts w:ascii="宋体" w:eastAsia="宋体" w:hAnsi="宋体"/>
          <w:sz w:val="24"/>
          <w:szCs w:val="24"/>
        </w:rPr>
        <w:t xml:space="preserve">）复习第一至第四单元、进行一次模拟检测。 </w:t>
      </w:r>
    </w:p>
    <w:p w14:paraId="4BFA7DDF" w14:textId="6B9A3C8A" w:rsidR="003E2BF3" w:rsidRPr="003E2BF3" w:rsidRDefault="003E2BF3" w:rsidP="003E2BF3">
      <w:pPr>
        <w:adjustRightInd w:val="0"/>
        <w:snapToGrid w:val="0"/>
        <w:spacing w:after="500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3E2BF3">
        <w:rPr>
          <w:rFonts w:ascii="宋体" w:eastAsia="宋体" w:hAnsi="宋体"/>
          <w:sz w:val="24"/>
          <w:szCs w:val="24"/>
        </w:rPr>
        <w:t>（</w:t>
      </w:r>
      <w:r w:rsidR="000D5F75">
        <w:rPr>
          <w:rFonts w:ascii="宋体" w:eastAsia="宋体" w:hAnsi="宋体" w:hint="eastAsia"/>
          <w:sz w:val="24"/>
          <w:szCs w:val="24"/>
        </w:rPr>
        <w:t>6</w:t>
      </w:r>
      <w:r w:rsidRPr="003E2BF3">
        <w:rPr>
          <w:rFonts w:ascii="宋体" w:eastAsia="宋体" w:hAnsi="宋体"/>
          <w:sz w:val="24"/>
          <w:szCs w:val="24"/>
        </w:rPr>
        <w:t>月</w:t>
      </w:r>
      <w:r w:rsidR="000D5F75">
        <w:rPr>
          <w:rFonts w:ascii="宋体" w:eastAsia="宋体" w:hAnsi="宋体" w:hint="eastAsia"/>
          <w:sz w:val="24"/>
          <w:szCs w:val="24"/>
        </w:rPr>
        <w:t>2</w:t>
      </w:r>
      <w:r w:rsidRPr="003E2BF3">
        <w:rPr>
          <w:rFonts w:ascii="宋体" w:eastAsia="宋体" w:hAnsi="宋体"/>
          <w:sz w:val="24"/>
          <w:szCs w:val="24"/>
        </w:rPr>
        <w:t>6—7月</w:t>
      </w:r>
      <w:r w:rsidR="000D5F75">
        <w:rPr>
          <w:rFonts w:ascii="宋体" w:eastAsia="宋体" w:hAnsi="宋体" w:hint="eastAsia"/>
          <w:sz w:val="24"/>
          <w:szCs w:val="24"/>
        </w:rPr>
        <w:t>2日</w:t>
      </w:r>
      <w:r w:rsidRPr="003E2BF3">
        <w:rPr>
          <w:rFonts w:ascii="宋体" w:eastAsia="宋体" w:hAnsi="宋体"/>
          <w:sz w:val="24"/>
          <w:szCs w:val="24"/>
        </w:rPr>
        <w:t>）复习第五至第八单元、进行一次模拟检测、查缺补漏。</w:t>
      </w:r>
    </w:p>
    <w:p w14:paraId="7622621F" w14:textId="77777777" w:rsidR="003E2BF3" w:rsidRPr="003E2BF3" w:rsidRDefault="003E2BF3" w:rsidP="003E2BF3">
      <w:pPr>
        <w:adjustRightInd w:val="0"/>
        <w:snapToGrid w:val="0"/>
        <w:spacing w:line="360" w:lineRule="auto"/>
        <w:contextualSpacing/>
        <w:rPr>
          <w:rFonts w:ascii="宋体" w:eastAsia="宋体" w:hAnsi="宋体"/>
          <w:sz w:val="24"/>
          <w:szCs w:val="24"/>
        </w:rPr>
      </w:pPr>
    </w:p>
    <w:sectPr w:rsidR="003E2BF3" w:rsidRPr="003E2BF3" w:rsidSect="003E2B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B73BA" w14:textId="77777777" w:rsidR="003E15E7" w:rsidRDefault="003E15E7" w:rsidP="002B0A02">
      <w:r>
        <w:separator/>
      </w:r>
    </w:p>
  </w:endnote>
  <w:endnote w:type="continuationSeparator" w:id="0">
    <w:p w14:paraId="3EABF2CE" w14:textId="77777777" w:rsidR="003E15E7" w:rsidRDefault="003E15E7" w:rsidP="002B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6A42B" w14:textId="77777777" w:rsidR="003E15E7" w:rsidRDefault="003E15E7" w:rsidP="002B0A02">
      <w:r>
        <w:separator/>
      </w:r>
    </w:p>
  </w:footnote>
  <w:footnote w:type="continuationSeparator" w:id="0">
    <w:p w14:paraId="27332413" w14:textId="77777777" w:rsidR="003E15E7" w:rsidRDefault="003E15E7" w:rsidP="002B0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F3"/>
    <w:rsid w:val="000D5F75"/>
    <w:rsid w:val="00264326"/>
    <w:rsid w:val="002B0A02"/>
    <w:rsid w:val="00355C9C"/>
    <w:rsid w:val="0038380E"/>
    <w:rsid w:val="003E15E7"/>
    <w:rsid w:val="003E2BF3"/>
    <w:rsid w:val="004209A9"/>
    <w:rsid w:val="00816B79"/>
    <w:rsid w:val="00C56830"/>
    <w:rsid w:val="00D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B9C43"/>
  <w15:chartTrackingRefBased/>
  <w15:docId w15:val="{0E10875D-30C0-4158-A8C3-0AD2F416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BF3"/>
    <w:pPr>
      <w:widowControl w:val="0"/>
      <w:spacing w:after="0" w:line="240" w:lineRule="auto"/>
      <w:jc w:val="both"/>
    </w:pPr>
    <w:rPr>
      <w:color w:val="16161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A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0A02"/>
    <w:rPr>
      <w:color w:val="161616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2B0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A02"/>
    <w:rPr>
      <w:color w:val="161616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chen</dc:creator>
  <cp:keywords/>
  <dc:description/>
  <cp:lastModifiedBy>feng chen</cp:lastModifiedBy>
  <cp:revision>6</cp:revision>
  <dcterms:created xsi:type="dcterms:W3CDTF">2024-06-02T08:25:00Z</dcterms:created>
  <dcterms:modified xsi:type="dcterms:W3CDTF">2024-06-02T09:07:00Z</dcterms:modified>
</cp:coreProperties>
</file>