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棠外附小四年级</w:t>
      </w:r>
      <w:r>
        <w:rPr>
          <w:rFonts w:hint="eastAsia" w:ascii="宋体" w:hAnsi="宋体" w:cs="宋体"/>
          <w:b/>
          <w:bCs/>
          <w:sz w:val="32"/>
          <w:szCs w:val="32"/>
        </w:rPr>
        <w:t>语文下册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第</w:t>
      </w:r>
      <w:r>
        <w:rPr>
          <w:rFonts w:hint="eastAsia" w:ascii="宋体" w:hAnsi="宋体" w:cs="宋体"/>
          <w:b/>
          <w:bCs/>
          <w:sz w:val="32"/>
          <w:szCs w:val="32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周练习卷</w:t>
      </w:r>
    </w:p>
    <w:p>
      <w:pPr>
        <w:spacing w:line="360" w:lineRule="auto"/>
        <w:ind w:firstLine="1120" w:firstLineChars="4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班级：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 姓名：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一、读拼音,写词语。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sz w:val="3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196850</wp:posOffset>
            </wp:positionV>
            <wp:extent cx="615950" cy="35941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006" cy="36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q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ī</w:t>
      </w:r>
      <w:r>
        <w:rPr>
          <w:rFonts w:hint="eastAsia" w:ascii="宋体" w:hAnsi="宋体" w:eastAsia="宋体" w:cs="宋体"/>
          <w:kern w:val="0"/>
          <w:sz w:val="24"/>
          <w:szCs w:val="24"/>
        </w:rPr>
        <w:t>ng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t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ng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m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o y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n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t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ng ru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 xml:space="preserve">ò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t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 xml:space="preserve">ù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hé  xié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sz w:val="30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1797050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3511550</wp:posOffset>
            </wp:positionH>
            <wp:positionV relativeFrom="paragraph">
              <wp:posOffset>6985</wp:posOffset>
            </wp:positionV>
            <wp:extent cx="615950" cy="35941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6985</wp:posOffset>
            </wp:positionV>
            <wp:extent cx="615950" cy="3587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　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ind w:left="-2250"/>
        <w:jc w:val="left"/>
        <w:rPr>
          <w:rStyle w:val="10"/>
          <w:rFonts w:hint="default" w:ascii="Arial" w:hAnsi="Arial" w:eastAsia="宋体" w:cs="Arial"/>
          <w:i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ru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ru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l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ì</w:t>
      </w:r>
      <w:r>
        <w:rPr>
          <w:rStyle w:val="10"/>
          <w:rFonts w:hint="eastAsia" w:ascii="Arial" w:hAnsi="Arial" w:eastAsia="宋体" w:cs="Arial"/>
          <w:i w:val="0"/>
          <w:sz w:val="24"/>
          <w:szCs w:val="24"/>
          <w:shd w:val="clear" w:color="auto" w:fill="FFFFFF"/>
        </w:rPr>
        <w:t xml:space="preserve">    </w:t>
      </w:r>
      <w:r>
        <w:rPr>
          <w:rStyle w:val="10"/>
          <w:rFonts w:hint="eastAsia" w:ascii="Arial" w:hAnsi="Arial" w:eastAsia="宋体" w:cs="Arial"/>
          <w:i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sh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n shu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ò</w:t>
      </w:r>
      <w:r>
        <w:rPr>
          <w:rFonts w:hint="eastAsia" w:ascii="Arial" w:hAnsi="Arial" w:eastAsia="宋体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q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ì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zhu</w:t>
      </w:r>
      <w:r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  <w:t>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ng sh</w:t>
      </w:r>
      <w:r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  <w:t>ì</w:t>
      </w:r>
      <w:r>
        <w:rPr>
          <w:rStyle w:val="10"/>
          <w:rFonts w:hint="eastAsia" w:ascii="Arial" w:hAnsi="Arial" w:eastAsia="宋体" w:cs="Arial"/>
          <w:i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color w:val="333333"/>
          <w:kern w:val="0"/>
          <w:sz w:val="24"/>
          <w:szCs w:val="24"/>
          <w:u w:val="none"/>
          <w:lang w:val="en-US" w:eastAsia="zh-CN" w:bidi="ar"/>
        </w:rPr>
        <w:t>sǎo dàng</w:t>
      </w:r>
    </w:p>
    <w:p>
      <w:pPr>
        <w:widowControl/>
        <w:jc w:val="left"/>
        <w:rPr>
          <w:rStyle w:val="10"/>
          <w:rFonts w:ascii="Arial" w:hAnsi="Arial" w:eastAsia="宋体" w:cs="Arial"/>
          <w:i w:val="0"/>
          <w:sz w:val="24"/>
          <w:szCs w:val="24"/>
          <w:shd w:val="clear" w:color="auto" w:fill="FFFFFF"/>
        </w:rPr>
      </w:pPr>
      <w:r>
        <w:rPr>
          <w:sz w:val="30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3517900</wp:posOffset>
            </wp:positionH>
            <wp:positionV relativeFrom="paragraph">
              <wp:posOffset>43815</wp:posOffset>
            </wp:positionV>
            <wp:extent cx="615950" cy="359410"/>
            <wp:effectExtent l="0" t="0" r="1270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32385</wp:posOffset>
            </wp:positionV>
            <wp:extent cx="615950" cy="35941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965200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615950" cy="35941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5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二、在加点字正确的读音下面画“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”。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1.公司带头人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(lǜ　shuài)领全体人员提高工作效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(lǜ　shuài)。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2.他是全省数学竞赛的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(guān　guàn)军,虽然摘得桂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(guān　guàn),但是他从不骄傲。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3.他老是这样故意附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(hé　hè)着,真不知道他俩什么时候才能</w:t>
      </w:r>
      <w:r>
        <w:rPr>
          <w:rFonts w:hint="eastAsia" w:ascii="宋体" w:hAnsi="宋体" w:eastAsia="宋体" w:cs="宋体"/>
          <w:color w:val="000000"/>
          <w:kern w:val="0"/>
          <w:szCs w:val="21"/>
          <w:em w:val="dot"/>
        </w:rPr>
        <w:t>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(hé　hè)好如初。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三、辨字组词。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蔬(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　)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           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疏(　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)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</m:m>
              <m:d>
                <m:dPr>
                  <m:begChr m:val="{"/>
                  <m:endChr m:val=""/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plcHide m:val="1"/>
                      <m:ctrlPr>
                        <w:rPr>
                          <w:rFonts w:hint="eastAsia" w:ascii="Cambria Math" w:hAnsi="Cambria Math" w:eastAsia="宋体" w:cs="宋体"/>
                          <w:color w:val="000000"/>
                          <w:kern w:val="0"/>
                          <w:szCs w:val="21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篱(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 xml:space="preserve">  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　　　)</m:t>
                        </m:r>
                        <m:ctrlPr>
                          <w:rPr>
                            <w:rFonts w:hint="eastAsia" w:ascii="Cambria Math" w:hAnsi="Cambria Math" w:eastAsia="宋体" w:cs="宋体"/>
                            <w:color w:val="000000"/>
                            <w:kern w:val="0"/>
                            <w:szCs w:val="21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璃(　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 xml:space="preserve">  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　　)</m:t>
                        </m:r>
                        <m:ctrlPr>
                          <w:rPr>
                            <w:rFonts w:hint="eastAsia" w:ascii="Cambria Math" w:hAnsi="Cambria Math" w:eastAsia="宋体" w:cs="宋体"/>
                            <w:color w:val="000000"/>
                            <w:kern w:val="0"/>
                            <w:szCs w:val="21"/>
                          </w:rPr>
                        </m:ctrlPr>
                      </m:e>
                    </m:mr>
                  </m:m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e>
              </m:d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e>
          </m:d>
          <m:r>
            <m:rPr/>
            <w:rPr>
              <w:rFonts w:ascii="Cambria Math" w:hAnsi="Cambria Math" w:eastAsia="宋体" w:cs="宋体"/>
              <w:color w:val="000000"/>
              <w:kern w:val="0"/>
              <w:szCs w:val="21"/>
            </w:rPr>
            <m:t xml:space="preserve">     </m:t>
          </m:r>
          <m:d>
            <m:dPr>
              <m:begChr m:val="{"/>
              <m:endChr m:val=""/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朴(　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)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扑(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　)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</m:m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e>
          </m:d>
          <m:r>
            <m:rPr/>
            <w:rPr>
              <w:rFonts w:ascii="Cambria Math" w:hAnsi="Cambria Math" w:eastAsia="宋体" w:cs="宋体"/>
              <w:color w:val="000000"/>
              <w:kern w:val="0"/>
              <w:szCs w:val="21"/>
            </w:rPr>
            <m:t xml:space="preserve">      </m:t>
          </m:r>
          <m:d>
            <m:dPr>
              <m:begChr m:val="{"/>
              <m:endChr m:val=""/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mP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凤(　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)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风(　　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 xml:space="preserve">  </m:t>
                    </m:r>
                    <m:r>
                      <m:rPr>
                        <m:nor/>
                        <m:sty m:val="p"/>
                      </m:rPr>
                      <w:rPr>
                        <w:rFonts w:hint="eastAsia" w:ascii="Cambria Math" w:hAnsi="Cambria Math" w:eastAsia="宋体" w:cs="宋体"/>
                        <w:b w:val="0"/>
                        <w:i w:val="0"/>
                        <w:color w:val="000000"/>
                        <w:kern w:val="0"/>
                        <w:szCs w:val="21"/>
                      </w:rPr>
                      <m:t>　)</m:t>
                    </m:r>
                    <m:ctrlPr>
                      <w:rPr>
                        <w:rFonts w:hint="eastAsia" w:ascii="Cambria Math" w:hAnsi="Cambria Math" w:eastAsia="宋体" w:cs="宋体"/>
                        <w:color w:val="000000"/>
                        <w:kern w:val="0"/>
                        <w:szCs w:val="21"/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ascii="Cambria Math" w:hAnsi="Cambria Math" w:eastAsia="宋体" w:cs="宋体"/>
                  <w:color w:val="000000"/>
                  <w:kern w:val="0"/>
                  <w:szCs w:val="21"/>
                </w:rPr>
                <m:t xml:space="preserve">   </m:t>
              </m:r>
              <m:d>
                <m:dPr>
                  <m:begChr m:val="{"/>
                  <m:endChr m:val=""/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plcHide m:val="1"/>
                      <m:ctrlPr>
                        <w:rPr>
                          <w:rFonts w:hint="eastAsia" w:ascii="Cambria Math" w:hAnsi="Cambria Math" w:eastAsia="宋体" w:cs="宋体"/>
                          <w:color w:val="000000"/>
                          <w:kern w:val="0"/>
                          <w:szCs w:val="21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蜻(　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 xml:space="preserve">  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　　)</m:t>
                        </m:r>
                        <m:ctrlPr>
                          <w:rPr>
                            <w:rFonts w:hint="eastAsia" w:ascii="Cambria Math" w:hAnsi="Cambria Math" w:eastAsia="宋体" w:cs="宋体"/>
                            <w:color w:val="000000"/>
                            <w:kern w:val="0"/>
                            <w:szCs w:val="21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清(　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 xml:space="preserve">  </m:t>
                        </m:r>
                        <m:r>
                          <m:rPr>
                            <m:nor/>
                            <m:sty m:val="p"/>
                          </m:rPr>
                          <w:rPr>
                            <w:rFonts w:hint="eastAsia" w:ascii="Cambria Math" w:hAnsi="Cambria Math" w:eastAsia="宋体" w:cs="宋体"/>
                            <w:b w:val="0"/>
                            <w:i w:val="0"/>
                            <w:color w:val="000000"/>
                            <w:kern w:val="0"/>
                            <w:szCs w:val="21"/>
                          </w:rPr>
                          <m:t>　　)</m:t>
                        </m:r>
                        <m:ctrlPr>
                          <w:rPr>
                            <w:rFonts w:hint="eastAsia" w:ascii="Cambria Math" w:hAnsi="Cambria Math" w:eastAsia="宋体" w:cs="宋体"/>
                            <w:color w:val="000000"/>
                            <w:kern w:val="0"/>
                            <w:szCs w:val="21"/>
                          </w:rPr>
                        </m:ctrlPr>
                      </m:e>
                    </m:mr>
                  </m:m>
                  <m:r>
                    <m:rPr/>
                    <w:rPr>
                      <w:rFonts w:ascii="Cambria Math" w:hAnsi="Cambria Math" w:eastAsia="宋体" w:cs="宋体"/>
                      <w:color w:val="000000"/>
                      <w:kern w:val="0"/>
                      <w:szCs w:val="21"/>
                    </w:rPr>
                    <m:t xml:space="preserve">           </m:t>
                  </m:r>
                  <m:ctrlPr>
                    <w:rPr>
                      <w:rFonts w:hint="eastAsia" w:ascii="Cambria Math" w:hAnsi="Cambria Math" w:eastAsia="宋体" w:cs="宋体"/>
                      <w:color w:val="000000"/>
                      <w:kern w:val="0"/>
                      <w:szCs w:val="21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eastAsia="宋体" w:cs="宋体"/>
                  <w:color w:val="000000"/>
                  <w:kern w:val="0"/>
                  <w:szCs w:val="21"/>
                </w:rPr>
                <m:t xml:space="preserve">     </m:t>
              </m:r>
              <m:ctrlPr>
                <w:rPr>
                  <w:rFonts w:hint="eastAsia" w:ascii="Cambria Math" w:hAnsi="Cambria Math" w:eastAsia="宋体" w:cs="宋体"/>
                  <w:color w:val="000000"/>
                  <w:kern w:val="0"/>
                  <w:szCs w:val="21"/>
                </w:rPr>
              </m:ctrlPr>
            </m:e>
          </m:d>
          <m:r>
            <m:rPr/>
            <w:rPr>
              <w:rFonts w:ascii="Cambria Math" w:hAnsi="Cambria Math" w:eastAsia="宋体" w:cs="宋体"/>
              <w:color w:val="000000"/>
              <w:kern w:val="0"/>
              <w:szCs w:val="21"/>
            </w:rPr>
            <m:t xml:space="preserve">             </m:t>
          </m:r>
          <m:r>
            <m:rPr>
              <m:sty m:val="p"/>
            </m:rPr>
            <w:rPr>
              <w:rFonts w:ascii="Cambria Math" w:hAnsi="Cambria Math" w:eastAsia="宋体" w:cs="宋体"/>
              <w:color w:val="000000"/>
              <w:kern w:val="0"/>
              <w:szCs w:val="21"/>
            </w:rPr>
            <m:t xml:space="preserve">       </m:t>
          </m:r>
        </m:oMath>
      </m:oMathPara>
    </w:p>
    <w:p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eastAsia="zh-CN"/>
        </w:rPr>
        <w:t>把下列词语补充完整，再选择几个词语，写一写乡村和城市生活的不同。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高楼（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车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）马（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炊烟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widowControl/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依山（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灯火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相闻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五、按要求写句子。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妈妈对我说：“今天下午天我要开会，你自己做饭吃。”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(改为转述句)</w:t>
      </w:r>
    </w:p>
    <w:p>
      <w:pPr>
        <w:widowControl/>
        <w:wordWrap w:val="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2.三月的桃花水，是春天的竖琴。(用相同的修辞手法仿写句子)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  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三月桃花水，叫人多沉醉。(改为反问句)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  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鲁肃对我说：“都是你自己找的，我怎样帮得了你的忙？”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(改为转述句)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   </w:t>
      </w:r>
    </w:p>
    <w:p>
      <w:pPr>
        <w:widowControl/>
        <w:numPr>
          <w:ilvl w:val="0"/>
          <w:numId w:val="0"/>
        </w:numPr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eastAsia="zh-CN"/>
        </w:rPr>
        <w:t>六、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根据课文内容填空。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1.《卜算子.咏梅》中表现梅花无私品质的词句是“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2.“乡下人家,不论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,不论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,都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　　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。”这句话表达了作者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之情。 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3.《天窗》运用丰富的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,说明天窗给孩子们带来了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和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　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 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七、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仔细观察下面图片,选出你喜欢的一幅,描述所看到景色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0" distR="0">
            <wp:extent cx="1657350" cy="1170940"/>
            <wp:effectExtent l="0" t="0" r="0" b="10160"/>
            <wp:docPr id="2" name="七彩课堂四语下13.jpg" descr="id:2147486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七彩课堂四语下13.jpg" descr="id:2147486218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drawing>
          <wp:inline distT="0" distB="0" distL="0" distR="0">
            <wp:extent cx="1631315" cy="1152525"/>
            <wp:effectExtent l="0" t="0" r="6985" b="9525"/>
            <wp:docPr id="3" name="七彩课堂四语下14.jpg" descr="id:2147486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七彩课堂四语下14.jpg" descr="id:2147486225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八、课外阅读。</w:t>
      </w:r>
    </w:p>
    <w:p>
      <w:pPr>
        <w:widowControl/>
        <w:ind w:firstLine="420" w:firstLineChars="200"/>
        <w:jc w:val="center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家乡的小河</w:t>
      </w:r>
    </w:p>
    <w:p>
      <w:pPr>
        <w:widowControl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在我家院子的后面,流淌着一条清澈的小河。</w:t>
      </w:r>
    </w:p>
    <w:p>
      <w:pPr>
        <w:widowControl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小河是娴静的，宛如明镜一般，倒映着红色的花、绿色的树；她又是活泼可爱的，层层鳞浪随风而起，伴着跳跃的阳光在舞蹈，舞姿优美得就像天空的七彩绸。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小河的早晨是迷人的。绚丽的晨曦中,刚刚苏醒的小河揉了揉眼睛,好奇地张望着她周围的新鲜东西。这时水绿得像玉,霞红得似胭脂,袅袅上升的雾气像洁白的羽纱,轻掩着小河姑娘那羞涩的脸蛋。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太阳爬上了树梢,把自己的身躯映在河水中,(欣赏　玩赏)着火红的脸庞。一群白鹅开始了“曲项向天歌”“红掌拨青波”的嬉戏。鱼儿凑趣地跳跃着,翻起了一个个跟头,顿时河面上鳞光闪闪。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夕阳西下,太阳把余晖洒在河面上,小河里这处是红,那处是绿。又一阵风来,(反映　倒映)着两岸和成排的桑树、桃树,都乱成灰暗的一片,像醉汉,可一会儿又站定了。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小河的夜晚可静啦,喧闹了一天的小河带着倦意入睡了。她像(凝固　坚固)了一般躺在那里一动也不动,清清的明月,悄悄爬到空中,对着小河照镜子。这时,寒风任意地扫着河岸上的小草,发出一阵窸窸(xī)窣窣(sū)的声响。远处,偶尔传来几声汪汪的狗叫声,此时的小河更静、更清。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家乡的小河啊,你真美!</w:t>
      </w:r>
    </w:p>
    <w:p>
      <w:pPr>
        <w:widowControl/>
        <w:numPr>
          <w:ilvl w:val="0"/>
          <w:numId w:val="2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在文中括号里合适的词语下面画“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>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”。</w:t>
      </w:r>
    </w:p>
    <w:p>
      <w:pPr>
        <w:widowControl/>
        <w:numPr>
          <w:ilvl w:val="0"/>
          <w:numId w:val="2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联系上下文，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理解词语。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(1)娴静：____________________________________________________________________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(2)窸窸窣窣：________________________________________________________________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.“袅袅上升的雾气像洁白的羽纱,轻掩着小河姑娘那羞涩的脸蛋。”这句话运用了(　　)的修辞手法。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请仿照这样的写法再写一句话。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A.比喻　    　B.拟人　　    C.比喻和拟人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文章的第三至六自然段是按照________________的顺序写的。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读文章第三自然段，这段文字是围绕“________________________________”这句话写的，通过对____________________这些事物的描写，写了小河________(时间)迷人的景象。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找出文章的中心句抄写下来,并说说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从这句话中可以体会到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作者什么样的感情?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.你怎样理解“夕阳西下,太阳把余晖洒在河面上,小河里这处是红,那处是绿”这句话?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  <w:u w:val="single" w:color="00B3B3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</w:t>
      </w:r>
    </w:p>
    <w:p>
      <w:pPr>
        <w:widowControl/>
        <w:jc w:val="left"/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u w:val="single" w:color="00B3B3"/>
        </w:rPr>
        <w:t xml:space="preserve">                                                                 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458281"/>
    <w:multiLevelType w:val="singleLevel"/>
    <w:tmpl w:val="E945828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C7C23E"/>
    <w:multiLevelType w:val="singleLevel"/>
    <w:tmpl w:val="7EC7C2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ODU3NzIwODI2NDZhZDRjMjlhOGI2MzE5ZjIyY2UifQ=="/>
  </w:docVars>
  <w:rsids>
    <w:rsidRoot w:val="006E42CF"/>
    <w:rsid w:val="000768E6"/>
    <w:rsid w:val="000D5C29"/>
    <w:rsid w:val="00144EA4"/>
    <w:rsid w:val="00272560"/>
    <w:rsid w:val="002934F3"/>
    <w:rsid w:val="00295E69"/>
    <w:rsid w:val="004E7CCC"/>
    <w:rsid w:val="004F0DCA"/>
    <w:rsid w:val="00571D2B"/>
    <w:rsid w:val="006562C6"/>
    <w:rsid w:val="006E42CF"/>
    <w:rsid w:val="007C41B3"/>
    <w:rsid w:val="00831487"/>
    <w:rsid w:val="008B6841"/>
    <w:rsid w:val="0093620D"/>
    <w:rsid w:val="0094365A"/>
    <w:rsid w:val="00BE3C46"/>
    <w:rsid w:val="00C2267B"/>
    <w:rsid w:val="00CE0451"/>
    <w:rsid w:val="00DF2DC4"/>
    <w:rsid w:val="00E82DA1"/>
    <w:rsid w:val="00EF15B1"/>
    <w:rsid w:val="00F1659D"/>
    <w:rsid w:val="08432F59"/>
    <w:rsid w:val="12B80465"/>
    <w:rsid w:val="13B36917"/>
    <w:rsid w:val="2D87262D"/>
    <w:rsid w:val="3696053A"/>
    <w:rsid w:val="38292F44"/>
    <w:rsid w:val="3D001FC2"/>
    <w:rsid w:val="3E8A0854"/>
    <w:rsid w:val="49D9120A"/>
    <w:rsid w:val="4CE60A9A"/>
    <w:rsid w:val="569D042A"/>
    <w:rsid w:val="5C8B1CDE"/>
    <w:rsid w:val="60FF41E4"/>
    <w:rsid w:val="6A02102B"/>
    <w:rsid w:val="7948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semiHidden/>
    <w:unhideWhenUsed/>
    <w:qFormat/>
    <w:uiPriority w:val="99"/>
  </w:style>
  <w:style w:type="character" w:styleId="9">
    <w:name w:val="FollowedHyperlink"/>
    <w:basedOn w:val="7"/>
    <w:semiHidden/>
    <w:unhideWhenUsed/>
    <w:uiPriority w:val="99"/>
    <w:rPr>
      <w:color w:val="333333"/>
      <w:u w:val="none"/>
    </w:rPr>
  </w:style>
  <w:style w:type="character" w:styleId="10">
    <w:name w:val="Emphasis"/>
    <w:basedOn w:val="7"/>
    <w:qFormat/>
    <w:uiPriority w:val="20"/>
    <w:rPr>
      <w:color w:val="F73131"/>
    </w:rPr>
  </w:style>
  <w:style w:type="character" w:styleId="11">
    <w:name w:val="Hyperlink"/>
    <w:basedOn w:val="7"/>
    <w:semiHidden/>
    <w:unhideWhenUsed/>
    <w:qFormat/>
    <w:uiPriority w:val="99"/>
    <w:rPr>
      <w:color w:val="2440B3"/>
      <w:u w:val="none"/>
    </w:rPr>
  </w:style>
  <w:style w:type="character" w:styleId="12">
    <w:name w:val="HTML Cite"/>
    <w:basedOn w:val="7"/>
    <w:semiHidden/>
    <w:unhideWhenUsed/>
    <w:qFormat/>
    <w:uiPriority w:val="99"/>
    <w:rPr>
      <w:color w:val="008000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hover25"/>
    <w:basedOn w:val="7"/>
    <w:qFormat/>
    <w:uiPriority w:val="0"/>
  </w:style>
  <w:style w:type="character" w:customStyle="1" w:styleId="17">
    <w:name w:val="hover26"/>
    <w:basedOn w:val="7"/>
    <w:qFormat/>
    <w:uiPriority w:val="0"/>
    <w:rPr>
      <w:color w:val="315EFB"/>
    </w:rPr>
  </w:style>
  <w:style w:type="character" w:customStyle="1" w:styleId="18">
    <w:name w:val="hover27"/>
    <w:basedOn w:val="7"/>
    <w:qFormat/>
    <w:uiPriority w:val="0"/>
    <w:rPr>
      <w:color w:val="315EFB"/>
    </w:rPr>
  </w:style>
  <w:style w:type="character" w:customStyle="1" w:styleId="19">
    <w:name w:val="c-icon"/>
    <w:basedOn w:val="7"/>
    <w:qFormat/>
    <w:uiPriority w:val="0"/>
  </w:style>
  <w:style w:type="character" w:customStyle="1" w:styleId="20">
    <w:name w:val="thisclass"/>
    <w:basedOn w:val="7"/>
    <w:uiPriority w:val="0"/>
    <w:rPr>
      <w:color w:val="FFFFFF"/>
      <w:bdr w:val="single" w:color="3F8E44" w:sz="6" w:space="0"/>
      <w:shd w:val="clear" w:fill="3F8E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微信号youbangyan666</Manager>
  <Company>微信号youbangyan666</Company>
  <Pages>2</Pages>
  <Words>1250</Words>
  <Characters>1567</Characters>
  <Lines>20</Lines>
  <Paragraphs>5</Paragraphs>
  <TotalTime>2</TotalTime>
  <ScaleCrop>false</ScaleCrop>
  <LinksUpToDate>false</LinksUpToDate>
  <CharactersWithSpaces>3059</CharactersWithSpaces>
  <HyperlinkBase>www.youbangyan.com</HyperlinkBase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优榜眼www.youbangyan.com</cp:category>
  <dcterms:created xsi:type="dcterms:W3CDTF">2019-11-22T09:32:00Z</dcterms:created>
  <dc:creator>优榜眼youbangyan.com</dc:creator>
  <dc:description>微信号youbangyan666</dc:description>
  <cp:keywords>微信号youbangyan666</cp:keywords>
  <cp:lastModifiedBy>彩色铅笔</cp:lastModifiedBy>
  <dcterms:modified xsi:type="dcterms:W3CDTF">2023-03-01T13:38:43Z</dcterms:modified>
  <dc:subject>优榜眼youbangyan.com</dc:subject>
  <dc:title>微信号youbangyan666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494AA8CE518A47959B89572519D7EDBD</vt:lpwstr>
  </property>
</Properties>
</file>