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41" w:firstLineChars="0"/>
        <w:jc w:val="center"/>
        <w:rPr>
          <w:rFonts w:hint="eastAsia" w:ascii="黑体" w:hAnsi="黑体" w:eastAsia="黑体" w:cs="黑体"/>
          <w:b/>
          <w:bCs/>
          <w:sz w:val="32"/>
          <w:szCs w:val="32"/>
        </w:rPr>
      </w:pPr>
      <w:r>
        <w:rPr>
          <w:rFonts w:hint="eastAsia" w:ascii="黑体" w:hAnsi="黑体" w:eastAsia="黑体" w:cs="黑体"/>
          <w:b/>
          <w:bCs/>
          <w:sz w:val="32"/>
          <w:szCs w:val="32"/>
        </w:rPr>
        <w:t>《榕树爷爷》教学反思</w:t>
      </w:r>
    </w:p>
    <w:p>
      <w:pPr>
        <w:ind w:firstLine="441" w:firstLineChars="0"/>
        <w:jc w:val="center"/>
        <w:rPr>
          <w:rFonts w:hint="default" w:asciiTheme="minorEastAsia" w:hAnsiTheme="minorEastAsia" w:eastAsia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棠外附小张依纯</w:t>
      </w:r>
    </w:p>
    <w:p>
      <w:pPr>
        <w:ind w:firstLine="441" w:firstLineChars="0"/>
        <w:rPr>
          <w:rFonts w:hint="eastAsia"/>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360" w:lineRule="auto"/>
        <w:ind w:firstLine="442" w:firstLineChars="0"/>
        <w:textAlignment w:val="auto"/>
        <w:rPr>
          <w:rFonts w:hint="eastAsia"/>
          <w:sz w:val="24"/>
          <w:szCs w:val="24"/>
        </w:rPr>
      </w:pPr>
      <w:r>
        <w:rPr>
          <w:rFonts w:hint="eastAsia"/>
          <w:sz w:val="24"/>
          <w:szCs w:val="24"/>
        </w:rPr>
        <w:t>在教授《榕树爷爷》这一音乐课时，我有了许多深刻的感悟与体会。</w:t>
      </w:r>
    </w:p>
    <w:p>
      <w:pPr>
        <w:keepNext w:val="0"/>
        <w:keepLines w:val="0"/>
        <w:pageBreakBefore w:val="0"/>
        <w:widowControl w:val="0"/>
        <w:kinsoku/>
        <w:wordWrap/>
        <w:overflowPunct/>
        <w:topLinePunct w:val="0"/>
        <w:autoSpaceDE/>
        <w:autoSpaceDN/>
        <w:bidi w:val="0"/>
        <w:adjustRightInd/>
        <w:snapToGrid/>
        <w:spacing w:line="360" w:lineRule="auto"/>
        <w:ind w:firstLine="442" w:firstLineChars="0"/>
        <w:textAlignment w:val="auto"/>
        <w:rPr>
          <w:rFonts w:hint="eastAsia"/>
          <w:sz w:val="24"/>
          <w:szCs w:val="24"/>
        </w:rPr>
      </w:pPr>
      <w:r>
        <w:rPr>
          <w:rFonts w:hint="eastAsia"/>
          <w:sz w:val="24"/>
          <w:szCs w:val="24"/>
        </w:rPr>
        <w:t>在教学过程中，我注重引导学生感受歌曲中所传达的情感和氛围。通过对歌曲旋律和歌词的分析，让学生体会到对榕树爷爷的尊重与喜爱之情。然而，在实际教学中，我发现学生对于这种情感的理解和表达可能还不够深入，需要进一步引导和启发。</w:t>
      </w:r>
    </w:p>
    <w:p>
      <w:pPr>
        <w:keepNext w:val="0"/>
        <w:keepLines w:val="0"/>
        <w:pageBreakBefore w:val="0"/>
        <w:widowControl w:val="0"/>
        <w:kinsoku/>
        <w:wordWrap/>
        <w:overflowPunct/>
        <w:topLinePunct w:val="0"/>
        <w:autoSpaceDE/>
        <w:autoSpaceDN/>
        <w:bidi w:val="0"/>
        <w:adjustRightInd/>
        <w:snapToGrid/>
        <w:spacing w:line="360" w:lineRule="auto"/>
        <w:ind w:firstLine="442" w:firstLineChars="0"/>
        <w:textAlignment w:val="auto"/>
        <w:rPr>
          <w:rFonts w:hint="eastAsia"/>
          <w:sz w:val="24"/>
          <w:szCs w:val="24"/>
        </w:rPr>
      </w:pPr>
      <w:r>
        <w:rPr>
          <w:rFonts w:hint="eastAsia"/>
          <w:sz w:val="24"/>
          <w:szCs w:val="24"/>
        </w:rPr>
        <w:t>在教学方法上，我运用了多种方式，如示范演唱、节奏练习等，但可能在某些环节的节奏把控上还不够精准，导致部分学生的学习进度不一致。今后应更加注意教学节奏的合理性，确保每个学生都能较好地跟上教学进度。</w:t>
      </w:r>
    </w:p>
    <w:p>
      <w:pPr>
        <w:keepNext w:val="0"/>
        <w:keepLines w:val="0"/>
        <w:pageBreakBefore w:val="0"/>
        <w:widowControl w:val="0"/>
        <w:kinsoku/>
        <w:wordWrap/>
        <w:overflowPunct/>
        <w:topLinePunct w:val="0"/>
        <w:autoSpaceDE/>
        <w:autoSpaceDN/>
        <w:bidi w:val="0"/>
        <w:adjustRightInd/>
        <w:snapToGrid/>
        <w:spacing w:line="360" w:lineRule="auto"/>
        <w:ind w:firstLine="442" w:firstLineChars="0"/>
        <w:textAlignment w:val="auto"/>
        <w:rPr>
          <w:rFonts w:hint="eastAsia"/>
          <w:sz w:val="24"/>
          <w:szCs w:val="24"/>
        </w:rPr>
      </w:pPr>
      <w:r>
        <w:rPr>
          <w:rFonts w:hint="eastAsia"/>
          <w:sz w:val="24"/>
          <w:szCs w:val="24"/>
        </w:rPr>
        <w:t>对于歌曲的演唱指导方面，虽然强调了发声技巧和情感表达，但在实际演唱中，一些学生仍然存在音准、节奏不准确的问题，这提醒我在今后的教学中要更加注重对学生基础音乐技能的强化训练。</w:t>
      </w:r>
    </w:p>
    <w:p>
      <w:pPr>
        <w:keepNext w:val="0"/>
        <w:keepLines w:val="0"/>
        <w:pageBreakBefore w:val="0"/>
        <w:widowControl w:val="0"/>
        <w:kinsoku/>
        <w:wordWrap/>
        <w:overflowPunct/>
        <w:topLinePunct w:val="0"/>
        <w:autoSpaceDE/>
        <w:autoSpaceDN/>
        <w:bidi w:val="0"/>
        <w:adjustRightInd/>
        <w:snapToGrid/>
        <w:spacing w:line="360" w:lineRule="auto"/>
        <w:ind w:firstLine="442" w:firstLineChars="0"/>
        <w:textAlignment w:val="auto"/>
        <w:rPr>
          <w:rFonts w:hint="eastAsia"/>
          <w:sz w:val="24"/>
          <w:szCs w:val="24"/>
        </w:rPr>
      </w:pPr>
      <w:r>
        <w:rPr>
          <w:rFonts w:hint="eastAsia"/>
          <w:sz w:val="24"/>
          <w:szCs w:val="24"/>
        </w:rPr>
        <w:t>此外，在课堂互动环节，虽然有一定的学生参与度，但还可以进一步提高，让更多的学生能够积极主动地参与到音乐表现中来。</w:t>
      </w:r>
    </w:p>
    <w:p>
      <w:pPr>
        <w:keepNext w:val="0"/>
        <w:keepLines w:val="0"/>
        <w:pageBreakBefore w:val="0"/>
        <w:widowControl w:val="0"/>
        <w:kinsoku/>
        <w:wordWrap/>
        <w:overflowPunct/>
        <w:topLinePunct w:val="0"/>
        <w:autoSpaceDE/>
        <w:autoSpaceDN/>
        <w:bidi w:val="0"/>
        <w:adjustRightInd/>
        <w:snapToGrid/>
        <w:spacing w:line="360" w:lineRule="auto"/>
        <w:ind w:firstLine="442" w:firstLineChars="0"/>
        <w:textAlignment w:val="auto"/>
        <w:rPr>
          <w:sz w:val="24"/>
          <w:szCs w:val="24"/>
        </w:rPr>
      </w:pPr>
      <w:r>
        <w:rPr>
          <w:rFonts w:hint="eastAsia"/>
          <w:sz w:val="24"/>
          <w:szCs w:val="24"/>
        </w:rPr>
        <w:t>通过这次教学，我认识到自己的不足之处，也明确了今后努力改进的方向。我会不断总结经验，提升自己的教学水平，让学生们在音乐课堂上能够获得更多的收获和成长。</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隶书">
    <w:panose1 w:val="02010509060101010101"/>
    <w:charset w:val="86"/>
    <w:family w:val="auto"/>
    <w:pitch w:val="default"/>
    <w:sig w:usb0="00000001" w:usb1="080E0000" w:usb2="00000000" w:usb3="00000000" w:csb0="00040000" w:csb1="00000000"/>
  </w:font>
  <w:font w:name="Malgun Gothic">
    <w:panose1 w:val="020B0503020000020004"/>
    <w:charset w:val="81"/>
    <w:family w:val="auto"/>
    <w:pitch w:val="default"/>
    <w:sig w:usb0="9000002F" w:usb1="29D77CFB" w:usb2="00000012" w:usb3="00000000" w:csb0="0008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B391C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2024-06-21T06:55:55Z</dcterms:created>
  <dc:creator>tw</dc:creator>
  <cp:lastModifiedBy>tw</cp:lastModifiedBy>
  <dcterms:modified xsi:type="dcterms:W3CDTF">2024-06-21T06:59:12Z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6714589509B84CBCAD36CF1A344B3DAD</vt:lpwstr>
  </property>
</Properties>
</file>