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98" w:type="dxa"/>
        <w:tblLook w:val="04A0" w:firstRow="1" w:lastRow="0" w:firstColumn="1" w:lastColumn="0" w:noHBand="0" w:noVBand="1"/>
      </w:tblPr>
      <w:tblGrid>
        <w:gridCol w:w="920"/>
        <w:gridCol w:w="656"/>
        <w:gridCol w:w="7922"/>
      </w:tblGrid>
      <w:tr w:rsidR="00553DD3" w:rsidRPr="00553DD3" w14:paraId="6F09A070" w14:textId="77777777" w:rsidTr="007738CC">
        <w:trPr>
          <w:trHeight w:val="94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32AB" w14:textId="68B0D807" w:rsidR="00553DD3" w:rsidRPr="007738CC" w:rsidRDefault="00553DD3" w:rsidP="00553DD3">
            <w:pPr>
              <w:widowControl/>
              <w:jc w:val="center"/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  <w14:ligatures w14:val="none"/>
              </w:rPr>
            </w:pPr>
            <w:proofErr w:type="gramStart"/>
            <w:r w:rsidRPr="00F5698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  <w14:ligatures w14:val="none"/>
              </w:rPr>
              <w:t>棠</w:t>
            </w:r>
            <w:proofErr w:type="gramEnd"/>
            <w:r w:rsidRPr="00F5698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  <w14:ligatures w14:val="none"/>
              </w:rPr>
              <w:t>外附小辅导学生计划表</w:t>
            </w:r>
            <w:r w:rsidR="007738CC" w:rsidRPr="00F56981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（培优）</w:t>
            </w:r>
          </w:p>
        </w:tc>
      </w:tr>
      <w:tr w:rsidR="00553DD3" w:rsidRPr="00553DD3" w14:paraId="060F763D" w14:textId="77777777" w:rsidTr="007738CC">
        <w:trPr>
          <w:trHeight w:val="9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CCC1E" w14:textId="3D4FFAAB" w:rsidR="00553DD3" w:rsidRPr="007738CC" w:rsidRDefault="00553DD3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2024—2025 学年 上 期     班级</w:t>
            </w:r>
            <w:r w:rsid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：</w:t>
            </w: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5.10    教师： 钟云桂</w:t>
            </w:r>
          </w:p>
        </w:tc>
      </w:tr>
      <w:tr w:rsidR="00553DD3" w:rsidRPr="00553DD3" w14:paraId="5D6B6F58" w14:textId="77777777" w:rsidTr="007738CC">
        <w:trPr>
          <w:trHeight w:val="15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C5C0" w14:textId="77777777" w:rsidR="00553DD3" w:rsidRPr="007738CC" w:rsidRDefault="00553DD3" w:rsidP="00553DD3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学生名单</w:t>
            </w:r>
          </w:p>
        </w:tc>
        <w:tc>
          <w:tcPr>
            <w:tcW w:w="8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0414" w14:textId="77777777" w:rsidR="00553DD3" w:rsidRPr="00553DD3" w:rsidRDefault="00553DD3" w:rsidP="00553DD3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</w:pPr>
            <w:r w:rsidRPr="00553DD3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刘芮行、段祁文、张艺潇、颜皓轩、周孝玗、赵若衣、焦梓苒、杨璐茗、文</w:t>
            </w:r>
            <w:proofErr w:type="gramStart"/>
            <w:r w:rsidRPr="00553DD3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昕妍</w:t>
            </w:r>
            <w:proofErr w:type="gramEnd"/>
            <w:r w:rsidRPr="00553DD3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、</w:t>
            </w:r>
            <w:proofErr w:type="gramStart"/>
            <w:r w:rsidRPr="00553DD3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江弈尘</w:t>
            </w:r>
            <w:proofErr w:type="gramEnd"/>
            <w:r w:rsidRPr="00553DD3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、刘第博</w:t>
            </w:r>
          </w:p>
        </w:tc>
      </w:tr>
      <w:tr w:rsidR="00553DD3" w:rsidRPr="00553DD3" w14:paraId="31FF01F1" w14:textId="77777777" w:rsidTr="007738CC">
        <w:trPr>
          <w:trHeight w:val="40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7B60" w14:textId="77777777" w:rsidR="00553DD3" w:rsidRPr="007738CC" w:rsidRDefault="00553DD3" w:rsidP="00553DD3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学生情况分析</w:t>
            </w:r>
          </w:p>
        </w:tc>
        <w:tc>
          <w:tcPr>
            <w:tcW w:w="8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0E1B" w14:textId="77777777" w:rsidR="00553DD3" w:rsidRPr="00553DD3" w:rsidRDefault="00553DD3" w:rsidP="00553DD3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</w:pPr>
            <w:r w:rsidRPr="00553DD3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这部分学生学习习惯好，上课专心听讲，积极回答老师的问题，课后认真完成作业，书写漂亮美观，作业正确率高；他们喜欢阅读，并能把积累起来的好词好</w:t>
            </w:r>
            <w:proofErr w:type="gramStart"/>
            <w:r w:rsidRPr="00553DD3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句用于</w:t>
            </w:r>
            <w:proofErr w:type="gramEnd"/>
            <w:r w:rsidRPr="00553DD3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习作之中；他们喜欢习作，并能做到文从字顺，描写生动具体，使用有新鲜感的词句，读后让人赞不绝口。</w:t>
            </w:r>
          </w:p>
        </w:tc>
      </w:tr>
      <w:tr w:rsidR="00553DD3" w:rsidRPr="00553DD3" w14:paraId="4B9E26E0" w14:textId="77777777" w:rsidTr="007738CC">
        <w:trPr>
          <w:trHeight w:val="5426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561E" w14:textId="77777777" w:rsidR="00553DD3" w:rsidRPr="007738CC" w:rsidRDefault="00553DD3" w:rsidP="00553DD3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改进有提高的具体措施</w:t>
            </w:r>
          </w:p>
        </w:tc>
        <w:tc>
          <w:tcPr>
            <w:tcW w:w="8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6F08" w14:textId="77777777" w:rsidR="00553DD3" w:rsidRPr="00553DD3" w:rsidRDefault="00553DD3" w:rsidP="00553DD3">
            <w:pPr>
              <w:widowControl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  <w14:ligatures w14:val="none"/>
              </w:rPr>
            </w:pPr>
            <w:r w:rsidRPr="00553DD3"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  <w14:ligatures w14:val="none"/>
              </w:rPr>
              <w:t>1.加强对学生的引导与沟通,利用课外时间，对他们进行有效地指导；2.充分利用班队活动课的时间，让他们在全班展示自我；3.家校配合，促进学生发展；4.完成基本任务后，鼓励他们进行海量的阅读；5.有针对性的训练一些阅读和习作上难度系数大一些的题。6.成立一些社团，鼓励他们参加，促进语文素养的提高。</w:t>
            </w:r>
          </w:p>
        </w:tc>
      </w:tr>
      <w:tr w:rsidR="00553DD3" w:rsidRPr="00553DD3" w14:paraId="223D886F" w14:textId="77777777" w:rsidTr="007738CC">
        <w:trPr>
          <w:trHeight w:val="32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63638" w14:textId="77777777" w:rsidR="00553DD3" w:rsidRPr="00553DD3" w:rsidRDefault="00553DD3" w:rsidP="00553DD3">
            <w:pPr>
              <w:widowControl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AC9D3" w14:textId="77777777" w:rsidR="00553DD3" w:rsidRPr="00553DD3" w:rsidRDefault="00553DD3" w:rsidP="00553DD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53DD3" w:rsidRPr="00553DD3" w14:paraId="43CADCAA" w14:textId="77777777" w:rsidTr="007738CC">
        <w:trPr>
          <w:trHeight w:val="32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7C991" w14:textId="77777777" w:rsidR="00553DD3" w:rsidRPr="00553DD3" w:rsidRDefault="00553DD3" w:rsidP="00553DD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C7ED8" w14:textId="77777777" w:rsidR="00553DD3" w:rsidRPr="00553DD3" w:rsidRDefault="00553DD3" w:rsidP="00553DD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738CC" w:rsidRPr="007738CC" w14:paraId="322FDB4D" w14:textId="77777777" w:rsidTr="007738CC">
        <w:trPr>
          <w:trHeight w:val="94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D2DB9" w14:textId="77777777" w:rsidR="007738CC" w:rsidRPr="007738CC" w:rsidRDefault="007738CC" w:rsidP="007738CC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  <w14:ligatures w14:val="none"/>
              </w:rPr>
            </w:pPr>
          </w:p>
        </w:tc>
      </w:tr>
      <w:tr w:rsidR="007738CC" w:rsidRPr="007738CC" w14:paraId="31344BBC" w14:textId="77777777" w:rsidTr="007738CC">
        <w:trPr>
          <w:trHeight w:val="9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65950" w14:textId="17C056CC" w:rsidR="007738CC" w:rsidRPr="00F56981" w:rsidRDefault="007738CC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  <w14:ligatures w14:val="none"/>
              </w:rPr>
            </w:pPr>
            <w:proofErr w:type="gramStart"/>
            <w:r w:rsidRPr="00F5698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  <w14:ligatures w14:val="none"/>
              </w:rPr>
              <w:t>棠</w:t>
            </w:r>
            <w:proofErr w:type="gramEnd"/>
            <w:r w:rsidRPr="00F5698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  <w14:ligatures w14:val="none"/>
              </w:rPr>
              <w:t>外附小辅导学生计划表</w:t>
            </w:r>
            <w:r w:rsidRPr="00F56981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（辅差）</w:t>
            </w:r>
          </w:p>
          <w:p w14:paraId="70FCE6EF" w14:textId="6D7F7131" w:rsidR="007738CC" w:rsidRPr="007738CC" w:rsidRDefault="007738CC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 xml:space="preserve">2024—2025 学年 上期       班级：5.10      教师：钟云桂     </w:t>
            </w:r>
          </w:p>
        </w:tc>
      </w:tr>
      <w:tr w:rsidR="007738CC" w:rsidRPr="007738CC" w14:paraId="03161779" w14:textId="77777777" w:rsidTr="007738CC">
        <w:trPr>
          <w:trHeight w:val="1500"/>
        </w:trPr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328E" w14:textId="77777777" w:rsidR="007738CC" w:rsidRPr="007738CC" w:rsidRDefault="007738CC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学生名单</w:t>
            </w:r>
          </w:p>
        </w:tc>
        <w:tc>
          <w:tcPr>
            <w:tcW w:w="7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4176" w14:textId="77777777" w:rsidR="007738CC" w:rsidRPr="007738CC" w:rsidRDefault="007738CC" w:rsidP="007738CC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李奇阳、冯云翔、熊诗语、陈妍汐、龚子俊、黄镜西、薛俊程、冯宇豪、胡悦萌、董秋辰</w:t>
            </w:r>
          </w:p>
        </w:tc>
      </w:tr>
      <w:tr w:rsidR="007738CC" w:rsidRPr="007738CC" w14:paraId="509CF09B" w14:textId="77777777" w:rsidTr="003027B2">
        <w:trPr>
          <w:trHeight w:val="3373"/>
        </w:trPr>
        <w:tc>
          <w:tcPr>
            <w:tcW w:w="1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3B00" w14:textId="77777777" w:rsidR="007738CC" w:rsidRPr="007738CC" w:rsidRDefault="007738CC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学生情况分析</w:t>
            </w:r>
          </w:p>
        </w:tc>
        <w:tc>
          <w:tcPr>
            <w:tcW w:w="7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31C3" w14:textId="77777777" w:rsidR="007738CC" w:rsidRPr="007738CC" w:rsidRDefault="007738CC" w:rsidP="007738CC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1.上课专注力不够，偶尔会走神或者做小动作；2.不喜欢阅读，阅读量不达标；3.学习兴趣不浓，比较贪玩，都有一个共同特点——懒惰；4.书写潦草，有时会拖欠作业。</w:t>
            </w:r>
          </w:p>
        </w:tc>
      </w:tr>
      <w:tr w:rsidR="007738CC" w:rsidRPr="007738CC" w14:paraId="00CF15B0" w14:textId="77777777" w:rsidTr="007738CC">
        <w:trPr>
          <w:trHeight w:val="6153"/>
        </w:trPr>
        <w:tc>
          <w:tcPr>
            <w:tcW w:w="1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5130" w14:textId="77777777" w:rsidR="007738CC" w:rsidRPr="007738CC" w:rsidRDefault="007738CC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改进提高的具体措施</w:t>
            </w:r>
          </w:p>
        </w:tc>
        <w:tc>
          <w:tcPr>
            <w:tcW w:w="7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60FA" w14:textId="77777777" w:rsidR="007738CC" w:rsidRPr="007738CC" w:rsidRDefault="007738CC" w:rsidP="007738CC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 xml:space="preserve">    根据差生的实际情况制定学习方案。根据他们的程度，设计相应的题目进行练习和讲解，做到“一日一练”，以达到循序渐进的目的。经常与家长联系，相互了解学生在校的一些状况，</w:t>
            </w:r>
            <w:proofErr w:type="gramStart"/>
            <w:r w:rsidRPr="007738CC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达到家</w:t>
            </w:r>
            <w:proofErr w:type="gramEnd"/>
            <w:r w:rsidRPr="007738CC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校合力。共同辅导学生的作业，培养学习兴趣，树立对学习的信心。对于学生的学习完成状况要及时的检查并</w:t>
            </w:r>
            <w:proofErr w:type="gramStart"/>
            <w:r w:rsidRPr="007738CC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作出</w:t>
            </w:r>
            <w:proofErr w:type="gramEnd"/>
            <w:r w:rsidRPr="007738CC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评价，不定期的进行所学知识的小测验，对所学知识进行抽测，查漏补缺。要讲究教法，认真上好每一节课，研究设计针对他们学业水平提高的一类课型。班级组建师徒结对，让优秀学生帮助他们。</w:t>
            </w:r>
          </w:p>
        </w:tc>
      </w:tr>
      <w:tr w:rsidR="007738CC" w:rsidRPr="007738CC" w14:paraId="1C377969" w14:textId="77777777" w:rsidTr="007738CC">
        <w:trPr>
          <w:trHeight w:val="300"/>
        </w:trPr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FC3A0" w14:textId="77777777" w:rsidR="007738CC" w:rsidRPr="007738CC" w:rsidRDefault="007738CC" w:rsidP="007738CC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09DED" w14:textId="77777777" w:rsidR="007738CC" w:rsidRPr="007738CC" w:rsidRDefault="007738CC" w:rsidP="007738C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42714CE" w14:textId="77777777" w:rsidR="00B65247" w:rsidRPr="00553DD3" w:rsidRDefault="00B65247">
      <w:pPr>
        <w:rPr>
          <w:rFonts w:hint="eastAsia"/>
        </w:rPr>
      </w:pPr>
    </w:p>
    <w:sectPr w:rsidR="00B65247" w:rsidRPr="00553D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47"/>
    <w:rsid w:val="003027B2"/>
    <w:rsid w:val="00457639"/>
    <w:rsid w:val="00553DD3"/>
    <w:rsid w:val="006E773C"/>
    <w:rsid w:val="007738CC"/>
    <w:rsid w:val="00A27698"/>
    <w:rsid w:val="00B65247"/>
    <w:rsid w:val="00E0445B"/>
    <w:rsid w:val="00F3406B"/>
    <w:rsid w:val="00F5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04870"/>
  <w15:chartTrackingRefBased/>
  <w15:docId w15:val="{8289660D-3B28-4484-AF19-5AE783B0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2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知薪 刘</dc:creator>
  <cp:keywords/>
  <dc:description/>
  <cp:lastModifiedBy>知薪 刘</cp:lastModifiedBy>
  <cp:revision>4</cp:revision>
  <dcterms:created xsi:type="dcterms:W3CDTF">2024-08-24T15:23:00Z</dcterms:created>
  <dcterms:modified xsi:type="dcterms:W3CDTF">2024-08-24T15:25:00Z</dcterms:modified>
</cp:coreProperties>
</file>