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single"/>
          <w:lang w:val="en-US" w:eastAsia="zh-CN" w:bidi="ar"/>
        </w:rPr>
        <w:t xml:space="preserve"> 培优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）</w:t>
      </w: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vertAlign w:val="baseline"/>
          <w:lang w:val="en-US" w:eastAsia="zh-CN" w:bidi="ar"/>
        </w:rPr>
        <w:t>2024-2025学年上期     班级：5.1&amp;5.2       教师：韩黎</w:t>
      </w:r>
    </w:p>
    <w:tbl>
      <w:tblPr>
        <w:tblStyle w:val="4"/>
        <w:tblW w:w="9050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4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15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  <w:t>学生名单</w:t>
            </w:r>
          </w:p>
        </w:tc>
        <w:tc>
          <w:tcPr>
            <w:tcW w:w="746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shd w:val="clear" w:color="FFFFFF" w:fill="D9D9D9"/>
                <w:lang w:val="en-US" w:eastAsia="zh-CN"/>
              </w:rPr>
              <w:t>4.1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>：王梓睿、张嘉皓、刘淼迪、秦子墨、林雨橙、刘子熙、潘嘉颖、彭诗窈、冯先羿、廖尹多娜、吴锦桦、田惟支、李沐阳、彭羽墨、杨逸怡、蒋席宇、黄泽铭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shd w:val="clear" w:color="FFFFFF" w:fill="D9D9D9"/>
                <w:lang w:val="en-US" w:eastAsia="zh-CN"/>
              </w:rPr>
              <w:t>4.2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>：冯子蓝、杨承熹、吴星彤、杨一墨、潘美竹、夏伊珊、吴芷曦、晁子恒、邓善鑫、万浩宇、王溪傲、薛羽辰、冯诗桐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158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  <w:t>学生情况分析</w:t>
            </w:r>
          </w:p>
        </w:tc>
        <w:tc>
          <w:tcPr>
            <w:tcW w:w="7467" w:type="dxa"/>
          </w:tcPr>
          <w:p>
            <w:pPr>
              <w:spacing w:line="360" w:lineRule="auto"/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 xml:space="preserve">    这部分学生思想活跃，上进心强，学习目标明确，学习态度较端正，课堂上能够遵守纪律，能带动整个班级的学习氛围。他们大多热爱阅读，有着良好的阅读习惯，在独立自主的思考中有自己的独到见解，善于观察和总结。家长配合度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2" w:hRule="atLeast"/>
        </w:trPr>
        <w:tc>
          <w:tcPr>
            <w:tcW w:w="158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  <w:t>改进提高的具体措施</w:t>
            </w:r>
          </w:p>
        </w:tc>
        <w:tc>
          <w:tcPr>
            <w:tcW w:w="7467" w:type="dxa"/>
          </w:tcPr>
          <w:p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>继续在语文学习过程中，感受生活的丰富多彩。在发展语言能力的同时，启迪学生的思想，培养学生留心观察、善于思考的能力。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>在老师的指导下，纠正学习上的不良习惯。进一步给每个学生充分的时间思考、质疑问难。这是落实自主地、独立地、创造性地阅读的基本条件。</w:t>
            </w:r>
          </w:p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>充分发挥学生的自主性，重视自学能力的培养。激发学生的学习积极性和学习的兴趣，加强学生自主学习语文的实践活动，把学习的主动权交给学生，要注重教给学生学习的方法，引导他们在实践中主动获取知识，形成能力。</w:t>
            </w:r>
          </w:p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>开展丰富多彩的活动，通过有计划，有步骤地自主学习和实践，使学生各方面的语文能力得到锻炼，语文实践活动，内容上要与课内教学密切联系，形式上要活泼有趣，使学生乐于参加，在反复实践中巩固所学知识，逐步提高语文能力。</w:t>
            </w:r>
          </w:p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>做好学生的思想工作，讲明要求，及时了解学生的思想和情况，指出其优点和不足，及时表扬和批评。为了防止优生产生骄傲情绪，要加强对优生的思想教育，培养学生正确的人生观和世界观。</w:t>
            </w:r>
          </w:p>
        </w:tc>
      </w:tr>
    </w:tbl>
    <w:p>
      <w:pPr>
        <w:spacing w:line="360" w:lineRule="auto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</w:p>
    <w:p>
      <w:pPr>
        <w:jc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single"/>
          <w:lang w:val="en-US" w:eastAsia="zh-CN" w:bidi="ar"/>
        </w:rPr>
        <w:t xml:space="preserve"> 辅差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）</w:t>
      </w: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vertAlign w:val="baseline"/>
          <w:lang w:val="en-US" w:eastAsia="zh-CN" w:bidi="ar"/>
        </w:rPr>
        <w:t>2024-2025学年上期     班级：5.1&amp;5.2       教师：韩黎</w:t>
      </w:r>
    </w:p>
    <w:tbl>
      <w:tblPr>
        <w:tblStyle w:val="4"/>
        <w:tblW w:w="9167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5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3" w:hRule="atLeast"/>
        </w:trPr>
        <w:tc>
          <w:tcPr>
            <w:tcW w:w="15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  <w:t>学生名单</w:t>
            </w:r>
          </w:p>
        </w:tc>
        <w:tc>
          <w:tcPr>
            <w:tcW w:w="7584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>4.1：李旭龙、汪辉哲、刘子杰、罗一帆、甘晨旭、符艺维、刘思怡、徐金源、罗芸萧、万舟洋、施子凡、杨熙辰、周家俊、代雯菲、周愉寒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>4.2：赵宇浩、高张敬晗、黄明昊、黄亦果、仁真旺姆、陈昱辰、许淑涵、何锦莀、刘昀浩、王银鹭、范世桥、石沐都珹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8" w:hRule="atLeast"/>
        </w:trPr>
        <w:tc>
          <w:tcPr>
            <w:tcW w:w="158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  <w:t>学生情况分析</w:t>
            </w:r>
          </w:p>
        </w:tc>
        <w:tc>
          <w:tcPr>
            <w:tcW w:w="7584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" w:afterAutospacing="0" w:line="480" w:lineRule="atLeast"/>
              <w:ind w:left="0" w:right="0" w:firstLine="45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  <w:t>这一部分学生学习积极性不高，学习目的不明确，基础知识薄弱，学习态度欠端正，上课听讲三心二意，书写较潦草，不能按时按量完成作业。作业质量较差，甚至是不完成。对于课堂上习得的方法不能活学活用和迁移，学生知识面比较窄，做题时灵活性不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5" w:hRule="atLeast"/>
        </w:trPr>
        <w:tc>
          <w:tcPr>
            <w:tcW w:w="158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  <w:t>改进提高的具体措施</w:t>
            </w:r>
          </w:p>
        </w:tc>
        <w:tc>
          <w:tcPr>
            <w:tcW w:w="7584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" w:afterAutospacing="0" w:line="480" w:lineRule="atLeast"/>
              <w:ind w:left="0" w:right="0" w:firstLine="450"/>
              <w:jc w:val="both"/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  <w:t>1.认真备好每一次培优辅差教案，做好学习过程的趣味性和知识性相结合。有效利用课堂40分钟教学时间，提高教学的实效。课堂上多关注这部分学生的学习状态，多提醒，精点拨，及时鼓励。课堂上尽量创造机会，用优秀生的学习思维、方法来影响差生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" w:afterAutospacing="0" w:line="480" w:lineRule="atLeast"/>
              <w:ind w:left="0" w:leftChars="0" w:right="0" w:rightChars="0" w:firstLine="45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lang w:val="en-US" w:eastAsia="zh-CN" w:bidi="ar-SA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  <w:t>加强交流，搞好家访工作，及时了解学生家庭情况，交流、听取建议意见，尽量排除学习上遇到的困难。及时请家长协助，做好家校配合工作。</w:t>
            </w:r>
            <w:bookmarkStart w:id="0" w:name="_GoBack"/>
            <w:bookmarkEnd w:id="0"/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" w:afterAutospacing="0" w:line="480" w:lineRule="atLeast"/>
              <w:ind w:left="0" w:right="0" w:firstLine="450"/>
              <w:jc w:val="both"/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  <w:t>3.坚持分层作业，分层辅导。对差生做好基础知识的落地和巩固。对作业中出现的普遍问题进行集中讲解和个性化辅导。做好辅导工作的跟踪记载，及时调整辅导的方法与策略。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" w:afterAutospacing="0" w:line="480" w:lineRule="atLeast"/>
              <w:ind w:right="0" w:firstLine="480" w:firstLineChars="200"/>
              <w:jc w:val="both"/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  <w:t>4.采用一优生带一差生的一帮一行动，结对帮教。采用激励机制，对差生的每一点进步都给予肯定，并鼓励其继续进取，在优生中树立榜样，给机会表现，调动他们的学习积极性和成功感。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" w:afterAutospacing="0" w:line="480" w:lineRule="atLeast"/>
              <w:ind w:left="0" w:right="0" w:firstLine="45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  <w:t>5.充分了解差生现行学习方法，给予正确引导，朝正确方向发展，保证差生改善目前学习差的状况，提高学习成绩。</w:t>
            </w:r>
          </w:p>
        </w:tc>
      </w:tr>
    </w:tbl>
    <w:p>
      <w:pPr>
        <w:spacing w:line="360" w:lineRule="auto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FF41AC"/>
    <w:multiLevelType w:val="singleLevel"/>
    <w:tmpl w:val="0AFF41A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mE2ZTc2ZTdkOTM3NjZlNmU5Njg4OTU3ZWUxNWYifQ=="/>
  </w:docVars>
  <w:rsids>
    <w:rsidRoot w:val="50862BB0"/>
    <w:rsid w:val="096F5AD2"/>
    <w:rsid w:val="152F4368"/>
    <w:rsid w:val="1DD43CFE"/>
    <w:rsid w:val="20D44015"/>
    <w:rsid w:val="21AD0AEE"/>
    <w:rsid w:val="21F04116"/>
    <w:rsid w:val="245C67FB"/>
    <w:rsid w:val="2B6640B7"/>
    <w:rsid w:val="32A9293D"/>
    <w:rsid w:val="3C1063F2"/>
    <w:rsid w:val="50862BB0"/>
    <w:rsid w:val="531723BF"/>
    <w:rsid w:val="5B93792A"/>
    <w:rsid w:val="614E0C9F"/>
    <w:rsid w:val="63E20073"/>
    <w:rsid w:val="64AF3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1354</Words>
  <Characters>1396</Characters>
  <Lines>0</Lines>
  <Paragraphs>0</Paragraphs>
  <TotalTime>3</TotalTime>
  <ScaleCrop>false</ScaleCrop>
  <LinksUpToDate>false</LinksUpToDate>
  <CharactersWithSpaces>1428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2023-08-16T05:43:00Z</dcterms:created>
  <dc:creator>黎而</dc:creator>
  <cp:lastModifiedBy>黎而</cp:lastModifiedBy>
  <dcterms:modified xsi:type="dcterms:W3CDTF">2024-07-02T01:45:30Z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818AF5A8CACE4FAFAE13634502EA0E4D_13</vt:lpwstr>
  </property>
</Properties>
</file>