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D4B801">
      <w:pPr>
        <w:jc w:val="center"/>
        <w:rPr>
          <w:rFonts w:hint="eastAsia" w:ascii="宋体" w:hAnsi="宋体" w:eastAsia="宋体" w:cs="宋体"/>
          <w:b/>
          <w:bCs/>
          <w:i w:val="0"/>
          <w:iCs w:val="0"/>
          <w:color w:val="000000"/>
          <w:kern w:val="0"/>
          <w:sz w:val="44"/>
          <w:szCs w:val="44"/>
          <w:u w:val="none"/>
          <w:lang w:val="en-US" w:eastAsia="zh-CN" w:bidi="ar"/>
        </w:rPr>
      </w:pPr>
      <w:r>
        <w:rPr>
          <w:rFonts w:hint="eastAsia" w:ascii="宋体" w:hAnsi="宋体" w:eastAsia="宋体" w:cs="宋体"/>
          <w:b/>
          <w:bCs/>
          <w:i w:val="0"/>
          <w:iCs w:val="0"/>
          <w:color w:val="000000"/>
          <w:kern w:val="0"/>
          <w:sz w:val="44"/>
          <w:szCs w:val="44"/>
          <w:u w:val="none"/>
          <w:lang w:val="en-US" w:eastAsia="zh-CN" w:bidi="ar"/>
        </w:rPr>
        <w:t>棠外附小辅导学生计划表（</w:t>
      </w:r>
      <w:r>
        <w:rPr>
          <w:rFonts w:hint="eastAsia" w:ascii="宋体" w:hAnsi="宋体" w:eastAsia="宋体" w:cs="宋体"/>
          <w:b/>
          <w:bCs/>
          <w:i w:val="0"/>
          <w:iCs w:val="0"/>
          <w:color w:val="000000"/>
          <w:kern w:val="0"/>
          <w:sz w:val="44"/>
          <w:szCs w:val="44"/>
          <w:u w:val="single"/>
          <w:lang w:val="en-US" w:eastAsia="zh-CN" w:bidi="ar"/>
        </w:rPr>
        <w:t xml:space="preserve"> 培优 </w:t>
      </w:r>
      <w:r>
        <w:rPr>
          <w:rFonts w:hint="eastAsia" w:ascii="宋体" w:hAnsi="宋体" w:eastAsia="宋体" w:cs="宋体"/>
          <w:b/>
          <w:bCs/>
          <w:i w:val="0"/>
          <w:iCs w:val="0"/>
          <w:color w:val="000000"/>
          <w:kern w:val="0"/>
          <w:sz w:val="44"/>
          <w:szCs w:val="44"/>
          <w:u w:val="none"/>
          <w:lang w:val="en-US" w:eastAsia="zh-CN" w:bidi="ar"/>
        </w:rPr>
        <w:t>）</w:t>
      </w:r>
    </w:p>
    <w:p w14:paraId="0737DD43">
      <w:pPr>
        <w:keepNext w:val="0"/>
        <w:keepLines w:val="0"/>
        <w:widowControl/>
        <w:suppressLineNumbers w:val="0"/>
        <w:jc w:val="center"/>
        <w:textAlignment w:val="center"/>
        <w:rPr>
          <w:rFonts w:hint="eastAsia" w:ascii="宋体" w:hAnsi="宋体" w:eastAsia="宋体" w:cs="宋体"/>
          <w:b w:val="0"/>
          <w:bCs w:val="0"/>
          <w:i w:val="0"/>
          <w:iCs w:val="0"/>
          <w:color w:val="000000"/>
          <w:kern w:val="0"/>
          <w:sz w:val="32"/>
          <w:szCs w:val="32"/>
          <w:u w:val="none"/>
          <w:vertAlign w:val="baseline"/>
          <w:lang w:val="en-US" w:eastAsia="zh-CN" w:bidi="ar"/>
        </w:rPr>
      </w:pPr>
      <w:r>
        <w:rPr>
          <w:rFonts w:hint="eastAsia" w:ascii="宋体" w:hAnsi="宋体" w:eastAsia="宋体" w:cs="宋体"/>
          <w:b w:val="0"/>
          <w:bCs w:val="0"/>
          <w:i w:val="0"/>
          <w:iCs w:val="0"/>
          <w:color w:val="000000"/>
          <w:kern w:val="0"/>
          <w:sz w:val="32"/>
          <w:szCs w:val="32"/>
          <w:u w:val="none"/>
          <w:vertAlign w:val="baseline"/>
          <w:lang w:val="en-US" w:eastAsia="zh-CN" w:bidi="ar"/>
        </w:rPr>
        <w:t>2023-2024学年上期     班级：4.8       教师：谭毅</w:t>
      </w:r>
    </w:p>
    <w:tbl>
      <w:tblPr>
        <w:tblStyle w:val="4"/>
        <w:tblW w:w="9050"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83"/>
        <w:gridCol w:w="7467"/>
      </w:tblGrid>
      <w:tr w14:paraId="47D4A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0" w:hRule="atLeast"/>
        </w:trPr>
        <w:tc>
          <w:tcPr>
            <w:tcW w:w="1583" w:type="dxa"/>
            <w:vAlign w:val="center"/>
          </w:tcPr>
          <w:p w14:paraId="25654B31">
            <w:pPr>
              <w:keepNext w:val="0"/>
              <w:keepLines w:val="0"/>
              <w:widowControl/>
              <w:suppressLineNumbers w:val="0"/>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b w:val="0"/>
                <w:bCs w:val="0"/>
                <w:i w:val="0"/>
                <w:iCs w:val="0"/>
                <w:color w:val="000000"/>
                <w:kern w:val="0"/>
                <w:sz w:val="32"/>
                <w:szCs w:val="32"/>
                <w:u w:val="none"/>
                <w:vertAlign w:val="baseline"/>
                <w:lang w:val="en-US" w:eastAsia="zh-CN" w:bidi="ar"/>
              </w:rPr>
              <w:t>学生名单</w:t>
            </w:r>
          </w:p>
        </w:tc>
        <w:tc>
          <w:tcPr>
            <w:tcW w:w="7467" w:type="dxa"/>
            <w:vAlign w:val="center"/>
          </w:tcPr>
          <w:p w14:paraId="3E7C6F2C">
            <w:pPr>
              <w:spacing w:line="360" w:lineRule="auto"/>
              <w:jc w:val="left"/>
              <w:rPr>
                <w:rFonts w:hint="eastAsia" w:ascii="宋体" w:hAnsi="宋体" w:eastAsia="宋体" w:cs="宋体"/>
                <w:i w:val="0"/>
                <w:iCs w:val="0"/>
                <w:color w:val="3C3C3C"/>
                <w:kern w:val="2"/>
                <w:sz w:val="24"/>
                <w:szCs w:val="24"/>
                <w:u w:val="none"/>
                <w:lang w:val="en-US" w:eastAsia="zh-CN" w:bidi="ar-SA"/>
              </w:rPr>
            </w:pPr>
            <w:r>
              <w:rPr>
                <w:rFonts w:hint="eastAsia" w:ascii="宋体" w:hAnsi="宋体" w:eastAsia="宋体" w:cs="宋体"/>
                <w:i w:val="0"/>
                <w:iCs w:val="0"/>
                <w:color w:val="3C3C3C"/>
                <w:kern w:val="2"/>
                <w:sz w:val="24"/>
                <w:szCs w:val="24"/>
                <w:u w:val="none"/>
                <w:lang w:val="en-US" w:eastAsia="zh-CN" w:bidi="ar-SA"/>
              </w:rPr>
              <w:t>何贝函、李奕熹、李安洛、王一一、任嘉树、糜金妍、陈锦莛、</w:t>
            </w:r>
          </w:p>
          <w:p w14:paraId="697C3398">
            <w:pPr>
              <w:spacing w:line="360" w:lineRule="auto"/>
              <w:jc w:val="left"/>
              <w:rPr>
                <w:rFonts w:hint="default" w:ascii="宋体" w:hAnsi="宋体" w:eastAsia="宋体" w:cs="宋体"/>
                <w:i w:val="0"/>
                <w:iCs w:val="0"/>
                <w:color w:val="3C3C3C"/>
                <w:kern w:val="2"/>
                <w:sz w:val="24"/>
                <w:szCs w:val="24"/>
                <w:u w:val="none"/>
                <w:lang w:val="en-US" w:eastAsia="zh-CN" w:bidi="ar-SA"/>
              </w:rPr>
            </w:pPr>
            <w:r>
              <w:rPr>
                <w:rFonts w:hint="eastAsia" w:ascii="宋体" w:hAnsi="宋体" w:eastAsia="宋体" w:cs="宋体"/>
                <w:i w:val="0"/>
                <w:iCs w:val="0"/>
                <w:color w:val="3C3C3C"/>
                <w:kern w:val="2"/>
                <w:sz w:val="24"/>
                <w:szCs w:val="24"/>
                <w:u w:val="none"/>
                <w:lang w:val="en-US" w:eastAsia="zh-CN" w:bidi="ar-SA"/>
              </w:rPr>
              <w:t>陈樊沐阳、艾铭洋、龙星宇、庄沅鑫、查美辛、毛钰灵</w:t>
            </w:r>
            <w:bookmarkStart w:id="0" w:name="_GoBack"/>
            <w:bookmarkEnd w:id="0"/>
          </w:p>
        </w:tc>
      </w:tr>
      <w:tr w14:paraId="1FB8C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0" w:hRule="atLeast"/>
        </w:trPr>
        <w:tc>
          <w:tcPr>
            <w:tcW w:w="1583" w:type="dxa"/>
            <w:vAlign w:val="center"/>
          </w:tcPr>
          <w:p w14:paraId="746D68F2">
            <w:pPr>
              <w:spacing w:line="360" w:lineRule="auto"/>
              <w:jc w:val="center"/>
              <w:rPr>
                <w:rFonts w:hint="eastAsia" w:ascii="宋体" w:hAnsi="宋体" w:eastAsia="宋体" w:cs="宋体"/>
                <w:b w:val="0"/>
                <w:bCs w:val="0"/>
                <w:i w:val="0"/>
                <w:iCs w:val="0"/>
                <w:color w:val="000000"/>
                <w:kern w:val="0"/>
                <w:sz w:val="32"/>
                <w:szCs w:val="32"/>
                <w:u w:val="none"/>
                <w:vertAlign w:val="baseline"/>
                <w:lang w:val="en-US" w:eastAsia="zh-CN" w:bidi="ar"/>
              </w:rPr>
            </w:pPr>
            <w:r>
              <w:rPr>
                <w:rFonts w:hint="eastAsia" w:ascii="宋体" w:hAnsi="宋体" w:eastAsia="宋体" w:cs="宋体"/>
                <w:b w:val="0"/>
                <w:bCs w:val="0"/>
                <w:i w:val="0"/>
                <w:iCs w:val="0"/>
                <w:color w:val="000000"/>
                <w:kern w:val="0"/>
                <w:sz w:val="32"/>
                <w:szCs w:val="32"/>
                <w:u w:val="none"/>
                <w:vertAlign w:val="baseline"/>
                <w:lang w:val="en-US" w:eastAsia="zh-CN" w:bidi="ar"/>
              </w:rPr>
              <w:t>学生情况分析</w:t>
            </w:r>
          </w:p>
        </w:tc>
        <w:tc>
          <w:tcPr>
            <w:tcW w:w="7467" w:type="dxa"/>
          </w:tcPr>
          <w:p w14:paraId="31E3905F">
            <w:pPr>
              <w:spacing w:line="360" w:lineRule="auto"/>
              <w:jc w:val="both"/>
              <w:rPr>
                <w:rFonts w:hint="default" w:ascii="宋体" w:hAnsi="宋体" w:eastAsia="宋体" w:cs="宋体"/>
                <w:b w:val="0"/>
                <w:bCs w:val="0"/>
                <w:i w:val="0"/>
                <w:iCs w:val="0"/>
                <w:color w:val="000000"/>
                <w:kern w:val="0"/>
                <w:sz w:val="24"/>
                <w:szCs w:val="24"/>
                <w:u w:val="none"/>
                <w:vertAlign w:val="baseline"/>
                <w:lang w:val="en-US" w:eastAsia="zh-CN" w:bidi="ar"/>
              </w:rPr>
            </w:pPr>
            <w:r>
              <w:rPr>
                <w:rFonts w:hint="eastAsia" w:ascii="宋体" w:hAnsi="宋体" w:eastAsia="宋体" w:cs="宋体"/>
                <w:i w:val="0"/>
                <w:iCs w:val="0"/>
                <w:color w:val="3C3C3C"/>
                <w:sz w:val="24"/>
                <w:szCs w:val="24"/>
                <w:u w:val="none"/>
                <w:lang w:val="en-US" w:eastAsia="zh-CN"/>
              </w:rPr>
              <w:t xml:space="preserve">    这部分学生思想活跃，上进心强，学习目标明确，学习态度较端正，课堂上能够遵守纪律，能带动整个班级的学习氛围。他们大多热爱阅读，有着良好的阅读习惯，在独立自主的思考中有自己的独到见解，善于观察和总结。家长配合度高。</w:t>
            </w:r>
          </w:p>
        </w:tc>
      </w:tr>
      <w:tr w14:paraId="08976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83" w:type="dxa"/>
            <w:vAlign w:val="center"/>
          </w:tcPr>
          <w:p w14:paraId="235D4B3E">
            <w:pPr>
              <w:spacing w:line="360" w:lineRule="auto"/>
              <w:jc w:val="center"/>
              <w:rPr>
                <w:rFonts w:hint="eastAsia" w:ascii="宋体" w:hAnsi="宋体" w:eastAsia="宋体" w:cs="宋体"/>
                <w:b w:val="0"/>
                <w:bCs w:val="0"/>
                <w:i w:val="0"/>
                <w:iCs w:val="0"/>
                <w:color w:val="000000"/>
                <w:kern w:val="0"/>
                <w:sz w:val="32"/>
                <w:szCs w:val="32"/>
                <w:u w:val="none"/>
                <w:vertAlign w:val="baseline"/>
                <w:lang w:val="en-US" w:eastAsia="zh-CN" w:bidi="ar"/>
              </w:rPr>
            </w:pPr>
            <w:r>
              <w:rPr>
                <w:rFonts w:hint="eastAsia" w:ascii="宋体" w:hAnsi="宋体" w:eastAsia="宋体" w:cs="宋体"/>
                <w:b w:val="0"/>
                <w:bCs w:val="0"/>
                <w:i w:val="0"/>
                <w:iCs w:val="0"/>
                <w:color w:val="000000"/>
                <w:kern w:val="0"/>
                <w:sz w:val="32"/>
                <w:szCs w:val="32"/>
                <w:u w:val="none"/>
                <w:vertAlign w:val="baseline"/>
                <w:lang w:val="en-US" w:eastAsia="zh-CN" w:bidi="ar"/>
              </w:rPr>
              <w:t>改进提高的具体措施</w:t>
            </w:r>
          </w:p>
        </w:tc>
        <w:tc>
          <w:tcPr>
            <w:tcW w:w="7467" w:type="dxa"/>
          </w:tcPr>
          <w:p w14:paraId="67FB5B2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480" w:lineRule="atLeast"/>
              <w:ind w:right="0" w:firstLine="480" w:firstLineChars="200"/>
              <w:jc w:val="both"/>
              <w:rPr>
                <w:rFonts w:hint="eastAsia" w:ascii="宋体" w:hAnsi="宋体" w:eastAsia="宋体" w:cs="宋体"/>
                <w:i w:val="0"/>
                <w:iCs w:val="0"/>
                <w:color w:val="3C3C3C"/>
                <w:kern w:val="2"/>
                <w:sz w:val="24"/>
                <w:szCs w:val="24"/>
                <w:u w:val="none"/>
                <w:lang w:val="en-US" w:eastAsia="zh-CN" w:bidi="ar-SA"/>
              </w:rPr>
            </w:pPr>
            <w:r>
              <w:rPr>
                <w:rFonts w:hint="eastAsia" w:ascii="宋体" w:hAnsi="宋体" w:eastAsia="宋体" w:cs="宋体"/>
                <w:i w:val="0"/>
                <w:iCs w:val="0"/>
                <w:color w:val="3C3C3C"/>
                <w:kern w:val="2"/>
                <w:sz w:val="24"/>
                <w:szCs w:val="24"/>
                <w:u w:val="none"/>
                <w:lang w:val="en-US" w:eastAsia="zh-CN" w:bidi="ar-SA"/>
              </w:rPr>
              <w:t>第一、要想办法让成绩优秀的学生形成持久的积极的学习态度凡是由于虚荣或一时兴起而努力学习的学生不一定有持久的积极的学习态度。所以要对成绩优秀的学生进行理想教育，让他们把学习当作一种乐趣，成为体现个人人生意义的行动的一部分。</w:t>
            </w:r>
          </w:p>
          <w:p w14:paraId="54B2FCB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480" w:lineRule="atLeast"/>
              <w:ind w:right="0" w:firstLine="480" w:firstLineChars="200"/>
              <w:jc w:val="both"/>
              <w:rPr>
                <w:rFonts w:hint="eastAsia" w:ascii="宋体" w:hAnsi="宋体" w:eastAsia="宋体" w:cs="宋体"/>
                <w:i w:val="0"/>
                <w:iCs w:val="0"/>
                <w:color w:val="3C3C3C"/>
                <w:kern w:val="2"/>
                <w:sz w:val="24"/>
                <w:szCs w:val="24"/>
                <w:u w:val="none"/>
                <w:lang w:val="en-US" w:eastAsia="zh-CN" w:bidi="ar-SA"/>
              </w:rPr>
            </w:pPr>
            <w:r>
              <w:rPr>
                <w:rFonts w:hint="eastAsia" w:ascii="宋体" w:hAnsi="宋体" w:eastAsia="宋体" w:cs="宋体"/>
                <w:i w:val="0"/>
                <w:iCs w:val="0"/>
                <w:color w:val="3C3C3C"/>
                <w:kern w:val="2"/>
                <w:sz w:val="24"/>
                <w:szCs w:val="24"/>
                <w:u w:val="none"/>
                <w:lang w:val="en-US" w:eastAsia="zh-CN" w:bidi="ar-SA"/>
              </w:rPr>
              <w:t>第二、让他们确立学习的目标引导他们把学习分成几个阶段，每个阶段定一个目标。实现这些目标就意味着自己成功了。然后带着这些成就感，激励他们实现下一个更大的目标。</w:t>
            </w:r>
          </w:p>
          <w:p w14:paraId="5DC7FA14">
            <w:pPr>
              <w:numPr>
                <w:ilvl w:val="0"/>
                <w:numId w:val="0"/>
              </w:numPr>
              <w:spacing w:line="360" w:lineRule="auto"/>
              <w:ind w:leftChars="0" w:firstLine="480" w:firstLineChars="200"/>
              <w:jc w:val="both"/>
              <w:rPr>
                <w:rFonts w:hint="eastAsia" w:ascii="宋体" w:hAnsi="宋体" w:eastAsia="宋体" w:cs="宋体"/>
                <w:i w:val="0"/>
                <w:iCs w:val="0"/>
                <w:color w:val="3C3C3C"/>
                <w:kern w:val="2"/>
                <w:sz w:val="24"/>
                <w:szCs w:val="24"/>
                <w:u w:val="none"/>
                <w:lang w:val="en-US" w:eastAsia="zh-CN" w:bidi="ar-SA"/>
              </w:rPr>
            </w:pPr>
            <w:r>
              <w:rPr>
                <w:rFonts w:hint="eastAsia" w:ascii="宋体" w:hAnsi="宋体" w:eastAsia="宋体" w:cs="宋体"/>
                <w:i w:val="0"/>
                <w:iCs w:val="0"/>
                <w:color w:val="3C3C3C"/>
                <w:kern w:val="2"/>
                <w:sz w:val="24"/>
                <w:szCs w:val="24"/>
                <w:u w:val="none"/>
                <w:lang w:val="en-US" w:eastAsia="zh-CN" w:bidi="ar-SA"/>
              </w:rPr>
              <w:t>第三、作业量少而精这和成绩较差的学生不同，成绩好的学生不能占用太多时间做作业，这会降低学习的效率。当然在学生巩固知识方面出现问题时要及时安排一些书面作业，让学生做到手熟眼熟。也不能过高地估计学生，平时还需多观察。</w:t>
            </w:r>
          </w:p>
          <w:p w14:paraId="5712757D">
            <w:pPr>
              <w:numPr>
                <w:ilvl w:val="0"/>
                <w:numId w:val="0"/>
              </w:numPr>
              <w:spacing w:line="360" w:lineRule="auto"/>
              <w:ind w:leftChars="0" w:firstLine="480" w:firstLineChars="200"/>
              <w:jc w:val="both"/>
              <w:rPr>
                <w:rFonts w:hint="default" w:ascii="宋体" w:hAnsi="宋体" w:eastAsia="宋体" w:cs="宋体"/>
                <w:i w:val="0"/>
                <w:iCs w:val="0"/>
                <w:color w:val="3C3C3C"/>
                <w:kern w:val="2"/>
                <w:sz w:val="24"/>
                <w:szCs w:val="24"/>
                <w:u w:val="none"/>
                <w:lang w:eastAsia="zh-Hans" w:bidi="ar-SA"/>
              </w:rPr>
            </w:pPr>
            <w:r>
              <w:rPr>
                <w:rFonts w:hint="eastAsia" w:ascii="宋体" w:hAnsi="宋体" w:eastAsia="宋体" w:cs="宋体"/>
                <w:i w:val="0"/>
                <w:iCs w:val="0"/>
                <w:color w:val="3C3C3C"/>
                <w:kern w:val="2"/>
                <w:sz w:val="24"/>
                <w:szCs w:val="24"/>
                <w:u w:val="none"/>
                <w:lang w:val="en-US" w:eastAsia="zh-Hans" w:bidi="ar-SA"/>
              </w:rPr>
              <w:t>第四</w:t>
            </w:r>
            <w:r>
              <w:rPr>
                <w:rFonts w:hint="default" w:ascii="宋体" w:hAnsi="宋体" w:eastAsia="宋体" w:cs="宋体"/>
                <w:i w:val="0"/>
                <w:iCs w:val="0"/>
                <w:color w:val="3C3C3C"/>
                <w:kern w:val="2"/>
                <w:sz w:val="24"/>
                <w:szCs w:val="24"/>
                <w:u w:val="none"/>
                <w:lang w:eastAsia="zh-Hans" w:bidi="ar-SA"/>
              </w:rPr>
              <w:t>、</w:t>
            </w:r>
            <w:r>
              <w:rPr>
                <w:rFonts w:hint="eastAsia" w:ascii="宋体" w:hAnsi="宋体" w:eastAsia="宋体" w:cs="宋体"/>
                <w:i w:val="0"/>
                <w:iCs w:val="0"/>
                <w:color w:val="3C3C3C"/>
                <w:kern w:val="2"/>
                <w:sz w:val="24"/>
                <w:szCs w:val="24"/>
                <w:u w:val="none"/>
                <w:lang w:val="en-US" w:eastAsia="zh-Hans" w:bidi="ar-SA"/>
              </w:rPr>
              <w:t>要加大这部分学生的阅读积累量</w:t>
            </w:r>
            <w:r>
              <w:rPr>
                <w:rFonts w:hint="default" w:ascii="宋体" w:hAnsi="宋体" w:eastAsia="宋体" w:cs="宋体"/>
                <w:i w:val="0"/>
                <w:iCs w:val="0"/>
                <w:color w:val="3C3C3C"/>
                <w:kern w:val="2"/>
                <w:sz w:val="24"/>
                <w:szCs w:val="24"/>
                <w:u w:val="none"/>
                <w:lang w:eastAsia="zh-Hans" w:bidi="ar-SA"/>
              </w:rPr>
              <w:t>，</w:t>
            </w:r>
            <w:r>
              <w:rPr>
                <w:rFonts w:hint="eastAsia" w:ascii="宋体" w:hAnsi="宋体" w:eastAsia="宋体" w:cs="宋体"/>
                <w:i w:val="0"/>
                <w:iCs w:val="0"/>
                <w:color w:val="3C3C3C"/>
                <w:kern w:val="2"/>
                <w:sz w:val="24"/>
                <w:szCs w:val="24"/>
                <w:u w:val="none"/>
                <w:lang w:val="en-US" w:eastAsia="zh-Hans" w:bidi="ar-SA"/>
              </w:rPr>
              <w:t>扩大知识面的拓展</w:t>
            </w:r>
            <w:r>
              <w:rPr>
                <w:rFonts w:hint="default" w:ascii="宋体" w:hAnsi="宋体" w:eastAsia="宋体" w:cs="宋体"/>
                <w:i w:val="0"/>
                <w:iCs w:val="0"/>
                <w:color w:val="3C3C3C"/>
                <w:kern w:val="2"/>
                <w:sz w:val="24"/>
                <w:szCs w:val="24"/>
                <w:u w:val="none"/>
                <w:lang w:eastAsia="zh-Hans" w:bidi="ar-SA"/>
              </w:rPr>
              <w:t>，</w:t>
            </w:r>
            <w:r>
              <w:rPr>
                <w:rFonts w:hint="eastAsia" w:ascii="宋体" w:hAnsi="宋体" w:eastAsia="宋体" w:cs="宋体"/>
                <w:i w:val="0"/>
                <w:iCs w:val="0"/>
                <w:color w:val="3C3C3C"/>
                <w:kern w:val="2"/>
                <w:sz w:val="24"/>
                <w:szCs w:val="24"/>
                <w:u w:val="none"/>
                <w:lang w:val="en-US" w:eastAsia="zh-Hans" w:bidi="ar-SA"/>
              </w:rPr>
              <w:t>加深国学的记忆背诵</w:t>
            </w:r>
            <w:r>
              <w:rPr>
                <w:rFonts w:hint="default" w:ascii="宋体" w:hAnsi="宋体" w:eastAsia="宋体" w:cs="宋体"/>
                <w:i w:val="0"/>
                <w:iCs w:val="0"/>
                <w:color w:val="3C3C3C"/>
                <w:kern w:val="2"/>
                <w:sz w:val="24"/>
                <w:szCs w:val="24"/>
                <w:u w:val="none"/>
                <w:lang w:eastAsia="zh-Hans" w:bidi="ar-SA"/>
              </w:rPr>
              <w:t>，</w:t>
            </w:r>
            <w:r>
              <w:rPr>
                <w:rFonts w:hint="eastAsia" w:ascii="宋体" w:hAnsi="宋体" w:eastAsia="宋体" w:cs="宋体"/>
                <w:i w:val="0"/>
                <w:iCs w:val="0"/>
                <w:color w:val="3C3C3C"/>
                <w:kern w:val="2"/>
                <w:sz w:val="24"/>
                <w:szCs w:val="24"/>
                <w:u w:val="none"/>
                <w:lang w:val="en-US" w:eastAsia="zh-Hans" w:bidi="ar-SA"/>
              </w:rPr>
              <w:t>多给这部分孩子展示自己的空间</w:t>
            </w:r>
            <w:r>
              <w:rPr>
                <w:rFonts w:hint="default" w:ascii="宋体" w:hAnsi="宋体" w:eastAsia="宋体" w:cs="宋体"/>
                <w:i w:val="0"/>
                <w:iCs w:val="0"/>
                <w:color w:val="3C3C3C"/>
                <w:kern w:val="2"/>
                <w:sz w:val="24"/>
                <w:szCs w:val="24"/>
                <w:u w:val="none"/>
                <w:lang w:eastAsia="zh-Hans" w:bidi="ar-SA"/>
              </w:rPr>
              <w:t>，</w:t>
            </w:r>
            <w:r>
              <w:rPr>
                <w:rFonts w:hint="eastAsia" w:ascii="宋体" w:hAnsi="宋体" w:eastAsia="宋体" w:cs="宋体"/>
                <w:i w:val="0"/>
                <w:iCs w:val="0"/>
                <w:color w:val="3C3C3C"/>
                <w:kern w:val="2"/>
                <w:sz w:val="24"/>
                <w:szCs w:val="24"/>
                <w:u w:val="none"/>
                <w:lang w:val="en-US" w:eastAsia="zh-Hans" w:bidi="ar-SA"/>
              </w:rPr>
              <w:t>多给孩子创造平台</w:t>
            </w:r>
            <w:r>
              <w:rPr>
                <w:rFonts w:hint="default" w:ascii="宋体" w:hAnsi="宋体" w:eastAsia="宋体" w:cs="宋体"/>
                <w:i w:val="0"/>
                <w:iCs w:val="0"/>
                <w:color w:val="3C3C3C"/>
                <w:kern w:val="2"/>
                <w:sz w:val="24"/>
                <w:szCs w:val="24"/>
                <w:u w:val="none"/>
                <w:lang w:eastAsia="zh-Hans" w:bidi="ar-SA"/>
              </w:rPr>
              <w:t>，</w:t>
            </w:r>
            <w:r>
              <w:rPr>
                <w:rFonts w:hint="eastAsia" w:ascii="宋体" w:hAnsi="宋体" w:eastAsia="宋体" w:cs="宋体"/>
                <w:i w:val="0"/>
                <w:iCs w:val="0"/>
                <w:color w:val="3C3C3C"/>
                <w:kern w:val="2"/>
                <w:sz w:val="24"/>
                <w:szCs w:val="24"/>
                <w:u w:val="none"/>
                <w:lang w:val="en-US" w:eastAsia="zh-Hans" w:bidi="ar-SA"/>
              </w:rPr>
              <w:t>提高学生的阅读</w:t>
            </w:r>
            <w:r>
              <w:rPr>
                <w:rFonts w:hint="default" w:ascii="宋体" w:hAnsi="宋体" w:eastAsia="宋体" w:cs="宋体"/>
                <w:i w:val="0"/>
                <w:iCs w:val="0"/>
                <w:color w:val="3C3C3C"/>
                <w:kern w:val="2"/>
                <w:sz w:val="24"/>
                <w:szCs w:val="24"/>
                <w:u w:val="none"/>
                <w:lang w:eastAsia="zh-Hans" w:bidi="ar-SA"/>
              </w:rPr>
              <w:t>、</w:t>
            </w:r>
            <w:r>
              <w:rPr>
                <w:rFonts w:hint="eastAsia" w:ascii="宋体" w:hAnsi="宋体" w:eastAsia="宋体" w:cs="宋体"/>
                <w:i w:val="0"/>
                <w:iCs w:val="0"/>
                <w:color w:val="3C3C3C"/>
                <w:kern w:val="2"/>
                <w:sz w:val="24"/>
                <w:szCs w:val="24"/>
                <w:u w:val="none"/>
                <w:lang w:val="en-US" w:eastAsia="zh-Hans" w:bidi="ar-SA"/>
              </w:rPr>
              <w:t>理解能力</w:t>
            </w:r>
            <w:r>
              <w:rPr>
                <w:rFonts w:hint="default" w:ascii="宋体" w:hAnsi="宋体" w:eastAsia="宋体" w:cs="宋体"/>
                <w:i w:val="0"/>
                <w:iCs w:val="0"/>
                <w:color w:val="3C3C3C"/>
                <w:kern w:val="2"/>
                <w:sz w:val="24"/>
                <w:szCs w:val="24"/>
                <w:u w:val="none"/>
                <w:lang w:eastAsia="zh-Hans" w:bidi="ar-SA"/>
              </w:rPr>
              <w:t>。</w:t>
            </w:r>
            <w:r>
              <w:rPr>
                <w:rFonts w:hint="eastAsia" w:ascii="宋体" w:hAnsi="宋体" w:eastAsia="宋体" w:cs="宋体"/>
                <w:i w:val="0"/>
                <w:iCs w:val="0"/>
                <w:color w:val="3C3C3C"/>
                <w:kern w:val="2"/>
                <w:sz w:val="24"/>
                <w:szCs w:val="24"/>
                <w:u w:val="none"/>
                <w:lang w:val="en-US" w:eastAsia="zh-Hans" w:bidi="ar-SA"/>
              </w:rPr>
              <w:t>可以在本学期进行古文的理解拓展学习</w:t>
            </w:r>
            <w:r>
              <w:rPr>
                <w:rFonts w:hint="default" w:ascii="宋体" w:hAnsi="宋体" w:eastAsia="宋体" w:cs="宋体"/>
                <w:i w:val="0"/>
                <w:iCs w:val="0"/>
                <w:color w:val="3C3C3C"/>
                <w:kern w:val="2"/>
                <w:sz w:val="24"/>
                <w:szCs w:val="24"/>
                <w:u w:val="none"/>
                <w:lang w:eastAsia="zh-Hans" w:bidi="ar-SA"/>
              </w:rPr>
              <w:t>，</w:t>
            </w:r>
            <w:r>
              <w:rPr>
                <w:rFonts w:hint="eastAsia" w:ascii="宋体" w:hAnsi="宋体" w:eastAsia="宋体" w:cs="宋体"/>
                <w:i w:val="0"/>
                <w:iCs w:val="0"/>
                <w:color w:val="3C3C3C"/>
                <w:kern w:val="2"/>
                <w:sz w:val="24"/>
                <w:szCs w:val="24"/>
                <w:u w:val="none"/>
                <w:lang w:val="en-US" w:eastAsia="zh-Hans" w:bidi="ar-SA"/>
              </w:rPr>
              <w:t>多进行阅读训练</w:t>
            </w:r>
            <w:r>
              <w:rPr>
                <w:rFonts w:hint="default" w:ascii="宋体" w:hAnsi="宋体" w:eastAsia="宋体" w:cs="宋体"/>
                <w:i w:val="0"/>
                <w:iCs w:val="0"/>
                <w:color w:val="3C3C3C"/>
                <w:kern w:val="2"/>
                <w:sz w:val="24"/>
                <w:szCs w:val="24"/>
                <w:u w:val="none"/>
                <w:lang w:eastAsia="zh-Hans" w:bidi="ar-SA"/>
              </w:rPr>
              <w:t>，</w:t>
            </w:r>
            <w:r>
              <w:rPr>
                <w:rFonts w:hint="eastAsia" w:ascii="宋体" w:hAnsi="宋体" w:eastAsia="宋体" w:cs="宋体"/>
                <w:i w:val="0"/>
                <w:iCs w:val="0"/>
                <w:color w:val="3C3C3C"/>
                <w:kern w:val="2"/>
                <w:sz w:val="24"/>
                <w:szCs w:val="24"/>
                <w:u w:val="none"/>
                <w:lang w:val="en-US" w:eastAsia="zh-Hans" w:bidi="ar-SA"/>
              </w:rPr>
              <w:t>以此提高学生的综合能力</w:t>
            </w:r>
            <w:r>
              <w:rPr>
                <w:rFonts w:hint="default" w:ascii="宋体" w:hAnsi="宋体" w:eastAsia="宋体" w:cs="宋体"/>
                <w:i w:val="0"/>
                <w:iCs w:val="0"/>
                <w:color w:val="3C3C3C"/>
                <w:kern w:val="2"/>
                <w:sz w:val="24"/>
                <w:szCs w:val="24"/>
                <w:u w:val="none"/>
                <w:lang w:eastAsia="zh-Hans" w:bidi="ar-SA"/>
              </w:rPr>
              <w:t>。</w:t>
            </w:r>
          </w:p>
          <w:p w14:paraId="616CF33A">
            <w:pPr>
              <w:numPr>
                <w:ilvl w:val="0"/>
                <w:numId w:val="0"/>
              </w:numPr>
              <w:spacing w:line="360" w:lineRule="auto"/>
              <w:jc w:val="both"/>
              <w:rPr>
                <w:rFonts w:hint="eastAsia" w:ascii="宋体" w:hAnsi="宋体" w:eastAsia="宋体" w:cs="宋体"/>
                <w:i w:val="0"/>
                <w:iCs w:val="0"/>
                <w:color w:val="3C3C3C"/>
                <w:kern w:val="2"/>
                <w:sz w:val="24"/>
                <w:szCs w:val="24"/>
                <w:u w:val="none"/>
                <w:lang w:val="en-US" w:eastAsia="zh-CN" w:bidi="ar-SA"/>
              </w:rPr>
            </w:pPr>
          </w:p>
          <w:p w14:paraId="08696445">
            <w:pPr>
              <w:numPr>
                <w:ilvl w:val="0"/>
                <w:numId w:val="0"/>
              </w:numPr>
              <w:spacing w:line="360" w:lineRule="auto"/>
              <w:jc w:val="both"/>
              <w:rPr>
                <w:rFonts w:hint="eastAsia" w:ascii="宋体" w:hAnsi="宋体" w:eastAsia="宋体" w:cs="宋体"/>
                <w:i w:val="0"/>
                <w:iCs w:val="0"/>
                <w:color w:val="3C3C3C"/>
                <w:kern w:val="2"/>
                <w:sz w:val="24"/>
                <w:szCs w:val="24"/>
                <w:u w:val="none"/>
                <w:lang w:val="en-US" w:eastAsia="zh-CN" w:bidi="ar-SA"/>
              </w:rPr>
            </w:pPr>
          </w:p>
        </w:tc>
      </w:tr>
    </w:tbl>
    <w:p w14:paraId="7587FD28">
      <w:pPr>
        <w:ind w:firstLine="883" w:firstLineChars="200"/>
        <w:jc w:val="both"/>
        <w:rPr>
          <w:rFonts w:hint="eastAsia" w:ascii="宋体" w:hAnsi="宋体" w:eastAsia="宋体" w:cs="宋体"/>
          <w:b/>
          <w:bCs/>
          <w:i w:val="0"/>
          <w:iCs w:val="0"/>
          <w:color w:val="000000"/>
          <w:kern w:val="0"/>
          <w:sz w:val="44"/>
          <w:szCs w:val="44"/>
          <w:u w:val="none"/>
          <w:lang w:val="en-US" w:eastAsia="zh-CN" w:bidi="ar"/>
        </w:rPr>
      </w:pPr>
      <w:r>
        <w:rPr>
          <w:rFonts w:hint="eastAsia" w:ascii="宋体" w:hAnsi="宋体" w:eastAsia="宋体" w:cs="宋体"/>
          <w:b/>
          <w:bCs/>
          <w:i w:val="0"/>
          <w:iCs w:val="0"/>
          <w:color w:val="000000"/>
          <w:kern w:val="0"/>
          <w:sz w:val="44"/>
          <w:szCs w:val="44"/>
          <w:u w:val="none"/>
          <w:lang w:val="en-US" w:eastAsia="zh-CN" w:bidi="ar"/>
        </w:rPr>
        <w:t>棠外附小辅导学生计划表（</w:t>
      </w:r>
      <w:r>
        <w:rPr>
          <w:rFonts w:hint="eastAsia" w:ascii="宋体" w:hAnsi="宋体" w:eastAsia="宋体" w:cs="宋体"/>
          <w:b/>
          <w:bCs/>
          <w:i w:val="0"/>
          <w:iCs w:val="0"/>
          <w:color w:val="000000"/>
          <w:kern w:val="0"/>
          <w:sz w:val="44"/>
          <w:szCs w:val="44"/>
          <w:u w:val="single"/>
          <w:lang w:val="en-US" w:eastAsia="zh-CN" w:bidi="ar"/>
        </w:rPr>
        <w:t xml:space="preserve"> 辅差 </w:t>
      </w:r>
      <w:r>
        <w:rPr>
          <w:rFonts w:hint="eastAsia" w:ascii="宋体" w:hAnsi="宋体" w:eastAsia="宋体" w:cs="宋体"/>
          <w:b/>
          <w:bCs/>
          <w:i w:val="0"/>
          <w:iCs w:val="0"/>
          <w:color w:val="000000"/>
          <w:kern w:val="0"/>
          <w:sz w:val="44"/>
          <w:szCs w:val="44"/>
          <w:u w:val="none"/>
          <w:lang w:val="en-US" w:eastAsia="zh-CN" w:bidi="ar"/>
        </w:rPr>
        <w:t>）</w:t>
      </w:r>
    </w:p>
    <w:p w14:paraId="7F6A8500">
      <w:pPr>
        <w:keepNext w:val="0"/>
        <w:keepLines w:val="0"/>
        <w:widowControl/>
        <w:suppressLineNumbers w:val="0"/>
        <w:jc w:val="center"/>
        <w:textAlignment w:val="center"/>
        <w:rPr>
          <w:rFonts w:hint="default" w:ascii="宋体" w:hAnsi="宋体" w:eastAsia="宋体" w:cs="宋体"/>
          <w:b w:val="0"/>
          <w:bCs w:val="0"/>
          <w:i w:val="0"/>
          <w:iCs w:val="0"/>
          <w:color w:val="000000"/>
          <w:kern w:val="0"/>
          <w:sz w:val="32"/>
          <w:szCs w:val="32"/>
          <w:u w:val="none"/>
          <w:vertAlign w:val="baseline"/>
          <w:lang w:val="en-US" w:eastAsia="zh-Hans" w:bidi="ar"/>
        </w:rPr>
      </w:pPr>
      <w:r>
        <w:rPr>
          <w:rFonts w:hint="eastAsia" w:ascii="宋体" w:hAnsi="宋体" w:eastAsia="宋体" w:cs="宋体"/>
          <w:b w:val="0"/>
          <w:bCs w:val="0"/>
          <w:i w:val="0"/>
          <w:iCs w:val="0"/>
          <w:color w:val="000000"/>
          <w:kern w:val="0"/>
          <w:sz w:val="32"/>
          <w:szCs w:val="32"/>
          <w:u w:val="none"/>
          <w:vertAlign w:val="baseline"/>
          <w:lang w:val="en-US" w:eastAsia="zh-CN" w:bidi="ar"/>
        </w:rPr>
        <w:t>2023-2024学年上期     班级：4.</w:t>
      </w:r>
      <w:r>
        <w:rPr>
          <w:rFonts w:hint="default" w:ascii="宋体" w:hAnsi="宋体" w:eastAsia="宋体" w:cs="宋体"/>
          <w:b w:val="0"/>
          <w:bCs w:val="0"/>
          <w:i w:val="0"/>
          <w:iCs w:val="0"/>
          <w:color w:val="000000"/>
          <w:kern w:val="0"/>
          <w:sz w:val="32"/>
          <w:szCs w:val="32"/>
          <w:u w:val="none"/>
          <w:vertAlign w:val="baseline"/>
          <w:lang w:eastAsia="zh-CN" w:bidi="ar"/>
        </w:rPr>
        <w:t>9</w:t>
      </w:r>
      <w:r>
        <w:rPr>
          <w:rFonts w:hint="eastAsia" w:ascii="宋体" w:hAnsi="宋体" w:eastAsia="宋体" w:cs="宋体"/>
          <w:b w:val="0"/>
          <w:bCs w:val="0"/>
          <w:i w:val="0"/>
          <w:iCs w:val="0"/>
          <w:color w:val="000000"/>
          <w:kern w:val="0"/>
          <w:sz w:val="32"/>
          <w:szCs w:val="32"/>
          <w:u w:val="none"/>
          <w:vertAlign w:val="baseline"/>
          <w:lang w:val="en-US" w:eastAsia="zh-CN" w:bidi="ar"/>
        </w:rPr>
        <w:t xml:space="preserve">      教师：</w:t>
      </w:r>
      <w:r>
        <w:rPr>
          <w:rFonts w:hint="eastAsia" w:ascii="宋体" w:hAnsi="宋体" w:eastAsia="宋体" w:cs="宋体"/>
          <w:b w:val="0"/>
          <w:bCs w:val="0"/>
          <w:i w:val="0"/>
          <w:iCs w:val="0"/>
          <w:color w:val="000000"/>
          <w:kern w:val="0"/>
          <w:sz w:val="32"/>
          <w:szCs w:val="32"/>
          <w:u w:val="none"/>
          <w:vertAlign w:val="baseline"/>
          <w:lang w:val="en-US" w:eastAsia="zh-Hans" w:bidi="ar"/>
        </w:rPr>
        <w:t>朱栎颖</w:t>
      </w:r>
    </w:p>
    <w:tbl>
      <w:tblPr>
        <w:tblStyle w:val="4"/>
        <w:tblW w:w="9167"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83"/>
        <w:gridCol w:w="7584"/>
      </w:tblGrid>
      <w:tr w14:paraId="78EA5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3" w:hRule="atLeast"/>
        </w:trPr>
        <w:tc>
          <w:tcPr>
            <w:tcW w:w="1583" w:type="dxa"/>
            <w:vAlign w:val="center"/>
          </w:tcPr>
          <w:p w14:paraId="1A8180B6">
            <w:pPr>
              <w:keepNext w:val="0"/>
              <w:keepLines w:val="0"/>
              <w:widowControl/>
              <w:suppressLineNumbers w:val="0"/>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b w:val="0"/>
                <w:bCs w:val="0"/>
                <w:i w:val="0"/>
                <w:iCs w:val="0"/>
                <w:color w:val="000000"/>
                <w:kern w:val="0"/>
                <w:sz w:val="32"/>
                <w:szCs w:val="32"/>
                <w:u w:val="none"/>
                <w:vertAlign w:val="baseline"/>
                <w:lang w:val="en-US" w:eastAsia="zh-CN" w:bidi="ar"/>
              </w:rPr>
              <w:t>学生名单</w:t>
            </w:r>
          </w:p>
        </w:tc>
        <w:tc>
          <w:tcPr>
            <w:tcW w:w="7584" w:type="dxa"/>
            <w:vAlign w:val="center"/>
          </w:tcPr>
          <w:p w14:paraId="7BAEF74E">
            <w:pPr>
              <w:spacing w:line="360" w:lineRule="auto"/>
              <w:jc w:val="left"/>
              <w:rPr>
                <w:rFonts w:hint="eastAsia" w:ascii="宋体" w:hAnsi="宋体" w:eastAsia="宋体" w:cs="宋体"/>
                <w:i w:val="0"/>
                <w:iCs w:val="0"/>
                <w:color w:val="3C3C3C"/>
                <w:kern w:val="2"/>
                <w:sz w:val="28"/>
                <w:szCs w:val="28"/>
                <w:u w:val="none"/>
                <w:lang w:val="en-US" w:eastAsia="zh-CN" w:bidi="ar-SA"/>
              </w:rPr>
            </w:pPr>
            <w:r>
              <w:rPr>
                <w:rFonts w:hint="eastAsia" w:ascii="宋体" w:hAnsi="宋体" w:eastAsia="宋体" w:cs="宋体"/>
                <w:i w:val="0"/>
                <w:iCs w:val="0"/>
                <w:color w:val="3C3C3C"/>
                <w:kern w:val="2"/>
                <w:sz w:val="28"/>
                <w:szCs w:val="28"/>
                <w:u w:val="none"/>
                <w:lang w:val="en-US" w:eastAsia="zh-CN" w:bidi="ar-SA"/>
              </w:rPr>
              <w:t>殷梦遥、李政林、刘禹皓、黄乐然、王梓耀、阙思妍、</w:t>
            </w:r>
          </w:p>
          <w:p w14:paraId="12A61173">
            <w:pPr>
              <w:spacing w:line="360" w:lineRule="auto"/>
              <w:jc w:val="left"/>
              <w:rPr>
                <w:rFonts w:hint="default" w:ascii="宋体" w:hAnsi="宋体" w:eastAsia="宋体" w:cs="宋体"/>
                <w:i w:val="0"/>
                <w:iCs w:val="0"/>
                <w:color w:val="3C3C3C"/>
                <w:kern w:val="2"/>
                <w:sz w:val="28"/>
                <w:szCs w:val="28"/>
                <w:u w:val="none"/>
                <w:lang w:val="en-US" w:eastAsia="zh-CN" w:bidi="ar-SA"/>
              </w:rPr>
            </w:pPr>
            <w:r>
              <w:rPr>
                <w:rFonts w:hint="eastAsia" w:ascii="宋体" w:hAnsi="宋体" w:eastAsia="宋体" w:cs="宋体"/>
                <w:i w:val="0"/>
                <w:iCs w:val="0"/>
                <w:color w:val="3C3C3C"/>
                <w:kern w:val="2"/>
                <w:sz w:val="28"/>
                <w:szCs w:val="28"/>
                <w:u w:val="none"/>
                <w:lang w:val="en-US" w:eastAsia="zh-CN" w:bidi="ar-SA"/>
              </w:rPr>
              <w:t>何相骏、赵浠甜、刘一臻、唐梓萱</w:t>
            </w:r>
          </w:p>
        </w:tc>
      </w:tr>
      <w:tr w14:paraId="5BECB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8" w:hRule="atLeast"/>
        </w:trPr>
        <w:tc>
          <w:tcPr>
            <w:tcW w:w="1583" w:type="dxa"/>
            <w:vAlign w:val="center"/>
          </w:tcPr>
          <w:p w14:paraId="11DA9007">
            <w:pPr>
              <w:spacing w:line="360" w:lineRule="auto"/>
              <w:jc w:val="center"/>
              <w:rPr>
                <w:rFonts w:hint="eastAsia" w:ascii="宋体" w:hAnsi="宋体" w:eastAsia="宋体" w:cs="宋体"/>
                <w:b w:val="0"/>
                <w:bCs w:val="0"/>
                <w:i w:val="0"/>
                <w:iCs w:val="0"/>
                <w:color w:val="000000"/>
                <w:kern w:val="0"/>
                <w:sz w:val="32"/>
                <w:szCs w:val="32"/>
                <w:u w:val="none"/>
                <w:vertAlign w:val="baseline"/>
                <w:lang w:val="en-US" w:eastAsia="zh-CN" w:bidi="ar"/>
              </w:rPr>
            </w:pPr>
            <w:r>
              <w:rPr>
                <w:rFonts w:hint="eastAsia" w:ascii="宋体" w:hAnsi="宋体" w:eastAsia="宋体" w:cs="宋体"/>
                <w:b w:val="0"/>
                <w:bCs w:val="0"/>
                <w:i w:val="0"/>
                <w:iCs w:val="0"/>
                <w:color w:val="000000"/>
                <w:kern w:val="0"/>
                <w:sz w:val="32"/>
                <w:szCs w:val="32"/>
                <w:u w:val="none"/>
                <w:vertAlign w:val="baseline"/>
                <w:lang w:val="en-US" w:eastAsia="zh-CN" w:bidi="ar"/>
              </w:rPr>
              <w:t>学生情况分析</w:t>
            </w:r>
          </w:p>
        </w:tc>
        <w:tc>
          <w:tcPr>
            <w:tcW w:w="7584" w:type="dxa"/>
            <w:vAlign w:val="center"/>
          </w:tcPr>
          <w:p w14:paraId="32839EA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480" w:lineRule="atLeast"/>
              <w:ind w:left="0" w:right="0" w:firstLine="450"/>
              <w:jc w:val="both"/>
              <w:rPr>
                <w:rFonts w:hint="eastAsia" w:ascii="宋体" w:hAnsi="宋体" w:eastAsia="宋体" w:cs="宋体"/>
                <w:b w:val="0"/>
                <w:bCs w:val="0"/>
                <w:i w:val="0"/>
                <w:iCs w:val="0"/>
                <w:color w:val="000000"/>
                <w:kern w:val="0"/>
                <w:sz w:val="32"/>
                <w:szCs w:val="32"/>
                <w:u w:val="none"/>
                <w:vertAlign w:val="baseline"/>
                <w:lang w:val="en-US" w:eastAsia="zh-CN" w:bidi="ar"/>
              </w:rPr>
            </w:pPr>
            <w:r>
              <w:rPr>
                <w:rFonts w:hint="eastAsia" w:ascii="宋体" w:hAnsi="宋体" w:eastAsia="宋体" w:cs="宋体"/>
                <w:i w:val="0"/>
                <w:iCs w:val="0"/>
                <w:color w:val="3C3C3C"/>
                <w:kern w:val="2"/>
                <w:sz w:val="24"/>
                <w:szCs w:val="24"/>
                <w:u w:val="none"/>
                <w:lang w:val="en-US" w:eastAsia="zh-CN" w:bidi="ar-SA"/>
              </w:rPr>
              <w:t>这一部分学生学习积极性不高，</w:t>
            </w:r>
            <w:r>
              <w:rPr>
                <w:rFonts w:hint="eastAsia" w:ascii="宋体" w:hAnsi="宋体" w:eastAsia="宋体" w:cs="宋体"/>
                <w:i w:val="0"/>
                <w:iCs w:val="0"/>
                <w:color w:val="3C3C3C"/>
                <w:kern w:val="2"/>
                <w:sz w:val="24"/>
                <w:szCs w:val="24"/>
                <w:u w:val="none"/>
                <w:lang w:val="en-US" w:eastAsia="zh-Hans" w:bidi="ar-SA"/>
              </w:rPr>
              <w:t>作业完成情况堪忧</w:t>
            </w:r>
            <w:r>
              <w:rPr>
                <w:rFonts w:hint="eastAsia" w:ascii="宋体" w:hAnsi="宋体" w:eastAsia="宋体" w:cs="宋体"/>
                <w:i w:val="0"/>
                <w:iCs w:val="0"/>
                <w:color w:val="3C3C3C"/>
                <w:kern w:val="2"/>
                <w:sz w:val="24"/>
                <w:szCs w:val="24"/>
                <w:u w:val="none"/>
                <w:lang w:val="en-US" w:eastAsia="zh-CN" w:bidi="ar-SA"/>
              </w:rPr>
              <w:t>学习目的不明确，基础知识薄弱，学习态度欠端正，上课听讲三心二意，书写较潦草，不能按时按量完成作业。作业质量较差，甚至是不完成。对于课堂上习得的方法不能活学活用和迁移，学生知识面比较窄，做题时灵活性不够。</w:t>
            </w:r>
          </w:p>
        </w:tc>
      </w:tr>
      <w:tr w14:paraId="6DF65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5" w:hRule="atLeast"/>
        </w:trPr>
        <w:tc>
          <w:tcPr>
            <w:tcW w:w="1583" w:type="dxa"/>
            <w:vAlign w:val="center"/>
          </w:tcPr>
          <w:p w14:paraId="7CE0E8E5">
            <w:pPr>
              <w:spacing w:line="360" w:lineRule="auto"/>
              <w:jc w:val="center"/>
              <w:rPr>
                <w:rFonts w:hint="eastAsia" w:ascii="宋体" w:hAnsi="宋体" w:eastAsia="宋体" w:cs="宋体"/>
                <w:b w:val="0"/>
                <w:bCs w:val="0"/>
                <w:i w:val="0"/>
                <w:iCs w:val="0"/>
                <w:color w:val="000000"/>
                <w:kern w:val="0"/>
                <w:sz w:val="32"/>
                <w:szCs w:val="32"/>
                <w:u w:val="none"/>
                <w:vertAlign w:val="baseline"/>
                <w:lang w:val="en-US" w:eastAsia="zh-CN" w:bidi="ar"/>
              </w:rPr>
            </w:pPr>
            <w:r>
              <w:rPr>
                <w:rFonts w:hint="eastAsia" w:ascii="宋体" w:hAnsi="宋体" w:eastAsia="宋体" w:cs="宋体"/>
                <w:b w:val="0"/>
                <w:bCs w:val="0"/>
                <w:i w:val="0"/>
                <w:iCs w:val="0"/>
                <w:color w:val="000000"/>
                <w:kern w:val="0"/>
                <w:sz w:val="32"/>
                <w:szCs w:val="32"/>
                <w:u w:val="none"/>
                <w:vertAlign w:val="baseline"/>
                <w:lang w:val="en-US" w:eastAsia="zh-CN" w:bidi="ar"/>
              </w:rPr>
              <w:t>改进提高的具体措施</w:t>
            </w:r>
          </w:p>
        </w:tc>
        <w:tc>
          <w:tcPr>
            <w:tcW w:w="7584" w:type="dxa"/>
          </w:tcPr>
          <w:p w14:paraId="3069DB3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480" w:lineRule="atLeast"/>
              <w:ind w:left="0" w:right="0" w:firstLine="450"/>
              <w:jc w:val="both"/>
              <w:rPr>
                <w:rFonts w:hint="eastAsia" w:ascii="宋体" w:hAnsi="宋体" w:eastAsia="宋体" w:cs="宋体"/>
                <w:i w:val="0"/>
                <w:iCs w:val="0"/>
                <w:color w:val="3C3C3C"/>
                <w:kern w:val="2"/>
                <w:sz w:val="24"/>
                <w:szCs w:val="24"/>
                <w:u w:val="none"/>
                <w:lang w:val="en-US" w:eastAsia="zh-CN" w:bidi="ar-SA"/>
              </w:rPr>
            </w:pPr>
            <w:r>
              <w:rPr>
                <w:rFonts w:hint="eastAsia" w:ascii="宋体" w:hAnsi="宋体" w:eastAsia="宋体" w:cs="宋体"/>
                <w:i w:val="0"/>
                <w:iCs w:val="0"/>
                <w:color w:val="3C3C3C"/>
                <w:kern w:val="2"/>
                <w:sz w:val="24"/>
                <w:szCs w:val="24"/>
                <w:u w:val="none"/>
                <w:lang w:val="en-US" w:eastAsia="zh-CN" w:bidi="ar-SA"/>
              </w:rPr>
              <w:t>第一、端正学生的态度</w:t>
            </w:r>
            <w:r>
              <w:rPr>
                <w:rFonts w:hint="default" w:ascii="宋体" w:hAnsi="宋体" w:eastAsia="宋体" w:cs="宋体"/>
                <w:i w:val="0"/>
                <w:iCs w:val="0"/>
                <w:color w:val="3C3C3C"/>
                <w:kern w:val="2"/>
                <w:sz w:val="24"/>
                <w:szCs w:val="24"/>
                <w:u w:val="none"/>
                <w:lang w:eastAsia="zh-CN" w:bidi="ar-SA"/>
              </w:rPr>
              <w:t>。</w:t>
            </w:r>
            <w:r>
              <w:rPr>
                <w:rFonts w:hint="eastAsia" w:ascii="宋体" w:hAnsi="宋体" w:eastAsia="宋体" w:cs="宋体"/>
                <w:i w:val="0"/>
                <w:iCs w:val="0"/>
                <w:color w:val="3C3C3C"/>
                <w:kern w:val="2"/>
                <w:sz w:val="24"/>
                <w:szCs w:val="24"/>
                <w:u w:val="none"/>
                <w:lang w:val="en-US" w:eastAsia="zh-CN" w:bidi="ar-SA"/>
              </w:rPr>
              <w:t>这不但包括学生的学习态度，还包括做事的态度。有相当一部分学生每次老师督促他们学习时，总以成绩差、跟不上课为借口。</w:t>
            </w:r>
          </w:p>
          <w:p w14:paraId="284082A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480" w:lineRule="atLeast"/>
              <w:ind w:left="0" w:right="0" w:firstLine="450"/>
              <w:jc w:val="both"/>
              <w:rPr>
                <w:rFonts w:hint="eastAsia" w:ascii="宋体" w:hAnsi="宋体" w:eastAsia="宋体" w:cs="宋体"/>
                <w:i w:val="0"/>
                <w:iCs w:val="0"/>
                <w:color w:val="3C3C3C"/>
                <w:kern w:val="2"/>
                <w:sz w:val="24"/>
                <w:szCs w:val="24"/>
                <w:u w:val="none"/>
                <w:lang w:val="en-US" w:eastAsia="zh-CN" w:bidi="ar-SA"/>
              </w:rPr>
            </w:pPr>
            <w:r>
              <w:rPr>
                <w:rFonts w:hint="eastAsia" w:ascii="宋体" w:hAnsi="宋体" w:eastAsia="宋体" w:cs="宋体"/>
                <w:i w:val="0"/>
                <w:iCs w:val="0"/>
                <w:color w:val="3C3C3C"/>
                <w:kern w:val="2"/>
                <w:sz w:val="24"/>
                <w:szCs w:val="24"/>
                <w:u w:val="none"/>
                <w:lang w:val="en-US" w:eastAsia="zh-CN" w:bidi="ar-SA"/>
              </w:rPr>
              <w:t>另外，有很多后进生做事的态度也是很不端正的。他们过于懒惰，体育、劳动、品德等等方面也都自认为不如人。要让他们重新审视自己，认识到自己的优点与不足。起先可以量化他们所做的有意义的事并得以强化，同时弱化他们所做的不良之事，逐渐确立较为稳定的行为准则。</w:t>
            </w:r>
          </w:p>
          <w:p w14:paraId="018C5D27">
            <w:pPr>
              <w:pStyle w:val="2"/>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480" w:lineRule="atLeast"/>
              <w:ind w:left="0" w:right="0" w:firstLine="450"/>
              <w:jc w:val="both"/>
              <w:rPr>
                <w:rFonts w:hint="default" w:ascii="宋体" w:hAnsi="宋体" w:eastAsia="宋体" w:cs="宋体"/>
                <w:i w:val="0"/>
                <w:iCs w:val="0"/>
                <w:color w:val="3C3C3C"/>
                <w:kern w:val="2"/>
                <w:sz w:val="24"/>
                <w:szCs w:val="24"/>
                <w:u w:val="none"/>
                <w:lang w:eastAsia="zh-Hans" w:bidi="ar-SA"/>
              </w:rPr>
            </w:pPr>
            <w:r>
              <w:rPr>
                <w:rFonts w:hint="eastAsia" w:ascii="宋体" w:hAnsi="宋体" w:eastAsia="宋体" w:cs="宋体"/>
                <w:i w:val="0"/>
                <w:iCs w:val="0"/>
                <w:color w:val="3C3C3C"/>
                <w:kern w:val="2"/>
                <w:sz w:val="24"/>
                <w:szCs w:val="24"/>
                <w:u w:val="none"/>
                <w:lang w:val="en-US" w:eastAsia="zh-CN" w:bidi="ar-SA"/>
              </w:rPr>
              <w:t>严厉与关怀双管齐下结合往年的经验与教训，我今年一定要把工作做细，做到每个学生都不放过，争取让他们得到进步。当然，一定要全神贯注于教育教学工作，对于成绩差的学生，第一要有耐心，第二要有爱心，第三必须细心。要</w:t>
            </w:r>
            <w:r>
              <w:rPr>
                <w:rFonts w:hint="eastAsia" w:ascii="宋体" w:hAnsi="宋体" w:eastAsia="宋体" w:cs="宋体"/>
                <w:i w:val="0"/>
                <w:iCs w:val="0"/>
                <w:color w:val="3C3C3C"/>
                <w:kern w:val="2"/>
                <w:sz w:val="24"/>
                <w:szCs w:val="24"/>
                <w:u w:val="none"/>
                <w:lang w:val="en-US" w:eastAsia="zh-Hans" w:bidi="ar-SA"/>
              </w:rPr>
              <w:t>让他们感觉老师是重视他们的</w:t>
            </w:r>
            <w:r>
              <w:rPr>
                <w:rFonts w:hint="default" w:ascii="宋体" w:hAnsi="宋体" w:eastAsia="宋体" w:cs="宋体"/>
                <w:i w:val="0"/>
                <w:iCs w:val="0"/>
                <w:color w:val="3C3C3C"/>
                <w:kern w:val="2"/>
                <w:sz w:val="24"/>
                <w:szCs w:val="24"/>
                <w:u w:val="none"/>
                <w:lang w:eastAsia="zh-Hans" w:bidi="ar-SA"/>
              </w:rPr>
              <w:t>。</w:t>
            </w:r>
          </w:p>
          <w:p w14:paraId="6F6198D0">
            <w:pPr>
              <w:pStyle w:val="2"/>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480" w:lineRule="atLeast"/>
              <w:ind w:left="0" w:right="0" w:firstLine="450"/>
              <w:jc w:val="both"/>
              <w:rPr>
                <w:rFonts w:hint="default" w:ascii="宋体" w:hAnsi="宋体" w:eastAsia="宋体" w:cs="宋体"/>
                <w:i w:val="0"/>
                <w:iCs w:val="0"/>
                <w:color w:val="3C3C3C"/>
                <w:kern w:val="2"/>
                <w:sz w:val="24"/>
                <w:szCs w:val="24"/>
                <w:u w:val="none"/>
                <w:lang w:eastAsia="zh-Hans" w:bidi="ar-SA"/>
              </w:rPr>
            </w:pPr>
            <w:r>
              <w:rPr>
                <w:rFonts w:hint="default" w:ascii="宋体" w:hAnsi="宋体" w:eastAsia="宋体" w:cs="宋体"/>
                <w:i w:val="0"/>
                <w:iCs w:val="0"/>
                <w:color w:val="3C3C3C"/>
                <w:kern w:val="2"/>
                <w:sz w:val="24"/>
                <w:szCs w:val="24"/>
                <w:u w:val="none"/>
                <w:lang w:eastAsia="zh-Hans" w:bidi="ar-SA"/>
              </w:rPr>
              <w:t>作业的量要有保证作业包括书面作业与口头作业。对于成绩差的学生来说，光有口头作业显得很虚幻，一般这样的学生认为书面作业才是真正的作业，而口头方面他们有很多人无从下手。所以书面作业还是为主要检查的内容，但在做完这些任务之后，还必须严格要求他们识记所写的内容。</w:t>
            </w:r>
          </w:p>
        </w:tc>
      </w:tr>
    </w:tbl>
    <w:p w14:paraId="1446F496">
      <w:pPr>
        <w:spacing w:line="360" w:lineRule="auto"/>
        <w:jc w:val="both"/>
        <w:rPr>
          <w:rFonts w:hint="eastAsia" w:ascii="宋体" w:hAnsi="宋体" w:eastAsia="宋体" w:cs="宋体"/>
          <w:b w:val="0"/>
          <w:bCs w:val="0"/>
          <w:i w:val="0"/>
          <w:iCs w:val="0"/>
          <w:color w:val="000000"/>
          <w:kern w:val="0"/>
          <w:sz w:val="32"/>
          <w:szCs w:val="32"/>
          <w:u w:val="none"/>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CBA2075"/>
    <w:multiLevelType w:val="singleLevel"/>
    <w:tmpl w:val="BCBA2075"/>
    <w:lvl w:ilvl="0" w:tentative="0">
      <w:start w:val="2"/>
      <w:numFmt w:val="chineseCounting"/>
      <w:suff w:val="nothing"/>
      <w:lvlText w:val="第%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lmNzQ5OWI5ZTlkODc5OTZjYjNhYmM4MzVkY2U2ZTkifQ=="/>
  </w:docVars>
  <w:rsids>
    <w:rsidRoot w:val="50862BB0"/>
    <w:rsid w:val="096F5AD2"/>
    <w:rsid w:val="152F4368"/>
    <w:rsid w:val="1DD43CFE"/>
    <w:rsid w:val="20D44015"/>
    <w:rsid w:val="21AD0AEE"/>
    <w:rsid w:val="21F04116"/>
    <w:rsid w:val="245C67FB"/>
    <w:rsid w:val="2B6640B7"/>
    <w:rsid w:val="3C1063F2"/>
    <w:rsid w:val="3F9D6769"/>
    <w:rsid w:val="50537655"/>
    <w:rsid w:val="50862BB0"/>
    <w:rsid w:val="531723BF"/>
    <w:rsid w:val="5B93792A"/>
    <w:rsid w:val="614E0C9F"/>
    <w:rsid w:val="63E20073"/>
    <w:rsid w:val="64C3239A"/>
    <w:rsid w:val="6B3F43F0"/>
    <w:rsid w:val="78FB361C"/>
    <w:rsid w:val="79FB15A9"/>
    <w:rsid w:val="7E2D45B6"/>
    <w:rsid w:val="7F5FED99"/>
    <w:rsid w:val="87F7C43D"/>
    <w:rsid w:val="DA7F07FA"/>
    <w:rsid w:val="EE7FD81F"/>
    <w:rsid w:val="F76EC65F"/>
    <w:rsid w:val="FEDF1C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1247</Words>
  <Characters>1267</Characters>
  <Lines>0</Lines>
  <Paragraphs>0</Paragraphs>
  <TotalTime>18</TotalTime>
  <ScaleCrop>false</ScaleCrop>
  <LinksUpToDate>false</LinksUpToDate>
  <CharactersWithSpaces>1298</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2023-08-16T13:43:00Z</dcterms:created>
  <dc:creator>黎而</dc:creator>
  <cp:lastModifiedBy>ty</cp:lastModifiedBy>
  <dcterms:modified xsi:type="dcterms:W3CDTF">2024-08-30T09:54:26Z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161C97C2BF0645AE93A37A25FF0D36E6_13</vt:lpwstr>
  </property>
</Properties>
</file>