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51B98"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教课版一年级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Times New Roman"/>
          <w:b/>
          <w:sz w:val="28"/>
          <w:szCs w:val="28"/>
        </w:rPr>
        <w:t>科学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Times New Roman"/>
          <w:b/>
          <w:sz w:val="28"/>
          <w:szCs w:val="28"/>
        </w:rPr>
        <w:t>上册课程纲要</w:t>
      </w:r>
    </w:p>
    <w:p w14:paraId="23EF11C4">
      <w:pPr>
        <w:jc w:val="center"/>
        <w:rPr>
          <w:rFonts w:ascii="楷体" w:hAnsi="楷体" w:eastAsia="楷体" w:cs="Times New Roman"/>
          <w:b/>
          <w:sz w:val="24"/>
        </w:rPr>
      </w:pPr>
      <w:r>
        <w:rPr>
          <w:rFonts w:hint="eastAsia" w:ascii="楷体" w:hAnsi="楷体" w:eastAsia="楷体" w:cs="Times New Roman"/>
          <w:sz w:val="24"/>
          <w:lang w:val="en-US" w:eastAsia="zh-CN"/>
        </w:rPr>
        <w:t>杨谢 吕翠萍 贺俊杰</w:t>
      </w:r>
    </w:p>
    <w:p w14:paraId="3DDC6CE4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学校名称：</w:t>
      </w:r>
      <w:r>
        <w:rPr>
          <w:rFonts w:hint="eastAsia" w:ascii="宋体" w:hAnsi="宋体" w:eastAsia="宋体" w:cs="宋体"/>
          <w:szCs w:val="21"/>
        </w:rPr>
        <w:t>成都棠湖外国语学校附属小学</w:t>
      </w:r>
    </w:p>
    <w:p w14:paraId="45F2ED23">
      <w:pPr>
        <w:rPr>
          <w:rFonts w:hint="eastAsia" w:ascii="宋体" w:hAnsi="宋体" w:eastAsia="宋体" w:cs="Times New Roman"/>
          <w:b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教    师：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杨谢 吕翠萍 贺俊杰</w:t>
      </w:r>
    </w:p>
    <w:p w14:paraId="3817BD80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科目</w:t>
      </w:r>
      <w:r>
        <w:rPr>
          <w:rFonts w:hint="eastAsia" w:ascii="宋体" w:hAnsi="宋体" w:eastAsia="宋体" w:cs="Times New Roman"/>
          <w:b/>
          <w:szCs w:val="21"/>
        </w:rPr>
        <w:t>名称：</w:t>
      </w:r>
      <w:r>
        <w:rPr>
          <w:rFonts w:hint="eastAsia" w:ascii="宋体" w:hAnsi="宋体" w:eastAsia="宋体" w:cs="Times New Roman"/>
          <w:bCs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Cs w:val="21"/>
        </w:rPr>
        <w:t xml:space="preserve">         </w:t>
      </w:r>
    </w:p>
    <w:p w14:paraId="7DBC2D8C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课程类型：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基础型课程</w:t>
      </w:r>
      <w:r>
        <w:rPr>
          <w:rFonts w:hint="eastAsia" w:ascii="宋体" w:hAnsi="宋体" w:eastAsia="宋体" w:cs="Times New Roman"/>
          <w:b/>
          <w:szCs w:val="21"/>
        </w:rPr>
        <w:t xml:space="preserve">                </w:t>
      </w:r>
    </w:p>
    <w:p w14:paraId="28443F4B">
      <w:pPr>
        <w:rPr>
          <w:rFonts w:hint="default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</w:rPr>
        <w:t>教材来源：</w:t>
      </w:r>
      <w:r>
        <w:rPr>
          <w:rFonts w:hint="eastAsia" w:ascii="宋体" w:hAnsi="宋体" w:eastAsia="宋体" w:cs="Times New Roman"/>
          <w:bCs/>
          <w:szCs w:val="21"/>
        </w:rPr>
        <w:t>教育科学出版社</w:t>
      </w:r>
      <w:r>
        <w:rPr>
          <w:rFonts w:hint="eastAsia" w:ascii="宋体" w:hAnsi="宋体" w:eastAsia="宋体" w:cs="Times New Roman"/>
          <w:bCs/>
          <w:szCs w:val="21"/>
          <w:lang w:eastAsia="zh-CN"/>
        </w:rPr>
        <w:t>《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科学</w:t>
      </w:r>
      <w:r>
        <w:rPr>
          <w:rFonts w:hint="eastAsia" w:ascii="宋体" w:hAnsi="宋体" w:eastAsia="宋体" w:cs="Times New Roman"/>
          <w:bCs/>
          <w:szCs w:val="21"/>
          <w:lang w:eastAsia="zh-CN"/>
        </w:rPr>
        <w:t>》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一年级上册</w:t>
      </w:r>
    </w:p>
    <w:p w14:paraId="74A095B1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b/>
          <w:szCs w:val="21"/>
        </w:rPr>
        <w:t>时：</w:t>
      </w:r>
      <w:r>
        <w:rPr>
          <w:rFonts w:ascii="宋体" w:hAnsi="宋体" w:eastAsia="宋体" w:cs="Times New Roman"/>
          <w:b/>
          <w:szCs w:val="21"/>
        </w:rPr>
        <w:t>20</w:t>
      </w:r>
      <w:r>
        <w:rPr>
          <w:rFonts w:hint="eastAsia" w:ascii="宋体" w:hAnsi="宋体" w:eastAsia="宋体" w:cs="Times New Roman"/>
          <w:bCs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Cs w:val="21"/>
        </w:rPr>
        <w:t xml:space="preserve">             </w:t>
      </w:r>
    </w:p>
    <w:p w14:paraId="2137CFC6">
      <w:pPr>
        <w:rPr>
          <w:rFonts w:hint="default" w:ascii="宋体" w:hAnsi="宋体" w:eastAsia="宋体" w:cs="Times New Roman"/>
          <w:b w:val="0"/>
          <w:bCs/>
          <w:szCs w:val="21"/>
          <w:lang w:val="en-US"/>
        </w:rPr>
      </w:pPr>
      <w:r>
        <w:rPr>
          <w:rFonts w:hint="eastAsia" w:ascii="宋体" w:hAnsi="宋体" w:eastAsia="宋体" w:cs="Times New Roman"/>
          <w:b/>
          <w:szCs w:val="21"/>
        </w:rPr>
        <w:t>设 计 者：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科学教研组</w:t>
      </w:r>
    </w:p>
    <w:p w14:paraId="448758B6">
      <w:pP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</w:pPr>
    </w:p>
    <w:p w14:paraId="69206D35">
      <w:pPr>
        <w:spacing w:line="360" w:lineRule="auto"/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  <w:t>一、课程目标</w:t>
      </w:r>
    </w:p>
    <w:p w14:paraId="09E71E3F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“周围的植物”单元</w:t>
      </w:r>
    </w:p>
    <w:p w14:paraId="591FFB95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（1）科学观念</w:t>
      </w:r>
    </w:p>
    <w:p w14:paraId="333F2278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①知道植物是各种各样的，认识一些植物的外部特征。</w:t>
      </w:r>
    </w:p>
    <w:p w14:paraId="48DA06F7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②知道植物具有很多特点, 能识别植物之间的异同。</w:t>
      </w:r>
    </w:p>
    <w:p w14:paraId="009E478E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③知道植物的生存需要环境, 认识到不同环境下植物的特征不同。</w:t>
      </w:r>
    </w:p>
    <w:p w14:paraId="5039FE07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④知道几种常见植物的名称。</w:t>
      </w:r>
    </w:p>
    <w:p w14:paraId="3308FF7D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⑤知道植物需要水、 阳光、 空气等条件, 了解植物在生长过程出现的变化。</w:t>
      </w:r>
    </w:p>
    <w:p w14:paraId="4E30F38A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（2）科学思维</w:t>
      </w:r>
    </w:p>
    <w:p w14:paraId="11E5F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①通过回忆、交流、运用多种感官观察与比较一些植物，认识到植物是各种各样的。</w:t>
      </w:r>
    </w:p>
    <w:p w14:paraId="31C22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②通过对植物特点的比较、 分析, 能概括出植物特点, 尝试描述观察到的信息。</w:t>
      </w:r>
    </w:p>
    <w:p w14:paraId="4D54C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③用比较的方法观察不同环境下的植物, 分析植物的不同之处。</w:t>
      </w:r>
    </w:p>
    <w:p w14:paraId="7FC2CAD5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④通过观察和画 “像” 记录, 能分析植物与生活环境之间的联系。</w:t>
      </w:r>
    </w:p>
    <w:p w14:paraId="0E9E0CFE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⑤依据观察到的现象搜集证据, 体会植物在不断地生长变化。</w:t>
      </w:r>
    </w:p>
    <w:p w14:paraId="56BC6ECB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（3）探究实践</w:t>
      </w:r>
    </w:p>
    <w:p w14:paraId="2D51E0E8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①能运用多种感官观察植物, 描述和记录植物的外部形态特征变化。</w:t>
      </w:r>
    </w:p>
    <w:p w14:paraId="60C255C6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②观察不同环境中的植物, 用简单的语言描述植物的外部特征和生长环境。</w:t>
      </w:r>
    </w:p>
    <w:p w14:paraId="4BBF07D8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③学会用画图的方式真实地记录植物的主要特征。</w:t>
      </w:r>
    </w:p>
    <w:p w14:paraId="23E684F0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④在实地观察中, 能用简单的示意图来描述和记录植物的形态, 能提出自己感兴趣的有关植物的问题。</w:t>
      </w:r>
    </w:p>
    <w:p w14:paraId="254D42B3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（4）态度责任</w:t>
      </w:r>
    </w:p>
    <w:p w14:paraId="2791771E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①能倾听、乐于表达和分享有关植物的信息。</w:t>
      </w:r>
    </w:p>
    <w:p w14:paraId="5D9C052B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②激发了解植物的兴趣, 培养爱护植物、 热爱大自然的情感。</w:t>
      </w:r>
    </w:p>
    <w:p w14:paraId="6B470A05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6BC1AD3C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2.“我们自己”单元教学目标</w:t>
      </w:r>
    </w:p>
    <w:p w14:paraId="7305C324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（1）科学观念</w:t>
      </w:r>
    </w:p>
    <w:p w14:paraId="2FDEA9F8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①通过观察身体的外部，知道我们的身体基本结构分为头、 颈、 躯干和四肢, 身体外形具有左右对称的特点。运用耳听、透光看、手摸等方式探知身体的内部，初步认识到身体内部有骨骼、肌肉、心脏等。</w:t>
      </w:r>
    </w:p>
    <w:p w14:paraId="26743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②知道从出生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至今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, 我们的身体在不断地变化, 有些变化能够说明我们在生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长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12669025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③知道眼、 耳、 鼻、 舌、 皮肤是我们的感觉器官, 能够帮助我们认识周围的事物及变化等。</w:t>
      </w:r>
    </w:p>
    <w:p w14:paraId="56EEDB0E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④理解每种感觉器官都有其特定的功能和局限性。知道保护感觉器官的重要性, 学会简单的保护方法。    </w:t>
      </w:r>
    </w:p>
    <w:p w14:paraId="4243CC2A"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⑤认识到自己在未来会持续成长, 同时也理解每个人都会经历这样的发育过程。</w:t>
      </w:r>
    </w:p>
    <w:p w14:paraId="5D3D7727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（2）科学思维</w:t>
      </w:r>
    </w:p>
    <w:p w14:paraId="1F6D43BD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①能够运用耳听、 手摸、 眼看等方式收集信息, 据此推测身体的内部结构。</w:t>
      </w:r>
    </w:p>
    <w:p w14:paraId="5B1B196E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②通过比较衣服、 外貌和牙齿等方面的差异, 可以察觉到我们身体的变化,</w:t>
      </w:r>
    </w:p>
    <w:p w14:paraId="4586AEBE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意识到自己正在成长。</w:t>
      </w:r>
    </w:p>
    <w:p w14:paraId="247AE3D2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③通过观察与比较, 能逐渐有意识地关注感觉器官及其作用。</w:t>
      </w:r>
    </w:p>
    <w:p w14:paraId="753B3C93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④通过对哥哥、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</w:rPr>
        <w:t>姐姐们身体生长情况的了解, 能够推测自己身体的生长变化情况。</w:t>
      </w:r>
    </w:p>
    <w:p w14:paraId="6E88AB0C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（3）探究实践</w:t>
      </w:r>
    </w:p>
    <w:p w14:paraId="3EB00EAF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①能够观察并描述身体的外部结构, 并用画图的方式记录。</w:t>
      </w:r>
    </w:p>
    <w:p w14:paraId="622D3E54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②能够从不同角度观察自己身体的变化, 并用画图的方式记录。</w:t>
      </w:r>
    </w:p>
    <w:p w14:paraId="0E9A7511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③在多次 “抓尺子” 的游戏活动中, 用表格记录、 画图记录的方式记录游戏中的发现。</w:t>
      </w:r>
    </w:p>
    <w:p w14:paraId="71FC9B74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④在闻味辨物的活动中, 能恰当运用感官进行观察和比较, 区分布袋里的物品。</w:t>
      </w:r>
    </w:p>
    <w:p w14:paraId="351B566A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⑤能够恰当地运用感觉器官进行反复观察, 通过画图的方式记录观察中的发现。</w:t>
      </w:r>
    </w:p>
    <w:p w14:paraId="7813DEDB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⑥在制作 “时间胶囊” 的过程中, 能够选择适合放入其中的身体信息, 并获取相关数据。</w:t>
      </w:r>
    </w:p>
    <w:p w14:paraId="2F7545A0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（4）态度责任    </w:t>
      </w:r>
    </w:p>
    <w:p w14:paraId="3EE6BC97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①能够如实将自己观察到的身体特征记录下来, 养成认真、 细致记录的习惯。</w:t>
      </w:r>
    </w:p>
    <w:p w14:paraId="23872C9A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②愿意在小组合作中表达自己的意见, 倾听他人的意见。</w:t>
      </w:r>
    </w:p>
    <w:p w14:paraId="32ECD62E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③能够保持对未知事物的好奇心, 保持科学研究的兴趣。</w:t>
      </w:r>
    </w:p>
    <w:p w14:paraId="05C459B7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④认识到保护感觉器官的重要性，学会简单保护感觉器官的方法，认同健康生活是自己的责任, 践行健康的生活方式。</w:t>
      </w:r>
    </w:p>
    <w:p w14:paraId="3C90ECD8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A36BB41">
      <w:pP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  <w:t>二、课程内容</w:t>
      </w:r>
    </w:p>
    <w:p w14:paraId="4453B8D0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5"/>
        <w:tblW w:w="7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984"/>
        <w:gridCol w:w="3969"/>
        <w:gridCol w:w="1193"/>
      </w:tblGrid>
      <w:tr w14:paraId="0908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1FA0CABE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7B4308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单元主题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63371E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学习内容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17FA44A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课时安排</w:t>
            </w:r>
          </w:p>
        </w:tc>
      </w:tr>
      <w:tr w14:paraId="1F715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31147CBD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E1938F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始业课</w:t>
            </w:r>
          </w:p>
        </w:tc>
        <w:tc>
          <w:tcPr>
            <w:tcW w:w="3969" w:type="dxa"/>
            <w:shd w:val="clear" w:color="auto" w:fill="auto"/>
          </w:tcPr>
          <w:p w14:paraId="2577C6B6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FC4D71D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1课时</w:t>
            </w:r>
          </w:p>
        </w:tc>
      </w:tr>
      <w:tr w14:paraId="7F13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47569BAB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0131C1"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周围的植物</w:t>
            </w:r>
          </w:p>
        </w:tc>
        <w:tc>
          <w:tcPr>
            <w:tcW w:w="3969" w:type="dxa"/>
            <w:shd w:val="clear" w:color="auto" w:fill="auto"/>
          </w:tcPr>
          <w:p w14:paraId="412699AB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1.我们知道的植物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 w14:paraId="26EBFD50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2.观察植物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 w14:paraId="75E27D06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植物长在哪里</w:t>
            </w:r>
          </w:p>
          <w:p w14:paraId="513A6AC2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给植物画张“像”</w:t>
            </w:r>
          </w:p>
          <w:p w14:paraId="1C43B5CE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植物的变化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 w14:paraId="493743D8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6.校园里的植物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5D417F4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6课时</w:t>
            </w:r>
          </w:p>
        </w:tc>
      </w:tr>
      <w:tr w14:paraId="3FA6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5C88146C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0ACF21"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我们自己</w:t>
            </w:r>
          </w:p>
        </w:tc>
        <w:tc>
          <w:tcPr>
            <w:tcW w:w="3969" w:type="dxa"/>
            <w:shd w:val="clear" w:color="auto" w:fill="auto"/>
          </w:tcPr>
          <w:p w14:paraId="0FF6F425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我们的身体</w:t>
            </w:r>
          </w:p>
          <w:p w14:paraId="28ED352E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发现生长</w:t>
            </w:r>
          </w:p>
          <w:p w14:paraId="45F8B0E3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游戏中的观察</w:t>
            </w:r>
          </w:p>
          <w:p w14:paraId="0BB2B1B9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气味告诉我们</w:t>
            </w:r>
          </w:p>
          <w:p w14:paraId="0D8E2328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通过感官来发现</w:t>
            </w:r>
          </w:p>
          <w:p w14:paraId="727AED5D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观察与比较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 w14:paraId="1940341A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做个“时间胶囊”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2B14BB1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7课时</w:t>
            </w:r>
          </w:p>
        </w:tc>
      </w:tr>
      <w:tr w14:paraId="49FBF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5BBC98A9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6EFFD4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期中复习</w:t>
            </w:r>
          </w:p>
        </w:tc>
        <w:tc>
          <w:tcPr>
            <w:tcW w:w="3969" w:type="dxa"/>
            <w:shd w:val="clear" w:color="auto" w:fill="auto"/>
          </w:tcPr>
          <w:p w14:paraId="58B1FA77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期中阶段性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复习小结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F59FF43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2课时</w:t>
            </w:r>
          </w:p>
        </w:tc>
      </w:tr>
      <w:tr w14:paraId="729D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096C3EBB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EF853">
            <w:pPr>
              <w:widowControl/>
              <w:jc w:val="left"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期末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闯关</w:t>
            </w:r>
          </w:p>
        </w:tc>
        <w:tc>
          <w:tcPr>
            <w:tcW w:w="3969" w:type="dxa"/>
            <w:shd w:val="clear" w:color="auto" w:fill="auto"/>
          </w:tcPr>
          <w:p w14:paraId="735B164C"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全册总复习，回顾《课程纲要》进行自我评价，期末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闯关活动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A5C487E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4课时</w:t>
            </w:r>
          </w:p>
        </w:tc>
      </w:tr>
    </w:tbl>
    <w:p w14:paraId="6D30792E">
      <w:pPr>
        <w:rPr>
          <w:rFonts w:ascii="宋体" w:hAnsi="宋体" w:eastAsia="宋体" w:cs="Times New Roman"/>
          <w:b/>
          <w:sz w:val="24"/>
        </w:rPr>
      </w:pPr>
    </w:p>
    <w:p w14:paraId="6D50AB16"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黑体" w:hAnsi="黑体" w:eastAsia="黑体" w:cs="黑体"/>
          <w:b/>
          <w:sz w:val="24"/>
          <w:lang w:val="en-US" w:eastAsia="zh-CN"/>
        </w:rPr>
        <w:t>三、课程</w:t>
      </w:r>
      <w:r>
        <w:rPr>
          <w:rFonts w:hint="eastAsia" w:ascii="黑体" w:hAnsi="黑体" w:eastAsia="黑体" w:cs="黑体"/>
          <w:b/>
          <w:sz w:val="24"/>
        </w:rPr>
        <w:t>实施</w:t>
      </w:r>
    </w:p>
    <w:p w14:paraId="56F540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1.培养学生科学学习的兴趣和良好习惯</w:t>
      </w:r>
    </w:p>
    <w:p w14:paraId="19BA33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学习兴趣对于科学学习非常重要。在教学中要善于激发学生的兴趣，利用教材所提供的素材，组织学生开展多种多样的学习活动。教学时，时常关注学生参与学习活动的热情，多鼓励学生积极参与，允许学生用自己的语言表达想法。让每个学生喜欢上课、喜欢教师，进而喜欢学科学。良好学习习惯的养成，不能简单地理解为上课坐好、举手发言等外在的形式，更重要的是要逐步引导学生学会独立思考、敢于提问、认真倾听他人的意见、乐于表达自己的想法等内在</w:t>
      </w:r>
      <w:r>
        <w:rPr>
          <w:rFonts w:hint="eastAsia" w:ascii="宋体" w:hAnsi="宋体" w:eastAsia="宋体" w:cs="宋体"/>
          <w:color w:val="0D0D0D"/>
          <w:kern w:val="0"/>
          <w:sz w:val="24"/>
          <w:szCs w:val="24"/>
          <w:lang w:val="en-US" w:eastAsia="zh-CN"/>
        </w:rPr>
        <w:t>品质</w:t>
      </w: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   </w:t>
      </w:r>
    </w:p>
    <w:p w14:paraId="174DB3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2.让学生在生动具体的情境中学习科学</w:t>
      </w:r>
    </w:p>
    <w:p w14:paraId="1AFCB7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教学中，充分利用学生的生活经验，设计生动有趣、直观形象的探究活动，激发学生的学习兴趣，让学生在生动具体的情境中理解和认识科学知识，鼓励每一位学生动手、动口、动脑，参与科学的学习过程。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 w14:paraId="6C244D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3.引导学生积极思考，并与同伴合作交流</w:t>
      </w:r>
    </w:p>
    <w:p w14:paraId="47CA78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独立思考、合作交流是学生学习科学的重要方式。教学中要鼓励学生在具体活动中进行思考，鼓励学生发表自己的意见，并与同伴进行交流。在思考与交流的过程中，老师提供适当的帮助和指导，善于选择学生中有价值的问题或意见，引导学生开展讨论，寻找问题的答案。老师有意识地培养学生与人交流的愿望和习惯，使学生逐步学会运用适当的方式描述自己想法，学会注意倾听他人的意见。</w:t>
      </w:r>
    </w:p>
    <w:p w14:paraId="3D7934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4.培养学生初步提出问题和解决问题的能力</w:t>
      </w:r>
    </w:p>
    <w:p w14:paraId="6DE49C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教材特别注重培养学生提出问题的意识和能力，教学中，教师应该充分利用学生已有的知识经验,随时引导学生把所学的科学知识应用到生活中去，解决身边的科学问题，并尝试从日常生活中发现科学问题，了解科学在现实生活中的作用，体会学习科学的重要性。</w:t>
      </w:r>
    </w:p>
    <w:p w14:paraId="76591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5.创造性地使用科学教材，及时反思</w:t>
      </w:r>
    </w:p>
    <w:p w14:paraId="541E5E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科学探究能力是整体性发展的,科学探究的各种类型在教学活动中应得到系统运用。教材只是提供了学生科学活动的平台，教学中，教师要根据学生的特点和实际情况，创造性地使用教材，设计教学活动。教师还应适时记录下自己的教学设计和教学反思，以不断改进自己的教学观念与教学方法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   </w:t>
      </w:r>
    </w:p>
    <w:p w14:paraId="2D3D074B">
      <w:pPr>
        <w:numPr>
          <w:numId w:val="0"/>
        </w:numPr>
        <w:rPr>
          <w:rFonts w:hint="eastAsia" w:ascii="宋体" w:hAnsi="宋体" w:eastAsia="宋体" w:cs="Times New Roman"/>
          <w:b/>
          <w:sz w:val="24"/>
          <w:lang w:val="en-US" w:eastAsia="zh-CN"/>
        </w:rPr>
      </w:pPr>
    </w:p>
    <w:p w14:paraId="2894F722">
      <w:pPr>
        <w:numPr>
          <w:numId w:val="0"/>
        </w:numPr>
        <w:spacing w:line="360" w:lineRule="auto"/>
        <w:jc w:val="left"/>
        <w:rPr>
          <w:rFonts w:hint="eastAsia" w:ascii="宋体" w:hAnsi="宋体" w:eastAsia="宋体" w:cs="Times New Roman"/>
          <w:b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lang w:val="en-US" w:eastAsia="zh-CN"/>
        </w:rPr>
        <w:t>四、课程评价</w:t>
      </w:r>
    </w:p>
    <w:p w14:paraId="16ED6D6E">
      <w:pPr>
        <w:numPr>
          <w:numId w:val="0"/>
        </w:numPr>
        <w:spacing w:line="360" w:lineRule="auto"/>
        <w:ind w:firstLine="480" w:firstLineChars="20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58D04013"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100分成绩来源分三个部分：过程性评价占10%，操作性评价占20%，总结性评价占70%。</w:t>
      </w:r>
    </w:p>
    <w:p w14:paraId="7B4965FA"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过程性评价包括：学生自评、学生互评、家长评价、教师评价。</w:t>
      </w:r>
    </w:p>
    <w:p w14:paraId="1C37A956"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操作性评价是指：能独立完成结合本期学习内容的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闯关活动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 w14:paraId="4C59A27B"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总结性评价是指：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期末闯关作业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 w14:paraId="76963F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07645C"/>
    <w:rsid w:val="0007645C"/>
    <w:rsid w:val="00094509"/>
    <w:rsid w:val="00142F4A"/>
    <w:rsid w:val="00264A02"/>
    <w:rsid w:val="00455AAC"/>
    <w:rsid w:val="004C2F9B"/>
    <w:rsid w:val="005956C6"/>
    <w:rsid w:val="00606D82"/>
    <w:rsid w:val="006B6EF1"/>
    <w:rsid w:val="006C547B"/>
    <w:rsid w:val="006D73B7"/>
    <w:rsid w:val="0074054D"/>
    <w:rsid w:val="00864669"/>
    <w:rsid w:val="00A53016"/>
    <w:rsid w:val="00A57A12"/>
    <w:rsid w:val="00B4699F"/>
    <w:rsid w:val="00BD76E7"/>
    <w:rsid w:val="00E64DB4"/>
    <w:rsid w:val="00EF43A9"/>
    <w:rsid w:val="00F32250"/>
    <w:rsid w:val="00F73509"/>
    <w:rsid w:val="15AE7982"/>
    <w:rsid w:val="170A4C60"/>
    <w:rsid w:val="175207E1"/>
    <w:rsid w:val="54834C78"/>
    <w:rsid w:val="7C34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7"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7">
    <w:name w:val="HTML 预设格式 字符"/>
    <w:basedOn w:val="6"/>
    <w:link w:val="4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1437</Words>
  <Characters>1488</Characters>
  <Lines>11</Lines>
  <Paragraphs>3</Paragraphs>
  <TotalTime>6</TotalTime>
  <ScaleCrop>false</ScaleCrop>
  <LinksUpToDate>false</LinksUpToDate>
  <CharactersWithSpaces>1559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2020-09-10T10:01:00Z</dcterms:created>
  <dc:creator>tw</dc:creator>
  <cp:lastModifiedBy>杨谢</cp:lastModifiedBy>
  <dcterms:modified xsi:type="dcterms:W3CDTF">2024-09-05T15:16:48Z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B9B325F9BA8C4446AEDABB5F5E832A03</vt:lpwstr>
  </property>
</Properties>
</file>