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3" Type="http://schemas.openxmlformats.org/officeDocument/2006/relationships/custom-properties" Target="docProps/custom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s="http://schemas.microsoft.com/office/word/2010/wordprocessingShape" xmlns:wne="http://schemas.microsoft.com/office/word/2006/wordml" xmlns:wpi="http://schemas.microsoft.com/office/word/2010/wordprocessingInk" xmlns:w16se="http://schemas.microsoft.com/office/word/2015/wordml/symex" xmlns:w16cid="http://schemas.microsoft.com/office/word/2016/wordml/cid" xmlns:w16cex="http://schemas.microsoft.com/office/word/2018/wordml/cex" xmlns:w15="http://schemas.microsoft.com/office/word/2012/wordml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6="http://schemas.microsoft.com/office/drawing/2016/5/12/chartex" xmlns:w10="urn:schemas-microsoft-com:office:word" xmlns:wpg="http://schemas.microsoft.com/office/word/2010/wordprocessingGroup" xmlns:cx4="http://schemas.microsoft.com/office/drawing/2016/5/10/chartex" xmlns:mc="http://schemas.openxmlformats.org/markup-compatibility/2006" xmlns:wp="http://schemas.openxmlformats.org/drawingml/2006/wordprocessingDrawing" xmlns:r="http://schemas.openxmlformats.org/officeDocument/2006/relationships" xmlns:cx5="http://schemas.microsoft.com/office/drawing/2016/5/11/chartex" xmlns:m="http://schemas.openxmlformats.org/officeDocument/2006/math" xmlns:cx3="http://schemas.microsoft.com/office/drawing/2016/5/9/chartex" xmlns:wpc="http://schemas.microsoft.com/office/word/2010/wordprocessingCanvas" xmlns:w16sdtdh="http://schemas.microsoft.com/office/word/2020/wordml/sdtdatahash" xmlns:w16du="http://schemas.microsoft.com/office/word/2023/wordml/word16du" xmlns:w14="http://schemas.microsoft.com/office/word/2010/wordml" xmlns:oel="http://schemas.microsoft.com/office/2019/extlst" xmlns:w16="http://schemas.microsoft.com/office/word/2018/wordml" xmlns:cx1="http://schemas.microsoft.com/office/drawing/2015/9/8/chartex" xmlns:cx="http://schemas.microsoft.com/office/drawing/2014/chartex" xmlns:w="http://schemas.openxmlformats.org/wordprocessingml/2006/main" xmlns:cx7="http://schemas.microsoft.com/office/drawing/2016/5/13/chartex" xmlns:cx2="http://schemas.microsoft.com/office/drawing/2015/10/21/chartex" mc:Ignorable="w14 w15 w16se w16cid w16 w16cex w16sdtdh w16du wp14">
  <w:body>
    <w:p w14:paraId="1C33CE6A" w14:textId="77777777" w:rsidR="00C6410B" w:rsidRDefault="00000000">
      <w:pPr>
        <w:jc w:val="center"/>
        <w:rPr>
          <w:b w:val="1"/>
          <w:color w:val="000000"/>
          <w:sz w:val="44"/>
          <w:lang w:bidi="ar"/>
          <w:bCs/>
          <w:kern w:val="0"/>
          <w:szCs w:val="44"/>
          <w:rFonts w:ascii="宋体" w:hAnsi="宋体" w:eastAsia="宋体" w:cs="宋体" w:hint="eastAsia"/>
        </w:rPr>
      </w:pPr>
      <w:proofErr w:type="gramStart"/>
      <w:r>
        <w:rPr>
          <w:b w:val="1"/>
          <w:color w:val="000000"/>
          <w:sz w:val="44"/>
          <w:lang w:bidi="ar"/>
          <w:bCs/>
          <w:kern w:val="0"/>
          <w:szCs w:val="44"/>
          <w:rFonts w:ascii="宋体" w:hAnsi="宋体" w:eastAsia="宋体" w:cs="宋体" w:hint="eastAsia"/>
        </w:rPr>
        <w:t>棠</w:t>
      </w:r>
      <w:proofErr w:type="gramEnd"/>
      <w:r>
        <w:rPr>
          <w:b w:val="1"/>
          <w:color w:val="000000"/>
          <w:sz w:val="44"/>
          <w:lang w:bidi="ar"/>
          <w:bCs/>
          <w:kern w:val="0"/>
          <w:szCs w:val="44"/>
          <w:rFonts w:ascii="宋体" w:hAnsi="宋体" w:eastAsia="宋体" w:cs="宋体" w:hint="eastAsia"/>
        </w:rPr>
        <w:t>外附小辅导学生计划表（</w:t>
      </w:r>
      <w:r>
        <w:rPr>
          <w:b w:val="1"/>
          <w:u w:val="single"/>
          <w:color w:val="000000"/>
          <w:sz w:val="44"/>
          <w:lang w:bidi="ar"/>
          <w:bCs/>
          <w:kern w:val="0"/>
          <w:szCs w:val="44"/>
          <w:rFonts w:ascii="宋体" w:hAnsi="宋体" w:eastAsia="宋体" w:cs="宋体" w:hint="eastAsia"/>
        </w:rPr>
        <w:t xml:space="preserve"> 培优 </w:t>
      </w:r>
      <w:r>
        <w:rPr>
          <w:b w:val="1"/>
          <w:color w:val="000000"/>
          <w:sz w:val="44"/>
          <w:lang w:bidi="ar"/>
          <w:bCs/>
          <w:kern w:val="0"/>
          <w:szCs w:val="44"/>
          <w:rFonts w:ascii="宋体" w:hAnsi="宋体" w:eastAsia="宋体" w:cs="宋体" w:hint="eastAsia"/>
        </w:rPr>
        <w:t>）</w:t>
      </w:r>
    </w:p>
    <w:p w14:paraId="0A8267F1" w14:textId="7B935895" w:rsidR="00C6410B" w:rsidRDefault="00000000" w:rsidP="00E625BF">
      <w:pPr>
        <w:widowControl w:val="1"/>
        <w:rPr>
          <w:color w:val="000000"/>
          <w:sz w:val="32"/>
          <w:lang w:bidi="ar"/>
          <w:kern w:val="0"/>
          <w:szCs w:val="32"/>
          <w:rFonts w:ascii="宋体" w:hAnsi="宋体" w:eastAsia="宋体" w:cs="宋体" w:hint="eastAsia"/>
        </w:rPr>
      </w:pPr>
      <w:r>
        <w:rPr>
          <w:color w:val="000000"/>
          <w:sz w:val="32"/>
          <w:lang w:bidi="ar"/>
          <w:kern w:val="0"/>
          <w:szCs w:val="32"/>
          <w:rFonts w:ascii="宋体" w:hAnsi="宋体" w:eastAsia="宋体" w:cs="宋体" w:hint="eastAsia"/>
        </w:rPr>
        <w:t>2024-2025学年</w:t>
      </w:r>
      <w:r w:rsidR="00633EDE">
        <w:rPr>
          <w:color w:val="000000"/>
          <w:sz w:val="32"/>
          <w:lang w:bidi="ar"/>
          <w:kern w:val="0"/>
          <w:szCs w:val="32"/>
          <w:rFonts w:ascii="宋体" w:hAnsi="宋体" w:eastAsia="宋体" w:cs="宋体" w:hint="eastAsia"/>
        </w:rPr>
        <w:t>度</w:t>
      </w:r>
      <w:r>
        <w:rPr>
          <w:color w:val="000000"/>
          <w:sz w:val="32"/>
          <w:lang w:bidi="ar"/>
          <w:kern w:val="0"/>
          <w:szCs w:val="32"/>
          <w:rFonts w:ascii="宋体" w:hAnsi="宋体" w:eastAsia="宋体" w:cs="宋体" w:hint="eastAsia"/>
        </w:rPr>
        <w:t xml:space="preserve">上期    班级：   四年级    </w:t>
      </w:r>
      <w:r>
        <w:rPr>
          <w:color w:val="000000"/>
          <w:sz w:val="32"/>
          <w:lang w:bidi="ar"/>
          <w:kern w:val="0"/>
          <w:szCs w:val="32"/>
          <w:rFonts w:ascii="宋体" w:hAnsi="宋体" w:eastAsia="宋体" w:cs="宋体" w:hint="eastAsia"/>
        </w:rPr>
        <w:t>教师：</w:t>
      </w:r>
      <w:r w:rsidR="00E625BF">
        <w:rPr>
          <w:color w:val="000000"/>
          <w:sz w:val="32"/>
          <w:lang w:bidi="ar"/>
          <w:kern w:val="0"/>
          <w:szCs w:val="32"/>
          <w:rFonts w:ascii="宋体" w:hAnsi="宋体" w:eastAsia="宋体" w:cs="宋体" w:hint="eastAsia"/>
        </w:rPr>
        <w:t xml:space="preserve"> 张婷</w:t>
      </w:r>
    </w:p>
    <w:tbl>
      <w:tblPr>
        <w:tblStyle w:val="a4"/>
        <w:tblW w:w="9050" w:type="dxa"/>
        <w:tblInd w:type="dxa" w:w="-147.000000"/>
        <w:tblLook w:noVBand="1" w:noHBand="0" w:lastColumn="0" w:firstColumn="1" w:lastRow="0" w:firstRow="1" w:val="04A0"/>
      </w:tblPr>
      <w:tblGrid>
        <w:gridCol w:w="1583.000000"/>
        <w:gridCol w:w="7467.000000"/>
      </w:tblGrid>
      <w:tr w14:textId="77777777" w14:paraId="65D36D81" w:rsidR="00C6410B">
        <w:trPr>
          <w:trHeight w:val="2600" w:hRule="atLeast"/>
        </w:trPr>
        <w:tc>
          <w:tcPr>
            <w:tcW w:w="1583" w:type="dxa"/>
            <w:vAlign w:val="center"/>
          </w:tcPr>
          <w:p w14:paraId="47DA3B34" w14:textId="77777777" w:rsidR="00C6410B" w:rsidRPr="00C61E04" w:rsidRDefault="00000000">
            <w:pPr>
              <w:widowControl w:val="1"/>
              <w:jc w:val="center"/>
              <w:rPr>
                <w:b w:val="1"/>
                <w:color w:val="000000"/>
                <w:sz w:val="28"/>
                <w:bCs/>
                <w:szCs w:val="28"/>
                <w:rFonts w:ascii="宋体" w:hAnsi="宋体" w:eastAsia="宋体" w:cs="宋体" w:hint="eastAsia"/>
              </w:rPr>
            </w:pPr>
            <w:r w:rsidRPr="00C61E04">
              <w:rPr>
                <w:b w:val="1"/>
                <w:color w:val="000000"/>
                <w:sz w:val="32"/>
                <w:lang w:bidi="ar"/>
                <w:bCs/>
                <w:kern w:val="0"/>
                <w:szCs w:val="32"/>
                <w:rFonts w:ascii="宋体" w:hAnsi="宋体" w:eastAsia="宋体" w:cs="宋体" w:hint="eastAsia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0DB14C93" w14:textId="79BAEF43" w:rsidR="00C6410B" w:rsidRDefault="00C6410B">
            <w:pPr>
              <w:jc w:val="left"/>
              <w:spacing w:line="360" w:lineRule="auto"/>
              <w:rPr>
                <w:color w:val="3C3C3C"/>
                <w:sz w:val="24"/>
                <w:rFonts w:ascii="宋体" w:hAnsi="宋体" w:eastAsia="宋体" w:cs="宋体" w:hint="eastAsia"/>
              </w:rPr>
            </w:pPr>
            <w:r>
              <w:rPr>
                <w:color w:val="3C3C3C"/>
                <w:sz w:val="24"/>
                <w:rFonts w:ascii="宋体" w:hAnsi="宋体" w:eastAsia="宋体" w:cs="宋体" w:hint="eastAsia"/>
              </w:rPr>
              <w:t>王成义，刘思明，范晓琳，阳城翊等</w:t>
            </w:r>
          </w:p>
        </w:tc>
      </w:tr>
      <w:tr w14:textId="77777777" w14:paraId="7AA7534D" w:rsidR="00C6410B">
        <w:trPr>
          <w:trHeight w:val="1980" w:hRule="atLeast"/>
        </w:trPr>
        <w:tc>
          <w:tcPr>
            <w:tcW w:w="1583" w:type="dxa"/>
            <w:vAlign w:val="center"/>
          </w:tcPr>
          <w:p w14:paraId="7B1CE05A" w14:textId="77777777" w:rsidR="00C6410B" w:rsidRPr="00C61E04" w:rsidRDefault="00000000">
            <w:pPr>
              <w:jc w:val="center"/>
              <w:spacing w:line="360" w:lineRule="auto"/>
              <w:rPr>
                <w:b w:val="1"/>
                <w:color w:val="000000"/>
                <w:sz w:val="32"/>
                <w:lang w:bidi="ar"/>
                <w:bCs/>
                <w:kern w:val="0"/>
                <w:szCs w:val="32"/>
                <w:rFonts w:ascii="宋体" w:hAnsi="宋体" w:eastAsia="宋体" w:cs="宋体" w:hint="eastAsia"/>
              </w:rPr>
            </w:pPr>
            <w:r w:rsidRPr="00C61E04">
              <w:rPr>
                <w:b w:val="1"/>
                <w:color w:val="000000"/>
                <w:sz w:val="32"/>
                <w:lang w:bidi="ar"/>
                <w:bCs/>
                <w:kern w:val="0"/>
                <w:szCs w:val="32"/>
                <w:rFonts w:ascii="宋体" w:hAnsi="宋体" w:eastAsia="宋体" w:cs="宋体" w:hint="eastAsia"/>
              </w:rPr>
              <w:t>学生情况分析</w:t>
            </w:r>
          </w:p>
        </w:tc>
        <w:tc>
          <w:tcPr>
            <w:tcW w:w="7467" w:type="dxa"/>
          </w:tcPr>
          <w:p w14:paraId="1DD7CB84" w14:textId="1379CAAA" w:rsidR="00C6410B" w:rsidRDefault="00000000">
            <w:pPr>
              <w:spacing w:line="360" w:lineRule="auto"/>
              <w:rPr>
                <w:color w:val="000000"/>
                <w:sz w:val="24"/>
                <w:lang w:bidi="ar"/>
                <w:kern w:val="0"/>
                <w:rFonts w:ascii="宋体" w:hAnsi="宋体" w:eastAsia="宋体" w:cs="宋体" w:hint="eastAsia"/>
              </w:rPr>
            </w:pPr>
            <w:r>
              <w:rPr>
                <w:color w:val="3C3C3C"/>
                <w:sz w:val="24"/>
                <w:rFonts w:ascii="宋体" w:hAnsi="宋体" w:eastAsia="宋体" w:cs="宋体" w:hint="eastAsia"/>
              </w:rPr>
              <w:t xml:space="preserve">    </w:t>
            </w:r>
            <w:r>
              <w:rPr>
                <w:color w:val="3C3C3C"/>
                <w:sz w:val="24"/>
                <w:rFonts w:ascii="宋体" w:hAnsi="宋体" w:eastAsia="宋体" w:cs="宋体" w:hint="eastAsia"/>
              </w:rPr>
              <w:t xml:space="preserve">学生的音乐基础和学习能力进行分层。对于基础较好、学习能力强的学生，可以提出更高的要求，如更复杂的节奏模仿、旋律创作等任务，激发他们的挑战欲。</w:t>
            </w:r>
          </w:p>
        </w:tc>
      </w:tr>
      <w:tr w14:textId="77777777" w14:paraId="2A534389" w:rsidR="00C6410B">
        <w:trPr>
          <w:trHeight w:val="4232" w:hRule="atLeast"/>
        </w:trPr>
        <w:tc>
          <w:tcPr>
            <w:tcW w:w="1583" w:type="dxa"/>
            <w:vAlign w:val="center"/>
          </w:tcPr>
          <w:p w14:paraId="0033B4B3" w14:textId="77777777" w:rsidR="00C6410B" w:rsidRPr="00C61E04" w:rsidRDefault="00000000">
            <w:pPr>
              <w:jc w:val="center"/>
              <w:spacing w:line="360" w:lineRule="auto"/>
              <w:rPr>
                <w:b w:val="1"/>
                <w:color w:val="000000"/>
                <w:sz w:val="32"/>
                <w:lang w:bidi="ar"/>
                <w:bCs/>
                <w:kern w:val="0"/>
                <w:szCs w:val="32"/>
                <w:rFonts w:ascii="宋体" w:hAnsi="宋体" w:eastAsia="宋体" w:cs="宋体" w:hint="eastAsia"/>
              </w:rPr>
            </w:pPr>
            <w:r w:rsidRPr="00C61E04">
              <w:rPr>
                <w:b w:val="1"/>
                <w:color w:val="000000"/>
                <w:sz w:val="32"/>
                <w:lang w:bidi="ar"/>
                <w:bCs/>
                <w:kern w:val="0"/>
                <w:szCs w:val="32"/>
                <w:rFonts w:ascii="宋体" w:hAnsi="宋体" w:eastAsia="宋体" w:cs="宋体" w:hint="eastAsia"/>
              </w:rPr>
              <w:t>改进提高的具体措施</w:t>
            </w:r>
          </w:p>
        </w:tc>
        <w:tc>
          <w:tcPr>
            <w:tcW w:w="7467" w:type="dxa"/>
          </w:tcPr>
          <w:p w14:paraId="2E73C658" w14:textId="77777777" w:rsidR="00C6410B" w:rsidRDefault="00C6410B" w:rsidP="00E625BF">
            <w:pPr>
              <w:tabs>
                <w:tab w:val="left" w:pos="312"/>
              </w:tabs>
              <w:spacing w:line="360" w:lineRule="auto"/>
              <w:rPr>
                <w:color w:val="3C3C3C"/>
                <w:sz w:val="24"/>
                <w:rFonts w:ascii="宋体" w:hAnsi="宋体" w:eastAsia="宋体" w:cs="宋体" w:hint="eastAsia"/>
              </w:rPr>
            </w:pPr>
          </w:p>
          <w:p w14:paraId="27CB9B93" w14:textId="D98CB7D3" w:rsidR="0E1C51B1" w:rsidRDefault="0E1C51B1" w:rsidP="0E1C51B1">
            <w:pPr>
              <w:tabs>
                <w:tab w:val="left" w:pos="312"/>
              </w:tabs>
              <w:spacing w:line="360" w:lineRule="auto"/>
              <w:rPr>
                <w:color w:val="3C3C3C"/>
                <w:sz w:val="24"/>
                <w:rFonts w:ascii="宋体" w:hAnsi="宋体" w:eastAsia="宋体" w:cs="宋体" w:hint="eastAsia"/>
              </w:rPr>
            </w:pPr>
          </w:p>
          <w:p w14:paraId="2FFE5913" w14:textId="124D7C76" w:rsidR="511E05C6" w:rsidRDefault="511E05C6" w:rsidP="511E05C6">
            <w:pPr>
              <w:tabs>
                <w:tab w:val="left" w:pos="312"/>
              </w:tabs>
              <w:spacing w:line="360" w:lineRule="auto"/>
              <w:rPr>
                <w:color w:val="3C3C3C"/>
                <w:sz w:val="24"/>
                <w:rFonts w:ascii="宋体" w:hAnsi="宋体" w:eastAsia="宋体" w:cs="宋体" w:hint="eastAsia"/>
              </w:rPr>
            </w:pPr>
          </w:p>
          <w:p w14:paraId="7862A78A" w14:textId="77777777" w:rsidR="00E625BF" w:rsidRDefault="00E625BF" w:rsidP="00E625BF">
            <w:pPr>
              <w:tabs>
                <w:tab w:val="left" w:pos="312"/>
              </w:tabs>
              <w:spacing w:line="360" w:lineRule="auto"/>
              <w:rPr>
                <w:color w:val="3C3C3C"/>
                <w:sz w:val="24"/>
                <w:rFonts w:ascii="宋体" w:hAnsi="宋体" w:eastAsia="宋体" w:cs="宋体" w:hint="eastAsia"/>
              </w:rPr>
            </w:pPr>
            <w:r>
              <w:rPr>
                <w:color w:val="3C3C3C"/>
                <w:sz w:val="24"/>
                <w:rFonts w:ascii="宋体" w:hAnsi="宋体" w:eastAsia="宋体" w:cs="宋体" w:hint="eastAsia"/>
              </w:rPr>
              <w:t>1、引入多样化的音乐风格和作品，包括古典音乐、民族音乐、流行音乐等，拓宽学生的音乐视野。</w:t>
            </w:r>
            <w:r>
              <w:rPr>
                <w:color w:val="3C3C3C"/>
                <w:sz w:val="24"/>
                <w:rFonts w:ascii="宋体" w:hAnsi="宋体" w:eastAsia="宋体" w:cs="宋体" w:hint="eastAsia"/>
              </w:rPr>
              <w:t>结合音乐故事、音乐家传记等，增加音乐教学的趣味性和文化内涵。</w:t>
            </w:r>
          </w:p>
          <w:p w14:paraId="7BA8B47C" w14:textId="FC9B73F2" w:rsidR="988BCED6" w:rsidRDefault="988BCED6" w:rsidP="988BCED6">
            <w:pPr>
              <w:tabs>
                <w:tab w:val="left" w:pos="312"/>
              </w:tabs>
              <w:spacing w:line="360" w:lineRule="auto"/>
              <w:rPr>
                <w:color w:val="3C3C3C"/>
                <w:sz w:val="24"/>
                <w:rFonts w:ascii="宋体" w:hAnsi="宋体" w:eastAsia="宋体" w:cs="宋体" w:hint="eastAsia"/>
              </w:rPr>
            </w:pPr>
            <w:r>
              <w:rPr>
                <w:color w:val="3C3C3C"/>
                <w:sz w:val="24"/>
                <w:rFonts w:ascii="宋体" w:hAnsi="宋体" w:eastAsia="宋体" w:cs="宋体" w:hint="eastAsia"/>
              </w:rPr>
              <w:t>2、组织音乐社团，如合唱团、乐队等，为有兴趣和特长的学生提供更学习和表演机会。</w:t>
            </w:r>
            <w:r>
              <w:br/>
              <w:rPr>
                <w:color w:val="3C3C3C"/>
                <w:sz w:val="24"/>
                <w:rFonts w:ascii="宋体" w:hAnsi="宋体" w:eastAsia="宋体" w:cs="宋体" w:hint="eastAsia"/>
              </w:rPr>
            </w:r>
            <w:r>
              <w:rPr>
                <w:color w:val="3C3C3C"/>
                <w:sz w:val="24"/>
                <w:rFonts w:ascii="宋体" w:hAnsi="宋体" w:eastAsia="宋体" w:cs="宋体" w:hint="eastAsia"/>
              </w:rPr>
              <w:t>3、定期进行社团活动，邀请专业音乐老师进行指导，提高学生的演唱、演奏水平。</w:t>
            </w:r>
          </w:p>
          <w:p w14:paraId="B49B41B5" w14:textId="EFA72AF2" w:rsidR="3AA09661" w:rsidRDefault="3AA09661" w:rsidP="3AA09661">
            <w:pPr>
              <w:tabs>
                <w:tab w:val="left" w:pos="312"/>
              </w:tabs>
              <w:spacing w:line="360" w:lineRule="auto"/>
              <w:rPr>
                <w:color w:val="3C3C3C"/>
                <w:sz w:val="24"/>
                <w:rFonts w:ascii="宋体" w:hAnsi="宋体" w:eastAsia="宋体" w:cs="宋体" w:hint="eastAsia"/>
              </w:rPr>
            </w:pPr>
          </w:p>
          <w:p w14:paraId="A44F677F" w14:textId="7AFDAF6A" w:rsidR="417E0091" w:rsidRDefault="417E0091" w:rsidP="417E0091">
            <w:pPr>
              <w:tabs>
                <w:tab w:val="left" w:pos="312"/>
              </w:tabs>
              <w:spacing w:line="360" w:lineRule="auto"/>
              <w:rPr>
                <w:color w:val="3C3C3C"/>
                <w:sz w:val="24"/>
                <w:rFonts w:ascii="宋体" w:hAnsi="宋体" w:eastAsia="宋体" w:cs="宋体" w:hint="eastAsia"/>
              </w:rPr>
            </w:pPr>
          </w:p>
          <w:p w14:paraId="553DB24C" w14:textId="77777777" w:rsidR="00E625BF" w:rsidRDefault="00E625BF" w:rsidP="00E625BF">
            <w:pPr>
              <w:tabs>
                <w:tab w:val="left" w:pos="312"/>
              </w:tabs>
              <w:spacing w:line="360" w:lineRule="auto"/>
              <w:rPr>
                <w:color w:val="3C3C3C"/>
                <w:sz w:val="24"/>
                <w:rFonts w:ascii="宋体" w:hAnsi="宋体" w:eastAsia="宋体" w:cs="宋体" w:hint="eastAsia"/>
              </w:rPr>
            </w:pPr>
          </w:p>
          <w:p w14:paraId="568119AB" w14:textId="77777777" w:rsidR="00E625BF" w:rsidRDefault="00E625BF" w:rsidP="00E625BF">
            <w:pPr>
              <w:tabs>
                <w:tab w:val="left" w:pos="312"/>
              </w:tabs>
              <w:spacing w:line="360" w:lineRule="auto"/>
              <w:rPr>
                <w:color w:val="3C3C3C"/>
                <w:sz w:val="24"/>
                <w:rFonts w:ascii="宋体" w:hAnsi="宋体" w:eastAsia="宋体" w:cs="宋体" w:hint="eastAsia"/>
              </w:rPr>
            </w:pPr>
          </w:p>
          <w:p w14:paraId="69C449E2" w14:textId="42608FD5" w:rsidR="00E625BF" w:rsidRDefault="00E625BF" w:rsidP="00E625BF">
            <w:pPr>
              <w:tabs>
                <w:tab w:val="left" w:pos="312"/>
              </w:tabs>
              <w:spacing w:line="360" w:lineRule="auto"/>
              <w:rPr>
                <w:color w:val="3C3C3C"/>
                <w:sz w:val="24"/>
                <w:rFonts w:ascii="宋体" w:hAnsi="宋体" w:eastAsia="宋体" w:cs="宋体" w:hint="eastAsia"/>
              </w:rPr>
            </w:pPr>
          </w:p>
        </w:tc>
      </w:tr>
    </w:tbl>
    <w:p w14:paraId="5752AFD7" w14:textId="77777777" w:rsidR="00C6410B" w:rsidRDefault="00C6410B" w:rsidP="00351305">
      <w:pPr>
        <w:spacing w:line="360" w:lineRule="auto"/>
        <w:rPr>
          <w:color w:val="000000"/>
          <w:sz w:val="32"/>
          <w:lang w:bidi="ar"/>
          <w:kern w:val="0"/>
          <w:szCs w:val="32"/>
          <w:rFonts w:ascii="宋体" w:hAnsi="宋体" w:eastAsia="宋体" w:cs="宋体" w:hint="eastAsia"/>
        </w:rPr>
      </w:pPr>
    </w:p>
    <w:p w14:paraId="1A30B97A" w14:textId="77777777" w:rsidR="00C6410B" w:rsidRDefault="00000000">
      <w:pPr>
        <w:jc w:val="center"/>
        <w:rPr>
          <w:b w:val="1"/>
          <w:color w:val="000000"/>
          <w:sz w:val="44"/>
          <w:lang w:bidi="ar"/>
          <w:bCs/>
          <w:kern w:val="0"/>
          <w:szCs w:val="44"/>
          <w:rFonts w:ascii="宋体" w:hAnsi="宋体" w:eastAsia="宋体" w:cs="宋体" w:hint="eastAsia"/>
        </w:rPr>
      </w:pPr>
      <w:proofErr w:type="gramStart"/>
      <w:r>
        <w:rPr>
          <w:b w:val="1"/>
          <w:color w:val="000000"/>
          <w:sz w:val="44"/>
          <w:lang w:bidi="ar"/>
          <w:bCs/>
          <w:kern w:val="0"/>
          <w:szCs w:val="44"/>
          <w:rFonts w:ascii="宋体" w:hAnsi="宋体" w:eastAsia="宋体" w:cs="宋体" w:hint="eastAsia"/>
        </w:rPr>
        <w:t>棠</w:t>
      </w:r>
      <w:proofErr w:type="gramEnd"/>
      <w:r>
        <w:rPr>
          <w:b w:val="1"/>
          <w:color w:val="000000"/>
          <w:sz w:val="44"/>
          <w:lang w:bidi="ar"/>
          <w:bCs/>
          <w:kern w:val="0"/>
          <w:szCs w:val="44"/>
          <w:rFonts w:ascii="宋体" w:hAnsi="宋体" w:eastAsia="宋体" w:cs="宋体" w:hint="eastAsia"/>
        </w:rPr>
        <w:t>外附小辅导学生计划表（</w:t>
      </w:r>
      <w:r>
        <w:rPr>
          <w:b w:val="1"/>
          <w:u w:val="single"/>
          <w:color w:val="000000"/>
          <w:sz w:val="44"/>
          <w:lang w:bidi="ar"/>
          <w:bCs/>
          <w:kern w:val="0"/>
          <w:szCs w:val="44"/>
          <w:rFonts w:ascii="宋体" w:hAnsi="宋体" w:eastAsia="宋体" w:cs="宋体" w:hint="eastAsia"/>
        </w:rPr>
        <w:t xml:space="preserve"> </w:t>
      </w:r>
      <w:proofErr w:type="gramStart"/>
      <w:r>
        <w:rPr>
          <w:b w:val="1"/>
          <w:u w:val="single"/>
          <w:color w:val="000000"/>
          <w:sz w:val="44"/>
          <w:lang w:bidi="ar"/>
          <w:bCs/>
          <w:kern w:val="0"/>
          <w:szCs w:val="44"/>
          <w:rFonts w:ascii="宋体" w:hAnsi="宋体" w:eastAsia="宋体" w:cs="宋体" w:hint="eastAsia"/>
        </w:rPr>
        <w:t>辅差</w:t>
      </w:r>
      <w:proofErr w:type="gramEnd"/>
      <w:r>
        <w:rPr>
          <w:b w:val="1"/>
          <w:u w:val="single"/>
          <w:color w:val="000000"/>
          <w:sz w:val="44"/>
          <w:lang w:bidi="ar"/>
          <w:bCs/>
          <w:kern w:val="0"/>
          <w:szCs w:val="44"/>
          <w:rFonts w:ascii="宋体" w:hAnsi="宋体" w:eastAsia="宋体" w:cs="宋体" w:hint="eastAsia"/>
        </w:rPr>
        <w:t xml:space="preserve"> </w:t>
      </w:r>
      <w:r>
        <w:rPr>
          <w:b w:val="1"/>
          <w:color w:val="000000"/>
          <w:sz w:val="44"/>
          <w:lang w:bidi="ar"/>
          <w:bCs/>
          <w:kern w:val="0"/>
          <w:szCs w:val="44"/>
          <w:rFonts w:ascii="宋体" w:hAnsi="宋体" w:eastAsia="宋体" w:cs="宋体" w:hint="eastAsia"/>
        </w:rPr>
        <w:t>）</w:t>
      </w:r>
    </w:p>
    <w:p w14:paraId="5A484626" w14:textId="31C292F2" w:rsidR="00C6410B" w:rsidRDefault="00000000" w:rsidP="00E625BF">
      <w:pPr>
        <w:widowControl w:val="1"/>
        <w:ind w:firstLine="320" w:firstLineChars="100"/>
        <w:rPr>
          <w:color w:val="000000"/>
          <w:sz w:val="32"/>
          <w:lang w:bidi="ar"/>
          <w:kern w:val="0"/>
          <w:szCs w:val="32"/>
          <w:rFonts w:ascii="宋体" w:hAnsi="宋体" w:eastAsia="宋体" w:cs="宋体" w:hint="eastAsia"/>
        </w:rPr>
      </w:pPr>
      <w:r>
        <w:rPr>
          <w:color w:val="000000"/>
          <w:sz w:val="32"/>
          <w:lang w:bidi="ar"/>
          <w:kern w:val="0"/>
          <w:szCs w:val="32"/>
          <w:rFonts w:ascii="宋体" w:hAnsi="宋体" w:eastAsia="宋体" w:cs="宋体" w:hint="eastAsia"/>
        </w:rPr>
        <w:t>2024-2025学年</w:t>
      </w:r>
      <w:r w:rsidR="00AB4583">
        <w:rPr>
          <w:color w:val="000000"/>
          <w:sz w:val="32"/>
          <w:lang w:bidi="ar"/>
          <w:kern w:val="0"/>
          <w:szCs w:val="32"/>
          <w:rFonts w:ascii="宋体" w:hAnsi="宋体" w:eastAsia="宋体" w:cs="宋体" w:hint="eastAsia"/>
        </w:rPr>
        <w:t>度</w:t>
      </w:r>
      <w:r>
        <w:rPr>
          <w:color w:val="000000"/>
          <w:sz w:val="32"/>
          <w:lang w:bidi="ar"/>
          <w:kern w:val="0"/>
          <w:szCs w:val="32"/>
          <w:rFonts w:ascii="宋体" w:hAnsi="宋体" w:eastAsia="宋体" w:cs="宋体" w:hint="eastAsia"/>
        </w:rPr>
        <w:t xml:space="preserve">上期  </w:t>
      </w:r>
      <w:r w:rsidR="00E625BF">
        <w:rPr>
          <w:color w:val="000000"/>
          <w:sz w:val="32"/>
          <w:lang w:bidi="ar"/>
          <w:kern w:val="0"/>
          <w:szCs w:val="32"/>
          <w:rFonts w:ascii="宋体" w:hAnsi="宋体" w:eastAsia="宋体" w:cs="宋体" w:hint="eastAsia"/>
        </w:rPr>
        <w:t xml:space="preserve"> </w:t>
      </w:r>
      <w:r>
        <w:rPr>
          <w:color w:val="000000"/>
          <w:sz w:val="32"/>
          <w:lang w:bidi="ar"/>
          <w:kern w:val="0"/>
          <w:szCs w:val="32"/>
          <w:rFonts w:ascii="宋体" w:hAnsi="宋体" w:eastAsia="宋体" w:cs="宋体" w:hint="eastAsia"/>
        </w:rPr>
        <w:t xml:space="preserve">班级：四年级  </w:t>
      </w:r>
      <w:r w:rsidR="00E625BF">
        <w:rPr>
          <w:color w:val="000000"/>
          <w:sz w:val="32"/>
          <w:lang w:bidi="ar"/>
          <w:kern w:val="0"/>
          <w:szCs w:val="32"/>
          <w:rFonts w:ascii="宋体" w:hAnsi="宋体" w:eastAsia="宋体" w:cs="宋体" w:hint="eastAsia"/>
        </w:rPr>
        <w:t xml:space="preserve"> </w:t>
      </w:r>
      <w:r>
        <w:rPr>
          <w:color w:val="000000"/>
          <w:sz w:val="32"/>
          <w:lang w:bidi="ar"/>
          <w:kern w:val="0"/>
          <w:szCs w:val="32"/>
          <w:rFonts w:ascii="宋体" w:hAnsi="宋体" w:eastAsia="宋体" w:cs="宋体" w:hint="eastAsia"/>
        </w:rPr>
        <w:t>教师：</w:t>
      </w:r>
      <w:r w:rsidR="00E625BF">
        <w:rPr>
          <w:color w:val="000000"/>
          <w:sz w:val="32"/>
          <w:lang w:bidi="ar"/>
          <w:kern w:val="0"/>
          <w:szCs w:val="32"/>
          <w:rFonts w:ascii="宋体" w:hAnsi="宋体" w:eastAsia="宋体" w:cs="宋体" w:hint="eastAsia"/>
        </w:rPr>
        <w:t xml:space="preserve"> 张婷</w:t>
      </w:r>
    </w:p>
    <w:tbl>
      <w:tblPr>
        <w:tblStyle w:val="a4"/>
        <w:tblW w:w="9167" w:type="dxa"/>
        <w:tblInd w:type="dxa" w:w="-147.000000"/>
        <w:tblLook w:noVBand="1" w:noHBand="0" w:lastColumn="0" w:firstColumn="1" w:lastRow="0" w:firstRow="1" w:val="04A0"/>
      </w:tblPr>
      <w:tblGrid>
        <w:gridCol w:w="1583.000000"/>
        <w:gridCol w:w="7584.000000"/>
      </w:tblGrid>
      <w:tr w14:textId="77777777" w14:paraId="6175FD68" w:rsidR="00C6410B">
        <w:trPr>
          <w:trHeight w:val="2443" w:hRule="atLeast"/>
        </w:trPr>
        <w:tc>
          <w:tcPr>
            <w:tcW w:w="1583" w:type="dxa"/>
            <w:vAlign w:val="center"/>
          </w:tcPr>
          <w:p w14:paraId="21B80EED" w14:textId="77777777" w:rsidR="00C6410B" w:rsidRPr="00C61E04" w:rsidRDefault="00000000">
            <w:pPr>
              <w:widowControl w:val="1"/>
              <w:jc w:val="center"/>
              <w:rPr>
                <w:b w:val="1"/>
                <w:color w:val="000000"/>
                <w:sz w:val="28"/>
                <w:bCs/>
                <w:szCs w:val="28"/>
                <w:rFonts w:ascii="宋体" w:hAnsi="宋体" w:eastAsia="宋体" w:cs="宋体" w:hint="eastAsia"/>
              </w:rPr>
            </w:pPr>
            <w:r w:rsidRPr="00C61E04">
              <w:rPr>
                <w:b w:val="1"/>
                <w:color w:val="000000"/>
                <w:sz w:val="32"/>
                <w:lang w:bidi="ar"/>
                <w:bCs/>
                <w:kern w:val="0"/>
                <w:szCs w:val="32"/>
                <w:rFonts w:ascii="宋体" w:hAnsi="宋体" w:eastAsia="宋体" w:cs="宋体" w:hint="eastAsia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73CED95F" w14:textId="32447DCB" w:rsidR="00C6410B" w:rsidRDefault="00C6410B">
            <w:pPr>
              <w:jc w:val="left"/>
              <w:spacing w:line="360" w:lineRule="auto"/>
              <w:rPr>
                <w:color w:val="3C3C3C"/>
                <w:sz w:val="28"/>
                <w:szCs w:val="28"/>
                <w:rFonts w:ascii="宋体" w:hAnsi="宋体" w:eastAsia="宋体" w:cs="宋体" w:hint="eastAsia"/>
              </w:rPr>
            </w:pPr>
            <w:r>
              <w:rPr>
                <w:color w:val="3C3C3C"/>
                <w:sz w:val="28"/>
                <w:rFonts w:ascii="宋体" w:hAnsi="宋体" w:eastAsia="宋体" w:cs="宋体" w:hint="eastAsia"/>
              </w:rPr>
              <w:t xml:space="preserve">刘晨曦   王若琪   马翊宸   石浩辰</w:t>
            </w:r>
          </w:p>
        </w:tc>
      </w:tr>
      <w:tr w14:textId="77777777" w14:paraId="2B5EA53A" w:rsidR="00C6410B">
        <w:trPr>
          <w:trHeight w:val="2438" w:hRule="atLeast"/>
        </w:trPr>
        <w:tc>
          <w:tcPr>
            <w:tcW w:w="1583" w:type="dxa"/>
            <w:vAlign w:val="center"/>
          </w:tcPr>
          <w:p w14:paraId="06876E34" w14:textId="77777777" w:rsidR="00C6410B" w:rsidRPr="00C61E04" w:rsidRDefault="00000000">
            <w:pPr>
              <w:jc w:val="center"/>
              <w:spacing w:line="360" w:lineRule="auto"/>
              <w:rPr>
                <w:b w:val="1"/>
                <w:color w:val="000000"/>
                <w:sz w:val="32"/>
                <w:lang w:bidi="ar"/>
                <w:bCs/>
                <w:kern w:val="0"/>
                <w:szCs w:val="32"/>
                <w:rFonts w:ascii="宋体" w:hAnsi="宋体" w:eastAsia="宋体" w:cs="宋体" w:hint="eastAsia"/>
              </w:rPr>
            </w:pPr>
            <w:r w:rsidRPr="00C61E04">
              <w:rPr>
                <w:b w:val="1"/>
                <w:color w:val="000000"/>
                <w:sz w:val="32"/>
                <w:lang w:bidi="ar"/>
                <w:bCs/>
                <w:kern w:val="0"/>
                <w:szCs w:val="32"/>
                <w:rFonts w:ascii="宋体" w:hAnsi="宋体" w:eastAsia="宋体" w:cs="宋体" w:hint="eastAsia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149B7831" w14:textId="089A9A95" w:rsidR="00C6410B" w:rsidRDefault="00C6410B">
            <w:pPr>
              <w:pStyle w:val="a3"/>
              <w:widowControl w:val="1"/>
              <w:jc w:val="both"/>
              <w:shd w:val="clear" w:color="auto" w:fill="FFFFFF"/>
              <w:spacing w:after="2" w:afterAutospacing="0" w:beforeAutospacing="0" w:line="480" w:lineRule="atLeast"/>
              <w:ind w:firstLine="450"/>
              <w:rPr>
                <w:color w:val="000000"/>
                <w:sz w:val="32"/>
                <w:szCs w:val="32"/>
                <w:rFonts w:ascii="宋体" w:hAnsi="宋体" w:eastAsia="宋体" w:cs="宋体" w:hint="eastAsia"/>
              </w:rPr>
            </w:pPr>
            <w:r>
              <w:rPr>
                <w:color w:val="000000"/>
                <w:sz w:val="24"/>
                <w:rFonts w:ascii="宋体" w:hAnsi="宋体" w:eastAsia="宋体" w:cs="宋体" w:hint="eastAsia"/>
              </w:rPr>
              <w:t>基础较弱的学生，重点巩固基础知识，如音符识别、节拍把握等，逐步提升他们的音乐素养。</w:t>
            </w:r>
          </w:p>
        </w:tc>
      </w:tr>
      <w:tr w14:textId="77777777" w14:paraId="3F2E0B3B" w:rsidR="00C6410B">
        <w:trPr>
          <w:trHeight w:val="4815" w:hRule="atLeast"/>
        </w:trPr>
        <w:tc>
          <w:tcPr>
            <w:tcW w:w="1583" w:type="dxa"/>
            <w:vAlign w:val="center"/>
          </w:tcPr>
          <w:p w14:paraId="7C7EFC2B" w14:textId="77777777" w:rsidR="00C61E04" w:rsidRDefault="00000000">
            <w:pPr>
              <w:jc w:val="center"/>
              <w:spacing w:line="360" w:lineRule="auto"/>
              <w:rPr>
                <w:b w:val="1"/>
                <w:color w:val="000000"/>
                <w:sz w:val="32"/>
                <w:lang w:bidi="ar"/>
                <w:bCs/>
                <w:kern w:val="0"/>
                <w:szCs w:val="32"/>
                <w:rFonts w:ascii="宋体" w:hAnsi="宋体" w:eastAsia="宋体" w:cs="宋体" w:hint="eastAsia"/>
              </w:rPr>
            </w:pPr>
            <w:r w:rsidRPr="00C61E04">
              <w:rPr>
                <w:b w:val="1"/>
                <w:color w:val="000000"/>
                <w:sz w:val="22"/>
                <w:lang w:bidi="ar"/>
                <w:bCs/>
                <w:kern w:val="0"/>
                <w:szCs w:val="32"/>
                <w:rFonts w:ascii="宋体" w:hAnsi="宋体" w:eastAsia="宋体" w:cs="宋体" w:hint="eastAsia"/>
              </w:rPr>
              <w:t>改进提高的具体</w:t>
            </w:r>
          </w:p>
          <w:p w14:paraId="68F5691A" w14:textId="36A89593" w:rsidR="00C6410B" w:rsidRPr="00C61E04" w:rsidRDefault="00000000">
            <w:pPr>
              <w:jc w:val="center"/>
              <w:spacing w:line="360" w:lineRule="auto"/>
              <w:rPr>
                <w:b w:val="1"/>
                <w:color w:val="000000"/>
                <w:sz w:val="32"/>
                <w:lang w:bidi="ar"/>
                <w:bCs/>
                <w:kern w:val="0"/>
                <w:szCs w:val="32"/>
                <w:rFonts w:ascii="宋体" w:hAnsi="宋体" w:eastAsia="宋体" w:cs="宋体" w:hint="eastAsia"/>
              </w:rPr>
            </w:pPr>
            <w:r w:rsidRPr="00C61E04">
              <w:rPr>
                <w:b w:val="1"/>
                <w:color w:val="000000"/>
                <w:sz w:val="22"/>
                <w:lang w:bidi="ar"/>
                <w:bCs/>
                <w:kern w:val="0"/>
                <w:szCs w:val="32"/>
                <w:rFonts w:ascii="宋体" w:hAnsi="宋体" w:eastAsia="宋体" w:cs="宋体" w:hint="eastAsia"/>
              </w:rPr>
              <w:t>措施</w:t>
            </w:r>
          </w:p>
        </w:tc>
        <w:tc>
          <w:tcPr>
            <w:tcW w:w="7584" w:type="dxa"/>
          </w:tcPr>
          <w:p w14:paraId="26DA91B7" w14:textId="77777777" w:rsidR="00C6410B" w:rsidRDefault="00C6410B">
            <w:pPr>
              <w:pStyle w:val="a3"/>
              <w:widowControl w:val="1"/>
              <w:jc w:val="both"/>
              <w:shd w:val="clear" w:color="auto" w:fill="FFFFFF"/>
              <w:spacing w:after="2" w:afterAutospacing="0" w:beforeAutospacing="0" w:line="480" w:lineRule="atLeast"/>
              <w:ind w:firstLine="450"/>
              <w:rPr>
                <w:color w:val="3C3C3C"/>
                <w:kern w:val="2"/>
                <w:rFonts w:ascii="宋体" w:hAnsi="宋体" w:eastAsia="宋体" w:cs="宋体" w:hint="eastAsia"/>
              </w:rPr>
            </w:pPr>
            <w:r>
              <w:rPr>
                <w:color w:val="3C3C3C"/>
                <w:sz w:val="22"/>
                <w:rFonts w:ascii="宋体" w:hAnsi="宋体" w:eastAsia="宋体" w:cs="宋体" w:hint="eastAsia"/>
              </w:rPr>
              <w:t xml:space="preserve"> </w:t>
            </w:r>
            <w:r>
              <w:br/>
              <w:rPr>
                <w:color w:val="3C3C3C"/>
                <w:sz w:val="22"/>
                <w:rFonts w:ascii="宋体" w:hAnsi="宋体" w:eastAsia="宋体" w:cs="宋体" w:hint="eastAsia"/>
              </w:rPr>
            </w:r>
            <w:r>
              <w:rPr>
                <w:color w:val="3C3C3C"/>
                <w:sz w:val="22"/>
                <w:rFonts w:ascii="宋体" w:hAnsi="宋体" w:eastAsia="宋体" w:cs="宋体" w:hint="eastAsia"/>
              </w:rPr>
              <w:t xml:space="preserve">1. 选择有趣的教学内容</w:t>
            </w:r>
            <w:r>
              <w:br/>
              <w:rPr>
                <w:color w:val="3C3C3C"/>
                <w:sz w:val="22"/>
                <w:rFonts w:ascii="宋体" w:hAnsi="宋体" w:eastAsia="宋体" w:cs="宋体" w:hint="eastAsia"/>
              </w:rPr>
            </w:r>
            <w:r>
              <w:rPr>
                <w:color w:val="3C3C3C"/>
                <w:sz w:val="22"/>
                <w:rFonts w:ascii="宋体" w:hAnsi="宋体" w:eastAsia="宋体" w:cs="宋体" w:hint="eastAsia"/>
              </w:rPr>
              <w:t xml:space="preserve">- 挑选一些生动活泼、富有童趣的歌曲让学生学习，如欢快的儿歌、动画主题曲等。这样更容易引起学生的兴趣，让他们积极参与到音乐学习中来。</w:t>
            </w:r>
            <w:r>
              <w:br/>
              <w:rPr>
                <w:color w:val="3C3C3C"/>
                <w:sz w:val="22"/>
                <w:rFonts w:ascii="宋体" w:hAnsi="宋体" w:eastAsia="宋体" w:cs="宋体" w:hint="eastAsia"/>
              </w:rPr>
            </w:r>
            <w:r>
              <w:rPr>
                <w:color w:val="3C3C3C"/>
                <w:sz w:val="22"/>
                <w:rFonts w:ascii="宋体" w:hAnsi="宋体" w:eastAsia="宋体" w:cs="宋体" w:hint="eastAsia"/>
              </w:rPr>
              <w:t xml:space="preserve">2. 运用多媒体资源</w:t>
            </w:r>
            <w:r>
              <w:br/>
              <w:rPr>
                <w:color w:val="3C3C3C"/>
                <w:sz w:val="22"/>
                <w:rFonts w:ascii="宋体" w:hAnsi="宋体" w:eastAsia="宋体" w:cs="宋体" w:hint="eastAsia"/>
              </w:rPr>
            </w:r>
            <w:r>
              <w:rPr>
                <w:color w:val="3C3C3C"/>
                <w:sz w:val="22"/>
                <w:rFonts w:ascii="宋体" w:hAnsi="宋体" w:eastAsia="宋体" w:cs="宋体" w:hint="eastAsia"/>
              </w:rPr>
              <w:t xml:space="preserve">- 利用视频、动画等多媒体资源展示音乐作品，让学生更直观地感受音乐的魅力。例如，播放一场精彩的儿童音乐剧，激发学生对音乐表演的向往。</w:t>
            </w:r>
            <w:r>
              <w:br/>
              <w:rPr>
                <w:color w:val="3C3C3C"/>
                <w:sz w:val="22"/>
                <w:rFonts w:ascii="宋体" w:hAnsi="宋体" w:eastAsia="宋体" w:cs="宋体" w:hint="eastAsia"/>
              </w:rPr>
            </w:r>
            <w:r>
              <w:rPr>
                <w:color w:val="000000"/>
                <w:sz w:val="22"/>
                <w:rFonts w:ascii="宋体" w:hAnsi="宋体" w:eastAsia="宋体" w:cs="宋体" w:hint="eastAsia"/>
              </w:rPr>
              <w:t xml:space="preserve">3.当学生取得一点进步时，要及时给予鼓励和表扬。可以用语言赞美、颁发小奖品等方式，增强学生的自信心和学习动力。</w:t>
            </w:r>
            <w:r>
              <w:br/>
              <w:rPr>
                <w:color w:val="000000"/>
                <w:sz w:val="22"/>
                <w:rFonts w:ascii="宋体" w:hAnsi="宋体" w:eastAsia="宋体" w:cs="宋体" w:hint="eastAsia"/>
              </w:rPr>
            </w:r>
            <w:r>
              <w:rPr>
                <w:color w:val="000000"/>
                <w:sz w:val="22"/>
                <w:rFonts w:ascii="宋体" w:hAnsi="宋体" w:eastAsia="宋体" w:cs="宋体" w:hint="eastAsia"/>
              </w:rPr>
              <w:t>4.多元化评价</w:t>
            </w:r>
            <w:r>
              <w:br/>
              <w:rPr>
                <w:color w:val="000000"/>
                <w:sz w:val="22"/>
                <w:rFonts w:ascii="宋体" w:hAnsi="宋体" w:eastAsia="宋体" w:cs="宋体" w:hint="eastAsia"/>
              </w:rPr>
            </w:r>
            <w:r>
              <w:rPr>
                <w:color w:val="000000"/>
                <w:sz w:val="22"/>
                <w:rFonts w:ascii="宋体" w:hAnsi="宋体" w:eastAsia="宋体" w:cs="宋体" w:hint="eastAsia"/>
              </w:rPr>
              <w:t>采用多元化的评价方式，不仅关注学生的学习成果，还要关注他们的学习过程和努力程度。例如，评价学生在课堂上的参与度、学习态度等。这样可以让学生感受到自己的努力被认可，从而更加积极地投入到音乐学习.</w:t>
            </w:r>
          </w:p>
        </w:tc>
      </w:tr>
    </w:tbl>
    <w:p w14:paraId="6471B2D1" w14:textId="77777777" w:rsidR="00C6410B" w:rsidRDefault="00C6410B">
      <w:pPr>
        <w:spacing w:line="360" w:lineRule="auto"/>
        <w:rPr>
          <w:color w:val="000000"/>
          <w:sz w:val="22"/>
          <w:lang w:bidi="ar"/>
          <w:kern w:val="0"/>
          <w:szCs w:val="32"/>
          <w:rFonts w:ascii="宋体" w:hAnsi="宋体" w:eastAsia="宋体" w:cs="宋体" w:hint="eastAsia"/>
        </w:rPr>
      </w:pPr>
    </w:p>
    <w:sectPr w:rsidR="00C6410B">
      <w:docGrid w:type="lines" w:linePitch="312"/>
      <w:pgSz w:w="11906" w:h="16838"/>
      <w:pgMar w:top="1440" w:right="1800" w:bottom="1440" w:left="1800" w:header="851" w:footer="992" w:gutter="0"/>
      <w:cols w:space="425"/>
    </w:sectPr>
  </w:body>
</w:document>
</file>

<file path=word/fontTable.xml><?xml version="1.0" encoding="utf-8"?>
<w:fonts xmlns:w16se="http://schemas.microsoft.com/office/word/2015/wordml/symex" xmlns:w16sdtdh="http://schemas.microsoft.com/office/word/2020/wordml/sdtdatahash" xmlns:w15="http://schemas.microsoft.com/office/word/2012/wordml" xmlns:w16cex="http://schemas.microsoft.com/office/word/2018/wordml/cex" xmlns:w="http://schemas.openxmlformats.org/wordprocessingml/2006/main" xmlns:w16cid="http://schemas.microsoft.com/office/word/2016/wordml/cid" xmlns:w14="http://schemas.microsoft.com/office/word/2010/wordml" xmlns:w16du="http://schemas.microsoft.com/office/word/2023/wordml/word16du" xmlns:r="http://schemas.openxmlformats.org/officeDocument/2006/relationships" xmlns:w16="http://schemas.microsoft.com/office/word/2018/wordml" xmlns:mc="http://schemas.openxmlformats.org/markup-compatibility/2006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s="http://schemas.microsoft.com/office/word/2010/wordprocessingShape" xmlns:wne="http://schemas.microsoft.com/office/word/2006/wordml" xmlns:wpi="http://schemas.microsoft.com/office/word/2010/wordprocessingInk" xmlns:w16se="http://schemas.microsoft.com/office/word/2015/wordml/symex" xmlns:w16cid="http://schemas.microsoft.com/office/word/2016/wordml/cid" xmlns:w16cex="http://schemas.microsoft.com/office/word/2018/wordml/cex" xmlns:w15="http://schemas.microsoft.com/office/word/2012/wordml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6="http://schemas.microsoft.com/office/drawing/2016/5/12/chartex" xmlns:w10="urn:schemas-microsoft-com:office:word" xmlns:wpg="http://schemas.microsoft.com/office/word/2010/wordprocessingGroup" xmlns:cx4="http://schemas.microsoft.com/office/drawing/2016/5/10/chartex" xmlns:mc="http://schemas.openxmlformats.org/markup-compatibility/2006" xmlns:wp="http://schemas.openxmlformats.org/drawingml/2006/wordprocessingDrawing" xmlns:r="http://schemas.openxmlformats.org/officeDocument/2006/relationships" xmlns:cx5="http://schemas.microsoft.com/office/drawing/2016/5/11/chartex" xmlns:m="http://schemas.openxmlformats.org/officeDocument/2006/math" xmlns:cx3="http://schemas.microsoft.com/office/drawing/2016/5/9/chartex" xmlns:wpc="http://schemas.microsoft.com/office/word/2010/wordprocessingCanvas" xmlns:w16sdtdh="http://schemas.microsoft.com/office/word/2020/wordml/sdtdatahash" xmlns:w16du="http://schemas.microsoft.com/office/word/2023/wordml/word16du" xmlns:w14="http://schemas.microsoft.com/office/word/2010/wordml" xmlns:oel="http://schemas.microsoft.com/office/2019/extlst" xmlns:w16="http://schemas.microsoft.com/office/word/2018/wordml" xmlns:cx1="http://schemas.microsoft.com/office/drawing/2015/9/8/chartex" xmlns:cx="http://schemas.microsoft.com/office/drawing/2014/chartex" xmlns:w="http://schemas.openxmlformats.org/wordprocessingml/2006/main" xmlns:cx7="http://schemas.microsoft.com/office/drawing/2016/5/13/chartex" xmlns:cx2="http://schemas.microsoft.com/office/drawing/2015/10/21/chartex" mc:Ignorable="w14 w15 w16se w16cid w16 w16cex w16sdtdh w16du wp14">
  <w:abstractNum w:abstractNumId="0" w:restartNumberingAfterBreak="0">
    <w:nsid w:val="0AFF41AC"/>
    <w:multiLevelType w:val="singleLevel"/>
    <w:tmpl w:val="0AFF41A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386835137">
    <w:abstractNumId w:val="0"/>
  </w:num>
</w:numbering>
</file>

<file path=word/settings.xml><?xml version="1.0" encoding="utf-8"?>
<w:settings xmlns:sl="http://schemas.openxmlformats.org/schemaLibrary/2006/main" xmlns:w16se="http://schemas.microsoft.com/office/word/2015/wordml/symex" xmlns:w16="http://schemas.microsoft.com/office/word/2018/wordml" xmlns:w15="http://schemas.microsoft.com/office/word/2012/wordml" xmlns:w16du="http://schemas.microsoft.com/office/word/2023/wordml/word16du" xmlns:w16cid="http://schemas.microsoft.com/office/word/2016/wordml/cid" xmlns:w14="http://schemas.microsoft.com/office/word/2010/wordml" xmlns:w10="urn:schemas-microsoft-com:office:word" xmlns:r="http://schemas.openxmlformats.org/officeDocument/2006/relationships" xmlns:v="urn:schemas-microsoft-com:vml" xmlns:m="http://schemas.openxmlformats.org/officeDocument/2006/math" xmlns:w16cex="http://schemas.microsoft.com/office/word/2018/wordml/cex" xmlns:w="http://schemas.openxmlformats.org/wordprocessingml/2006/main" xmlns:w16sdtdh="http://schemas.microsoft.com/office/word/2020/wordml/sdtdatahash" xmlns:o="urn:schemas-microsoft-com:office:office" xmlns:mc="http://schemas.openxmlformats.org/markup-compatibility/2006" mc:Ignorable="w14 w15 w16se w16cid w16 w16cex w16sdtdh w16du">
  <w:bordersDoNotSurroundHeader/>
  <w:bordersDoNotSurroundFooter/>
  <w:proofState w:grammar="clean" w:spelling="clean"/>
  <w:defaultTabStop w:val="420"/>
  <w:drawingGridVerticalSpacing w:val="156"/>
  <w:characterSpacingControl w:val="compressPunctuation"/>
  <w:zoom w:percent="160"/>
  <w:compat>
    <w:spaceForUL/>
    <w:balanceSingleByteDoubleByteWidth/>
    <w:doNotLeaveBackslashAlone/>
    <w:ulTrailSpace/>
    <w:doNotExpandShiftReturn/>
    <w:adjustLineHeightInTable/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useWord2013TrackBottomHyphenation"/>
  </w:compat>
  <w:rsids>
    <w:rsidRoot w:val="50862BB0"/>
    <w:rsid w:val="001A617C"/>
    <w:rsid w:val="00351305"/>
    <w:rsid w:val="00633EDE"/>
    <w:rsid w:val="009A2013"/>
    <w:rsid w:val="00AB4583"/>
    <w:rsid w:val="00B7154F"/>
    <w:rsid w:val="00C61E04"/>
    <w:rsid w:val="00C6410B"/>
    <w:rsid w:val="00CD2D67"/>
    <w:rsid w:val="00E625BF"/>
    <w:rsid w:val="096F5AD2"/>
    <w:rsid w:val="152F4368"/>
    <w:rsid w:val="1DD43CFE"/>
    <w:rsid w:val="20D44015"/>
    <w:rsid w:val="21AD0AEE"/>
    <w:rsid w:val="21F04116"/>
    <w:rsid w:val="245C67FB"/>
    <w:rsid w:val="2B6640B7"/>
    <w:rsid w:val="32A9293D"/>
    <w:rsid w:val="3C1063F2"/>
    <w:rsid w:val="50862BB0"/>
    <w:rsid w:val="531723BF"/>
    <w:rsid w:val="5B93792A"/>
    <w:rsid w:val="614E0C9F"/>
    <w:rsid w:val="63E20073"/>
    <w:rsid w:val="64AF3AF4"/>
  </w:rsids>
  <m:mathPr>
    <m:mathFont val="Cambria Math"/>
    <m:brkBin val="before"/>
    <m:brkBinSub val="--"/>
    <m:smallFrac val="0"/>
    <m:dispDef/>
    <m:lMargin val="0"/>
    <m:rMargin val="0"/>
    <m:defJc val="centerGroup"/>
    <m:wrapIndent val="1440"/>
    <m:intLim val="subSup"/>
    <m:naryLim val="undOvr"/>
  </m:mathPr>
  <w:themeFontLang w:eastAsia="zh-CN" w:val="en-US"/>
  <w:shapeDefaults>
    <o:shapedefaults v:ext="edit" spidmax="1026"/>
    <o:shapelayout v:ext="edit">
      <o:idmap v:ext="edit" data="1"/>
    </o:shapelayout>
  </w:shapeDefaults>
  <w:clrSchemeMapping w:bg1="lt1" w:t1="dark1" w:bg2="lt2" w:t2="dark2" w:accent1="accent1" w:accent2="accent2" w:accent3="accent3" w:accent4="accent4" w:accent5="accent5" w:accent6="accent6" w:hyperlink="hyperlink" w:followedHyperlink="followedHyperlink" tx1="dk1" tx2="dk2"/>
  <w:decimalSymbol w:val="."/>
  <w:listSeparator w:val=","/>
  <w14:docId w14:val="1FF103F0"/>
  <w15:docId w15:val="{B571A150-8346-4431-9D2C-40A83DFDF8A9}"/>
</w:settings>
</file>

<file path=word/styles.xml><?xml version="1.0" encoding="utf-8"?>
<w:styles xmlns:w16se="http://schemas.microsoft.com/office/word/2015/wordml/symex" xmlns:w16sdtdh="http://schemas.microsoft.com/office/word/2020/wordml/sdtdatahash" xmlns:w15="http://schemas.microsoft.com/office/word/2012/wordml" xmlns:w16cex="http://schemas.microsoft.com/office/word/2018/wordml/cex" xmlns:w="http://schemas.openxmlformats.org/wordprocessingml/2006/main" xmlns:w16cid="http://schemas.microsoft.com/office/word/2016/wordml/cid" xmlns:w14="http://schemas.microsoft.com/office/word/2010/wordml" xmlns:w16du="http://schemas.microsoft.com/office/word/2023/wordml/word16du" xmlns:r="http://schemas.openxmlformats.org/officeDocument/2006/relationships" xmlns:w16="http://schemas.microsoft.com/office/word/2018/wordml" xmlns:mc="http://schemas.openxmlformats.org/markup-compatibility/2006" mc:Ignorable="w14 w15 w16se w16cid w16 w16cex w16sdtdh w16du">
  <w:docDefaults>
    <w:rPrDefault>
      <w:rPr>
        <w:lang w:val="en-US" w:eastAsia="zh-CN" w:bidi="ar-SA"/>
        <w:rFonts w:ascii="Times New Roman" w:hAnsi="Times New Roman" w:eastAsia="宋体" w:cs="Times New Roman"/>
      </w:rPr>
    </w:rPrDefault>
    <w:pPrDefault/>
  </w:docDefaults>
  <w:latentStyles w:defLockedState="0" w:defSemiHidden="0" w:defUnhideWhenUsed="0" w:defQFormat="0" w:defUIPriority="0" w:count="376">
    <w:lsdException w:name="Bibliography" w:semiHidden="1" w:unhideWhenUsed="1"/>
    <w:lsdException w:name="Book Title"/>
    <w:lsdException w:name="Colorful Grid"/>
    <w:lsdException w:name="Colorful Grid Accent 1"/>
    <w:lsdException w:name="Colorful Grid Accent 2"/>
    <w:lsdException w:name="Colorful Grid Accent 3"/>
    <w:lsdException w:name="Colorful Grid Accent 4"/>
    <w:lsdException w:name="Colorful Grid Accent 5"/>
    <w:lsdException w:name="Colorful Grid Accent 6"/>
    <w:lsdException w:name="Colorful List"/>
    <w:lsdException w:name="Colorful List Accent 1"/>
    <w:lsdException w:name="Colorful List Accent 2"/>
    <w:lsdException w:name="Colorful List Accent 3"/>
    <w:lsdException w:name="Colorful List Accent 4"/>
    <w:lsdException w:name="Colorful List Accent 5"/>
    <w:lsdException w:name="Colorful List Accent 6"/>
    <w:lsdException w:name="Colorful Shading"/>
    <w:lsdException w:name="Colorful Shading Accent 1"/>
    <w:lsdException w:name="Colorful Shading Accent 2"/>
    <w:lsdException w:name="Colorful Shading Accent 3"/>
    <w:lsdException w:name="Colorful Shading Accent 4"/>
    <w:lsdException w:name="Colorful Shading Accent 5"/>
    <w:lsdException w:name="Colorful Shading Accent 6"/>
    <w:lsdException w:name="Dark List"/>
    <w:lsdException w:name="Dark List Accent 1"/>
    <w:lsdException w:name="Dark List Accent 2"/>
    <w:lsdException w:name="Dark List Accent 3"/>
    <w:lsdException w:name="Dark List Accent 4"/>
    <w:lsdException w:name="Dark List Accent 5"/>
    <w:lsdException w:name="Dark List Accent 6"/>
    <w:lsdException w:name="Default Paragraph Font" w:semiHidden="1"/>
    <w:lsdException w:name="Emphasis"/>
    <w:lsdException w:name="Grid Table 1 Light"/>
    <w:lsdException w:name="Grid Table 1 Light Accent 1"/>
    <w:lsdException w:name="Grid Table 1 Light Accent 2"/>
    <w:lsdException w:name="Grid Table 1 Light Accent 3"/>
    <w:lsdException w:name="Grid Table 1 Light Accent 4"/>
    <w:lsdException w:name="Grid Table 1 Light Accent 5"/>
    <w:lsdException w:name="Grid Table 1 Light Accent 6"/>
    <w:lsdException w:name="Grid Table 2"/>
    <w:lsdException w:name="Grid Table 2 Accent 1"/>
    <w:lsdException w:name="Grid Table 2 Accent 2"/>
    <w:lsdException w:name="Grid Table 2 Accent 3"/>
    <w:lsdException w:name="Grid Table 2 Accent 4"/>
    <w:lsdException w:name="Grid Table 2 Accent 5"/>
    <w:lsdException w:name="Grid Table 2 Accent 6"/>
    <w:lsdException w:name="Grid Table 3"/>
    <w:lsdException w:name="Grid Table 3 Accent 1"/>
    <w:lsdException w:name="Grid Table 3 Accent 2"/>
    <w:lsdException w:name="Grid Table 3 Accent 3"/>
    <w:lsdException w:name="Grid Table 3 Accent 4"/>
    <w:lsdException w:name="Grid Table 3 Accent 5"/>
    <w:lsdException w:name="Grid Table 3 Accent 6"/>
    <w:lsdException w:name="Grid Table 4"/>
    <w:lsdException w:name="Grid Table 4 Accent 1"/>
    <w:lsdException w:name="Grid Table 4 Accent 2"/>
    <w:lsdException w:name="Grid Table 4 Accent 3"/>
    <w:lsdException w:name="Grid Table 4 Accent 4"/>
    <w:lsdException w:name="Grid Table 4 Accent 5"/>
    <w:lsdException w:name="Grid Table 4 Accent 6"/>
    <w:lsdException w:name="Grid Table 5 Dark"/>
    <w:lsdException w:name="Grid Table 5 Dark Accent 1"/>
    <w:lsdException w:name="Grid Table 5 Dark Accent 2"/>
    <w:lsdException w:name="Grid Table 5 Dark Accent 3"/>
    <w:lsdException w:name="Grid Table 5 Dark Accent 4"/>
    <w:lsdException w:name="Grid Table 5 Dark Accent 5"/>
    <w:lsdException w:name="Grid Table 5 Dark Accent 6"/>
    <w:lsdException w:name="Grid Table 6 Colorful"/>
    <w:lsdException w:name="Grid Table 6 Colorful Accent 1"/>
    <w:lsdException w:name="Grid Table 6 Colorful Accent 2"/>
    <w:lsdException w:name="Grid Table 6 Colorful Accent 3"/>
    <w:lsdException w:name="Grid Table 6 Colorful Accent 4"/>
    <w:lsdException w:name="Grid Table 6 Colorful Accent 5"/>
    <w:lsdException w:name="Grid Table 6 Colorful Accent 6"/>
    <w:lsdException w:name="Grid Table 7 Colorful"/>
    <w:lsdException w:name="Grid Table 7 Colorful Accent 1"/>
    <w:lsdException w:name="Grid Table 7 Colorful Accent 2"/>
    <w:lsdException w:name="Grid Table 7 Colorful Accent 3"/>
    <w:lsdException w:name="Grid Table 7 Colorful Accent 4"/>
    <w:lsdException w:name="Grid Table 7 Colorful Accent 5"/>
    <w:lsdException w:name="Grid Table 7 Colorful Accent 6"/>
    <w:lsdException w:name="Grid Table Light"/>
    <w:lsdException w:name="HTML Bottom of Form" w:semiHidden="1" w:unhideWhenUsed="1"/>
    <w:lsdException w:name="HTML Top of Form" w:semiHidden="1" w:unhideWhenUsed="1"/>
    <w:lsdException w:name="Hashtag" w:semiHidden="1" w:unhideWhenUsed="1"/>
    <w:lsdException w:name="Intense Emphasis"/>
    <w:lsdException w:name="Intense Quote" w:semiHidden="1" w:unhideWhenUsed="1"/>
    <w:lsdException w:name="Intense Reference"/>
    <w:lsdException w:name="Light Grid"/>
    <w:lsdException w:name="Light Grid Accent 1"/>
    <w:lsdException w:name="Light Grid Accent 2"/>
    <w:lsdException w:name="Light Grid Accent 3"/>
    <w:lsdException w:name="Light Grid Accent 4"/>
    <w:lsdException w:name="Light Grid Accent 5"/>
    <w:lsdException w:name="Light Grid Accent 6"/>
    <w:lsdException w:name="Light List"/>
    <w:lsdException w:name="Light List Accent 1"/>
    <w:lsdException w:name="Light List Accent 2"/>
    <w:lsdException w:name="Light List Accent 3"/>
    <w:lsdException w:name="Light List Accent 4"/>
    <w:lsdException w:name="Light List Accent 5"/>
    <w:lsdException w:name="Light List Accent 6"/>
    <w:lsdException w:name="Light Shading"/>
    <w:lsdException w:name="Light Shading Accent 1"/>
    <w:lsdException w:name="Light Shading Accent 2"/>
    <w:lsdException w:name="Light Shading Accent 3"/>
    <w:lsdException w:name="Light Shading Accent 4"/>
    <w:lsdException w:name="Light Shading Accent 5"/>
    <w:lsdException w:name="Light Shading Accent 6"/>
    <w:lsdException w:name="List Paragraph" w:semiHidden="1" w:unhideWhenUsed="1"/>
    <w:lsdException w:name="List Table 1 Light"/>
    <w:lsdException w:name="List Table 1 Light Accent 1"/>
    <w:lsdException w:name="List Table 1 Light Accent 2"/>
    <w:lsdException w:name="List Table 1 Light Accent 3"/>
    <w:lsdException w:name="List Table 1 Light Accent 4"/>
    <w:lsdException w:name="List Table 1 Light Accent 5"/>
    <w:lsdException w:name="List Table 1 Light Accent 6"/>
    <w:lsdException w:name="List Table 2"/>
    <w:lsdException w:name="List Table 2 Accent 1"/>
    <w:lsdException w:name="List Table 2 Accent 2"/>
    <w:lsdException w:name="List Table 2 Accent 3"/>
    <w:lsdException w:name="List Table 2 Accent 4"/>
    <w:lsdException w:name="List Table 2 Accent 5"/>
    <w:lsdException w:name="List Table 2 Accent 6"/>
    <w:lsdException w:name="List Table 3"/>
    <w:lsdException w:name="List Table 3 Accent 1"/>
    <w:lsdException w:name="List Table 3 Accent 2"/>
    <w:lsdException w:name="List Table 3 Accent 3"/>
    <w:lsdException w:name="List Table 3 Accent 4"/>
    <w:lsdException w:name="List Table 3 Accent 5"/>
    <w:lsdException w:name="List Table 3 Accent 6"/>
    <w:lsdException w:name="List Table 4"/>
    <w:lsdException w:name="List Table 4 Accent 1"/>
    <w:lsdException w:name="List Table 4 Accent 2"/>
    <w:lsdException w:name="List Table 4 Accent 3"/>
    <w:lsdException w:name="List Table 4 Accent 4"/>
    <w:lsdException w:name="List Table 4 Accent 5"/>
    <w:lsdException w:name="List Table 4 Accent 6"/>
    <w:lsdException w:name="List Table 5 Dark"/>
    <w:lsdException w:name="List Table 5 Dark Accent 1"/>
    <w:lsdException w:name="List Table 5 Dark Accent 2"/>
    <w:lsdException w:name="List Table 5 Dark Accent 3"/>
    <w:lsdException w:name="List Table 5 Dark Accent 4"/>
    <w:lsdException w:name="List Table 5 Dark Accent 5"/>
    <w:lsdException w:name="List Table 5 Dark Accent 6"/>
    <w:lsdException w:name="List Table 6 Colorful"/>
    <w:lsdException w:name="List Table 6 Colorful Accent 1"/>
    <w:lsdException w:name="List Table 6 Colorful Accent 2"/>
    <w:lsdException w:name="List Table 6 Colorful Accent 3"/>
    <w:lsdException w:name="List Table 6 Colorful Accent 4"/>
    <w:lsdException w:name="List Table 6 Colorful Accent 5"/>
    <w:lsdException w:name="List Table 6 Colorful Accent 6"/>
    <w:lsdException w:name="List Table 7 Colorful"/>
    <w:lsdException w:name="List Table 7 Colorful Accent 1"/>
    <w:lsdException w:name="List Table 7 Colorful Accent 2"/>
    <w:lsdException w:name="List Table 7 Colorful Accent 3"/>
    <w:lsdException w:name="List Table 7 Colorful Accent 4"/>
    <w:lsdException w:name="List Table 7 Colorful Accent 5"/>
    <w:lsdException w:name="List Table 7 Colorful Accent 6"/>
    <w:lsdException w:name="Medium Grid 1"/>
    <w:lsdException w:name="Medium Grid 1 Accent 1"/>
    <w:lsdException w:name="Medium Grid 1 Accent 2"/>
    <w:lsdException w:name="Medium Grid 1 Accent 3"/>
    <w:lsdException w:name="Medium Grid 1 Accent 4"/>
    <w:lsdException w:name="Medium Grid 1 Accent 5"/>
    <w:lsdException w:name="Medium Grid 1 Accent 6"/>
    <w:lsdException w:name="Medium Grid 2"/>
    <w:lsdException w:name="Medium Grid 2 Accent 1"/>
    <w:lsdException w:name="Medium Grid 2 Accent 2"/>
    <w:lsdException w:name="Medium Grid 2 Accent 3"/>
    <w:lsdException w:name="Medium Grid 2 Accent 4"/>
    <w:lsdException w:name="Medium Grid 2 Accent 5"/>
    <w:lsdException w:name="Medium Grid 2 Accent 6"/>
    <w:lsdException w:name="Medium Grid 3"/>
    <w:lsdException w:name="Medium Grid 3 Accent 1"/>
    <w:lsdException w:name="Medium Grid 3 Accent 2"/>
    <w:lsdException w:name="Medium Grid 3 Accent 3"/>
    <w:lsdException w:name="Medium Grid 3 Accent 4"/>
    <w:lsdException w:name="Medium Grid 3 Accent 5"/>
    <w:lsdException w:name="Medium Grid 3 Accent 6"/>
    <w:lsdException w:name="Medium List 1"/>
    <w:lsdException w:name="Medium List 1 Accent 1"/>
    <w:lsdException w:name="Medium List 1 Accent 2"/>
    <w:lsdException w:name="Medium List 1 Accent 3"/>
    <w:lsdException w:name="Medium List 1 Accent 4"/>
    <w:lsdException w:name="Medium List 1 Accent 5"/>
    <w:lsdException w:name="Medium List 1 Accent 6"/>
    <w:lsdException w:name="Medium List 2"/>
    <w:lsdException w:name="Medium List 2 Accent 1"/>
    <w:lsdException w:name="Medium List 2 Accent 2"/>
    <w:lsdException w:name="Medium List 2 Accent 3"/>
    <w:lsdException w:name="Medium List 2 Accent 4"/>
    <w:lsdException w:name="Medium List 2 Accent 5"/>
    <w:lsdException w:name="Medium List 2 Accent 6"/>
    <w:lsdException w:name="Medium Shading 1"/>
    <w:lsdException w:name="Medium Shading 1 Accent 1"/>
    <w:lsdException w:name="Medium Shading 1 Accent 2"/>
    <w:lsdException w:name="Medium Shading 1 Accent 3"/>
    <w:lsdException w:name="Medium Shading 1 Accent 4"/>
    <w:lsdException w:name="Medium Shading 1 Accent 5"/>
    <w:lsdException w:name="Medium Shading 1 Accent 6"/>
    <w:lsdException w:name="Medium Shading 2"/>
    <w:lsdException w:name="Medium Shading 2 Accent 1"/>
    <w:lsdException w:name="Medium Shading 2 Accent 2"/>
    <w:lsdException w:name="Medium Shading 2 Accent 3"/>
    <w:lsdException w:name="Medium Shading 2 Accent 4"/>
    <w:lsdException w:name="Medium Shading 2 Accent 5"/>
    <w:lsdException w:name="Medium Shading 2 Accent 6"/>
    <w:lsdException w:name="Mention" w:semiHidden="1" w:unhideWhenUsed="1"/>
    <w:lsdException w:name="No List" w:semiHidden="1" w:unhideWhenUsed="1"/>
    <w:lsdException w:name="No Spacing" w:semiHidden="1" w:unhideWhenUsed="1"/>
    <w:lsdException w:name="Normal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laceholder Text" w:semiHidden="1" w:unhideWhenUsed="1"/>
    <w:lsdException w:name="Plain Table 1"/>
    <w:lsdException w:name="Plain Table 2"/>
    <w:lsdException w:name="Plain Table 3"/>
    <w:lsdException w:name="Plain Table 4"/>
    <w:lsdException w:name="Plain Table 5"/>
    <w:lsdException w:name="Quote" w:semiHidden="1" w:unhideWhenUsed="1"/>
    <w:lsdException w:name="Revision" w:semiHidden="1" w:unhideWhenUsed="1"/>
    <w:lsdException w:name="Smart Hyperlink" w:semiHidden="1" w:unhideWhenUsed="1"/>
    <w:lsdException w:name="Smart Link" w:semiHidden="1" w:unhideWhenUsed="1"/>
    <w:lsdException w:name="Strong"/>
    <w:lsdException w:name="Subtitle"/>
    <w:lsdException w:name="Subtle Emphasis"/>
    <w:lsdException w:name="Subtle Reference"/>
    <w:lsdException w:name="TOC Heading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/>
    <w:lsdException w:name="Unresolved Mention" w:semiHidden="1" w:unhideWhenUsed="1"/>
    <w:lsdException w:name="caption" w:semiHidden="1" w:unhideWhenUsed="1"/>
    <w:lsdException w:name="heading 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</w:latentStyles>
  <w:style w:type="paragraph" w:styleId="a" w:default="1">
    <w:name w:val="Normal"/>
    <w:qFormat/>
    <w:pPr>
      <w:widowControl w:val="0"/>
      <w:jc w:val="both"/>
    </w:pPr>
    <w:rPr>
      <w:sz w:val="21"/>
      <w:kern w:val="2"/>
      <w:szCs w:val="24"/>
      <w:rFonts w:asciiTheme="minorHAnsi" w:hAnsiTheme="minorHAnsi" w:eastAsiaTheme="minorEastAsia" w:cstheme="minorBidi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type="dxa" w:w="0.000000"/>
      <w:tblCellMar>
        <w:top w:type="dxa" w:w="0.000000"/>
        <w:bottom w:type="dxa" w:w="0.000000"/>
        <w:left w:type="dxa" w:w="108.000000"/>
        <w:right w:type="dxa" w:w="108.000000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Normal (Web)"/>
    <w:basedOn w:val="a"/>
    <w:pPr>
      <w:jc w:val="left"/>
      <w:spacing w:afterAutospacing="1" w:beforeAutospacing="1"/>
    </w:pPr>
    <w:rPr>
      <w:sz w:val="24"/>
      <w:kern w:val="0"/>
      <w:rFonts w:cs="Times New Roman"/>
    </w:rPr>
  </w:style>
  <w:style w:type="table" w:styleId="a4">
    <w:name w:val="Table Grid"/>
    <w:basedOn w:val="a1"/>
    <w:qFormat/>
    <w:pPr>
      <w:widowControl w:val="0"/>
      <w:jc w:val="both"/>
    </w:pPr>
    <w:tblPr>
      <w:tblInd w:type="dxa" w:w="0.000000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<Relationships xmlns="http://schemas.openxmlformats.org/package/2006/relationships"><Relationship Id="rId4" Type="http://schemas.openxmlformats.org/officeDocument/2006/relationships/numbering" Target="numbering.xml" /><Relationship Id="rId2" Type="http://schemas.openxmlformats.org/officeDocument/2006/relationships/fontTable" Target="fontTable.xml" /><Relationship Id="rId3" Type="http://schemas.openxmlformats.org/officeDocument/2006/relationships/theme" Target="theme/theme1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"/>
        <a:ea typeface=""/>
        <a:cs typeface=""/>
        <a:font script="Viet" typeface="Times New Roman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MoolBoran"/>
        <a:font script="Syrc" typeface="Estrangelo Edessa"/>
        <a:font script="Thai" typeface="Angsana New"/>
        <a:font script="Gujr" typeface="Shruti"/>
        <a:font script="Uigh" typeface="Microsoft Uighur"/>
        <a:font script="Beng" typeface="Vrinda"/>
        <a:font script="Jpan" typeface="ＭＳ ゴシック"/>
        <a:font script="Thaa" typeface="MV Boli"/>
        <a:font script="Cher" typeface="Plantagenet Cherokee"/>
        <a:font script="Hebr" typeface="Times New Roman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Times New Roman"/>
        <a:font script="Hant" typeface="新細明體"/>
      </a:majorFont>
      <a:minorFont>
        <a:latin typeface="Calibri" panose=""/>
        <a:ea typeface=""/>
        <a:cs typeface=""/>
        <a:font script="Viet" typeface="Arial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DaunPenh"/>
        <a:font script="Syrc" typeface="Estrangelo Edessa"/>
        <a:font script="Thai" typeface="Cordia New"/>
        <a:font script="Gujr" typeface="Shruti"/>
        <a:font script="Uigh" typeface="Microsoft Uighur"/>
        <a:font script="Beng" typeface="Vrinda"/>
        <a:font script="Jpan" typeface="ＭＳ 明朝"/>
        <a:font script="Thaa" typeface="MV Boli"/>
        <a:font script="Cher" typeface="Plantagenet Cherokee"/>
        <a:font script="Hebr" typeface="Arial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Arial"/>
        <a:font script="Hant" typeface="新細明體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5</TotalTime>
  <Pages>2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>黎而</dc:creator>
  <cp:keywords/>
  <dc:description/>
  <cp:lastModifiedBy>tw</cp:lastModifiedBy>
  <cp:revision>14</cp:revision>
  <dcterms:created xsi:type="dcterms:W3CDTF">2023-08-16T05:43:00Z</dcterms:created>
  <dcterms:modified xsi:type="dcterms:W3CDTF">2024-09-03T08:08:00Z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2052-12.1.0.16929</vt:lpwstr>
  </property>
  <property fmtid="{D5CDD505-2E9C-101B-9397-08002B2CF9AE}" pid="3" name="ICV">
    <vt:lpwstr>818AF5A8CACE4FAFAE13634502EA0E4D_13</vt:lpwstr>
  </property>
</Properties>
</file>

<file path=tbak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33CE6A" w14:textId="77777777" w:rsidR="00C6410B" w:rsidRDefault="00000000">
      <w:pPr>
        <w:jc w:val="center"/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</w:pPr>
      <w:proofErr w:type="gramStart"/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棠</w:t>
      </w:r>
      <w:proofErr w:type="gramEnd"/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外附小辅导学生计划表（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0A8267F1" w14:textId="7B935895" w:rsidR="00C6410B" w:rsidRDefault="00000000" w:rsidP="00E625BF">
      <w:pPr>
        <w:widowControl/>
        <w:textAlignment w:val="center"/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2024-2025学年</w:t>
      </w:r>
      <w:r w:rsidR="00633EDE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度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上期     班级：       </w:t>
      </w:r>
      <w:r w:rsidR="00E625BF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 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教师：</w:t>
      </w:r>
      <w:r w:rsidR="00E625BF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a4"/>
        <w:tblW w:w="9050" w:type="dxa"/>
        <w:tblInd w:w="-147" w:type="dxa"/>
        <w:tblLook w:val="04A0" w:firstRow="1" w:lastRow="0" w:firstColumn="1" w:lastColumn="0" w:noHBand="0" w:noVBand="1"/>
      </w:tblPr>
      <w:tblGrid>
        <w:gridCol w:w="1583"/>
        <w:gridCol w:w="7467"/>
      </w:tblGrid>
      <w:tr w:rsidR="00C6410B" w14:paraId="65D36D81" w14:textId="77777777">
        <w:trPr>
          <w:trHeight w:val="2600"/>
        </w:trPr>
        <w:tc>
          <w:tcPr>
            <w:tcW w:w="1583" w:type="dxa"/>
            <w:vAlign w:val="center"/>
          </w:tcPr>
          <w:p w14:paraId="47DA3B34" w14:textId="77777777" w:rsidR="00C6410B" w:rsidRPr="00C61E04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0DB14C93" w14:textId="79BAEF43" w:rsidR="00C6410B" w:rsidRDefault="00C6410B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3C3C3C"/>
                <w:sz w:val="24"/>
              </w:rPr>
            </w:pPr>
          </w:p>
        </w:tc>
      </w:tr>
      <w:tr w:rsidR="00C6410B" w14:paraId="7AA7534D" w14:textId="77777777">
        <w:trPr>
          <w:trHeight w:val="1980"/>
        </w:trPr>
        <w:tc>
          <w:tcPr>
            <w:tcW w:w="1583" w:type="dxa"/>
            <w:vAlign w:val="center"/>
          </w:tcPr>
          <w:p w14:paraId="7B1CE05A" w14:textId="77777777" w:rsidR="00C6410B" w:rsidRPr="00C61E04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1DD7CB84" w14:textId="1379CAAA" w:rsidR="00C6410B" w:rsidRDefault="00000000">
            <w:pPr>
              <w:spacing w:line="360" w:lineRule="auto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 xml:space="preserve">    </w:t>
            </w:r>
          </w:p>
        </w:tc>
      </w:tr>
      <w:tr w:rsidR="00C6410B" w14:paraId="2A534389" w14:textId="77777777">
        <w:trPr>
          <w:trHeight w:val="4232"/>
        </w:trPr>
        <w:tc>
          <w:tcPr>
            <w:tcW w:w="1583" w:type="dxa"/>
            <w:vAlign w:val="center"/>
          </w:tcPr>
          <w:p w14:paraId="0033B4B3" w14:textId="77777777" w:rsidR="00C6410B" w:rsidRPr="00C61E04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2E73C658" w14:textId="77777777" w:rsidR="00C6410B" w:rsidRDefault="00C6410B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</w:p>
          <w:p w14:paraId="7862A78A" w14:textId="77777777" w:rsidR="00E625BF" w:rsidRDefault="00E625BF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</w:p>
          <w:p w14:paraId="676EC6A5" w14:textId="77777777" w:rsidR="00E625BF" w:rsidRDefault="00E625BF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</w:p>
          <w:p w14:paraId="4454A11F" w14:textId="77777777" w:rsidR="00E625BF" w:rsidRDefault="00E625BF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</w:p>
          <w:p w14:paraId="489E0E3D" w14:textId="77777777" w:rsidR="00E625BF" w:rsidRDefault="00E625BF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</w:p>
          <w:p w14:paraId="5D7A86AB" w14:textId="77777777" w:rsidR="00E625BF" w:rsidRDefault="00E625BF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</w:p>
          <w:p w14:paraId="0550B6DE" w14:textId="77777777" w:rsidR="00E625BF" w:rsidRDefault="00E625BF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</w:p>
          <w:p w14:paraId="58FE6A8E" w14:textId="77777777" w:rsidR="00E625BF" w:rsidRDefault="00E625BF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</w:p>
          <w:p w14:paraId="553DB24C" w14:textId="77777777" w:rsidR="00E625BF" w:rsidRDefault="00E625BF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</w:p>
          <w:p w14:paraId="568119AB" w14:textId="77777777" w:rsidR="00E625BF" w:rsidRDefault="00E625BF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</w:p>
          <w:p w14:paraId="1260291C" w14:textId="77777777" w:rsidR="00E625BF" w:rsidRDefault="00E625BF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</w:p>
          <w:p w14:paraId="73CFE233" w14:textId="77777777" w:rsidR="00E625BF" w:rsidRDefault="00E625BF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</w:p>
          <w:p w14:paraId="06F36A9E" w14:textId="77777777" w:rsidR="00E625BF" w:rsidRDefault="00E625BF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</w:p>
          <w:p w14:paraId="1D8422DE" w14:textId="77777777" w:rsidR="00E625BF" w:rsidRDefault="00E625BF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</w:p>
          <w:p w14:paraId="6A2790D9" w14:textId="77777777" w:rsidR="00E625BF" w:rsidRDefault="00E625BF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</w:p>
          <w:p w14:paraId="395C9B76" w14:textId="77777777" w:rsidR="00E625BF" w:rsidRDefault="00E625BF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</w:p>
          <w:p w14:paraId="69C449E2" w14:textId="42608FD5" w:rsidR="00E625BF" w:rsidRDefault="00E625BF" w:rsidP="00E625BF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</w:p>
        </w:tc>
      </w:tr>
    </w:tbl>
    <w:p w14:paraId="5752AFD7" w14:textId="77777777" w:rsidR="00C6410B" w:rsidRDefault="00C6410B" w:rsidP="00351305">
      <w:pPr>
        <w:spacing w:line="360" w:lineRule="auto"/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</w:pPr>
    </w:p>
    <w:p w14:paraId="1A30B97A" w14:textId="77777777" w:rsidR="00C6410B" w:rsidRDefault="00000000">
      <w:pPr>
        <w:jc w:val="center"/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</w:pPr>
      <w:proofErr w:type="gramStart"/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棠</w:t>
      </w:r>
      <w:proofErr w:type="gramEnd"/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外附小辅导学生计划表（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</w:t>
      </w:r>
      <w:proofErr w:type="gramStart"/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>辅差</w:t>
      </w:r>
      <w:proofErr w:type="gramEnd"/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5A484626" w14:textId="31C292F2" w:rsidR="00C6410B" w:rsidRDefault="00000000" w:rsidP="00E625BF">
      <w:pPr>
        <w:widowControl/>
        <w:ind w:firstLineChars="100" w:firstLine="320"/>
        <w:textAlignment w:val="center"/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2024-2025学年</w:t>
      </w:r>
      <w:r w:rsidR="00AB4583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度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上期     </w:t>
      </w:r>
      <w:r w:rsidR="00E625BF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 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班级：      </w:t>
      </w:r>
      <w:r w:rsidR="00E625BF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教师：</w:t>
      </w:r>
      <w:r w:rsidR="00E625BF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a4"/>
        <w:tblW w:w="9167" w:type="dxa"/>
        <w:tblInd w:w="-147" w:type="dxa"/>
        <w:tblLook w:val="04A0" w:firstRow="1" w:lastRow="0" w:firstColumn="1" w:lastColumn="0" w:noHBand="0" w:noVBand="1"/>
      </w:tblPr>
      <w:tblGrid>
        <w:gridCol w:w="1583"/>
        <w:gridCol w:w="7584"/>
      </w:tblGrid>
      <w:tr w:rsidR="00C6410B" w14:paraId="6175FD68" w14:textId="77777777">
        <w:trPr>
          <w:trHeight w:val="2443"/>
        </w:trPr>
        <w:tc>
          <w:tcPr>
            <w:tcW w:w="1583" w:type="dxa"/>
            <w:vAlign w:val="center"/>
          </w:tcPr>
          <w:p w14:paraId="21B80EED" w14:textId="77777777" w:rsidR="00C6410B" w:rsidRPr="00C61E04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73CED95F" w14:textId="32447DCB" w:rsidR="00C6410B" w:rsidRDefault="00C6410B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</w:pPr>
          </w:p>
        </w:tc>
      </w:tr>
      <w:tr w:rsidR="00C6410B" w14:paraId="2B5EA53A" w14:textId="77777777">
        <w:trPr>
          <w:trHeight w:val="2438"/>
        </w:trPr>
        <w:tc>
          <w:tcPr>
            <w:tcW w:w="1583" w:type="dxa"/>
            <w:vAlign w:val="center"/>
          </w:tcPr>
          <w:p w14:paraId="06876E34" w14:textId="77777777" w:rsidR="00C6410B" w:rsidRPr="00C61E04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149B7831" w14:textId="089A9A95" w:rsidR="00C6410B" w:rsidRDefault="00C6410B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ascii="宋体" w:eastAsia="宋体" w:hAnsi="宋体" w:cs="宋体" w:hint="eastAsia"/>
                <w:color w:val="000000"/>
                <w:sz w:val="32"/>
                <w:szCs w:val="32"/>
              </w:rPr>
            </w:pPr>
          </w:p>
        </w:tc>
      </w:tr>
      <w:tr w:rsidR="00C6410B" w14:paraId="3F2E0B3B" w14:textId="77777777">
        <w:trPr>
          <w:trHeight w:val="4815"/>
        </w:trPr>
        <w:tc>
          <w:tcPr>
            <w:tcW w:w="1583" w:type="dxa"/>
            <w:vAlign w:val="center"/>
          </w:tcPr>
          <w:p w14:paraId="7C7EFC2B" w14:textId="77777777" w:rsidR="00C61E04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68F5691A" w14:textId="36A89593" w:rsidR="00C6410B" w:rsidRPr="00C61E04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26DA91B7" w14:textId="77777777" w:rsidR="00C6410B" w:rsidRDefault="00C6410B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ascii="宋体" w:eastAsia="宋体" w:hAnsi="宋体" w:cs="宋体" w:hint="eastAsia"/>
                <w:color w:val="3C3C3C"/>
                <w:kern w:val="2"/>
              </w:rPr>
            </w:pPr>
          </w:p>
          <w:p w14:paraId="7C57F58B" w14:textId="77777777" w:rsidR="00E625BF" w:rsidRDefault="00E625BF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ascii="宋体" w:eastAsia="宋体" w:hAnsi="宋体" w:cs="宋体" w:hint="eastAsia"/>
                <w:color w:val="000000"/>
                <w:kern w:val="2"/>
                <w:sz w:val="32"/>
              </w:rPr>
            </w:pPr>
          </w:p>
          <w:p w14:paraId="54844C42" w14:textId="77777777" w:rsidR="00E625BF" w:rsidRDefault="00E625BF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ascii="宋体" w:eastAsia="宋体" w:hAnsi="宋体" w:cs="宋体" w:hint="eastAsia"/>
                <w:color w:val="000000"/>
                <w:kern w:val="2"/>
                <w:sz w:val="32"/>
              </w:rPr>
            </w:pPr>
          </w:p>
          <w:p w14:paraId="0FF107A9" w14:textId="77777777" w:rsidR="00E625BF" w:rsidRDefault="00E625BF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ascii="宋体" w:eastAsia="宋体" w:hAnsi="宋体" w:cs="宋体" w:hint="eastAsia"/>
                <w:color w:val="000000"/>
                <w:kern w:val="2"/>
                <w:sz w:val="32"/>
              </w:rPr>
            </w:pPr>
          </w:p>
          <w:p w14:paraId="4BD32F1D" w14:textId="77777777" w:rsidR="00E625BF" w:rsidRDefault="00E625BF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ascii="宋体" w:eastAsia="宋体" w:hAnsi="宋体" w:cs="宋体" w:hint="eastAsia"/>
                <w:color w:val="000000"/>
                <w:kern w:val="2"/>
                <w:sz w:val="32"/>
              </w:rPr>
            </w:pPr>
          </w:p>
          <w:p w14:paraId="04292472" w14:textId="77777777" w:rsidR="00E625BF" w:rsidRDefault="00E625BF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ascii="宋体" w:eastAsia="宋体" w:hAnsi="宋体" w:cs="宋体" w:hint="eastAsia"/>
                <w:color w:val="000000"/>
                <w:kern w:val="2"/>
                <w:sz w:val="32"/>
              </w:rPr>
            </w:pPr>
          </w:p>
          <w:p w14:paraId="5DA68A20" w14:textId="77777777" w:rsidR="00E625BF" w:rsidRDefault="00E625BF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ascii="宋体" w:eastAsia="宋体" w:hAnsi="宋体" w:cs="宋体" w:hint="eastAsia"/>
                <w:color w:val="000000"/>
                <w:kern w:val="2"/>
                <w:sz w:val="32"/>
              </w:rPr>
            </w:pPr>
          </w:p>
          <w:p w14:paraId="00313757" w14:textId="77777777" w:rsidR="00E625BF" w:rsidRDefault="00E625BF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ascii="宋体" w:eastAsia="宋体" w:hAnsi="宋体" w:cs="宋体" w:hint="eastAsia"/>
                <w:color w:val="000000"/>
                <w:kern w:val="2"/>
                <w:sz w:val="32"/>
              </w:rPr>
            </w:pPr>
          </w:p>
          <w:p w14:paraId="47D6F069" w14:textId="77777777" w:rsidR="00E625BF" w:rsidRDefault="00E625BF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ascii="宋体" w:eastAsia="宋体" w:hAnsi="宋体" w:cs="宋体" w:hint="eastAsia"/>
                <w:color w:val="000000"/>
                <w:kern w:val="2"/>
                <w:sz w:val="32"/>
              </w:rPr>
            </w:pPr>
          </w:p>
          <w:p w14:paraId="34B92E32" w14:textId="76A5EDD6" w:rsidR="00E625BF" w:rsidRDefault="00E625BF" w:rsidP="00E625BF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ascii="宋体" w:eastAsia="宋体" w:hAnsi="宋体" w:cs="宋体" w:hint="eastAsia"/>
                <w:color w:val="000000"/>
                <w:sz w:val="32"/>
                <w:szCs w:val="32"/>
              </w:rPr>
            </w:pPr>
          </w:p>
        </w:tc>
      </w:tr>
    </w:tbl>
    <w:p w14:paraId="6471B2D1" w14:textId="77777777" w:rsidR="00C6410B" w:rsidRDefault="00C6410B">
      <w:pPr>
        <w:spacing w:line="360" w:lineRule="auto"/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</w:pPr>
    </w:p>
    <w:sectPr w:rsidR="00C641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