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朱栎颖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宛星佑 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徐子皓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任麓屹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张峥熙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马钰涵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刘芳如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</w:t>
            </w:r>
          </w:p>
          <w:p>
            <w:pPr>
              <w:spacing w:line="480" w:lineRule="auto"/>
              <w:ind w:firstLine="240" w:firstLineChars="100"/>
              <w:rPr>
                <w:rFonts w:hint="default" w:ascii="宋体" w:hAnsi="宋体" w:eastAsia="宋体" w:cs="宋体"/>
                <w:color w:val="3C3C3C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刘斯汉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沈彦希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 胡姝蔓   何沐辰   熊璟懿    金沐颜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培优学生普遍对语文学习有浓厚兴趣，课堂上积极参与，课后主动完成作业。部分学生有较强的自主学习能力，能够主动阅读课外书籍并积累知识。大部分培优学生字词掌握扎实，能够正确书写并灵活运用课本中的生字词。阅读理解能力较强，能够抓住文章主旨，分析人物性格和情节发展。写作水平较高，能够清晰表达思想，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C3C3C"/>
                <w:sz w:val="24"/>
              </w:rPr>
              <w:t>言流畅，部分学生还能运用修辞手法。培优学生通常有良好的学习习惯，如课前预习、课后复习、按时完成作业等。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通过阅读训练，增强学生的理解与分析能力。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每天安排30分钟阅读，选择适合三年级学生的读物，如童话、寓言等。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每周进行一次阅读指导，教授如何抓住文章主旨、分析人物和情节。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每周完成2-3篇阅读理解练习，逐步提升分析能力。每周写一篇周记，记录生活或表达感想，老师定期批改并反馈。每两周写一篇命题作文，题目贴近学生生活，如“我的假期”等。每月进行一次写作技巧讲解，如如何开头、结尾，如何描写人物等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每月组织一次语文活动，如朗诵比赛、故事会等，激发兴趣。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定期推荐优秀课外读物，鼓励学生自主阅读。通过以上计划，帮助三年级学生在语文学习中取得显著进步，提升综合能力。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朱栎颖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余佳忆  覃朗     杨艺晨   陈梓凡  唐钰澔  郑琉畅  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袁蔓    周奕含    梁晓墨  张馨元  唐哲瀚  傅思睿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辅差学生对语文学习的兴趣普遍较低，课堂上注意力不集中，参与度不高。 部分学生缺乏主动性，需要老师和家长的督促才能完成作业。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字词掌握不牢固，常出现错别字，拼音拼读不准确。阅读理解能力较弱，难以抓住文章主旨，对人物和情节的分析能力不足。写作水平较低，内容空洞，语言表达不流畅，逻辑性差。学习习惯较差，如不按时完成作业、不预习、不复习等。部分学生缺乏时间管理能力，学习效率低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每天安排10-15分钟的字词练习，重点掌握课本中的生字、生词，定期听写并订正。针对拼音薄弱的学生，进行拼音专项复习，确保拼音拼读准确。通过造句、改错句等练习，帮助学生掌握基本句式和标点符号的使用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选择难度适中的短文，指导学生逐句理解，培养抓关键词和概括段落大意的能力。在阅读过程中，通过提问引导学生思考，如“这段话讲了什么？”“主人公为什么这样做？”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鼓励学生每天阅读10-15分钟，逐步培养阅读习惯。从简单句入手，逐步练习扩句、缩句，帮助学生掌握句子结构。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每天检查学生的作业完成情况，及时纠正错误，并讲解难点。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通过以上辅差计划，帮助语文基础薄弱的学生逐步提高语文能力，增强学习信心，最终达到班级平均水平甚至更高。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EDF3A64"/>
    <w:rsid w:val="152F4368"/>
    <w:rsid w:val="1CAE031C"/>
    <w:rsid w:val="1DCA6C5C"/>
    <w:rsid w:val="1DD43CFE"/>
    <w:rsid w:val="20D44015"/>
    <w:rsid w:val="21AD0AEE"/>
    <w:rsid w:val="21F04116"/>
    <w:rsid w:val="245C67FB"/>
    <w:rsid w:val="292C6836"/>
    <w:rsid w:val="2B6640B7"/>
    <w:rsid w:val="2E4C5C8B"/>
    <w:rsid w:val="3C1063F2"/>
    <w:rsid w:val="3C75151E"/>
    <w:rsid w:val="3FF36927"/>
    <w:rsid w:val="50862BB0"/>
    <w:rsid w:val="531723BF"/>
    <w:rsid w:val="5B93792A"/>
    <w:rsid w:val="60A50BB9"/>
    <w:rsid w:val="614E0C9F"/>
    <w:rsid w:val="63E20073"/>
    <w:rsid w:val="64BE029B"/>
    <w:rsid w:val="692578AE"/>
    <w:rsid w:val="705469A0"/>
    <w:rsid w:val="714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994</Characters>
  <Lines>8</Lines>
  <Paragraphs>2</Paragraphs>
  <TotalTime>3</TotalTime>
  <ScaleCrop>false</ScaleCrop>
  <LinksUpToDate>false</LinksUpToDate>
  <CharactersWithSpaces>1166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tw</cp:lastModifiedBy>
  <dcterms:modified xsi:type="dcterms:W3CDTF">2025-02-16T01:23:25Z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818AF5A8CACE4FAFAE13634502EA0E4D_13</vt:lpwstr>
  </property>
</Properties>
</file>