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山水画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山水画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美术（五年级下册）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了解中国山水画是中国画中重要的组成部分，初步学习山水画的艺术特点。 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学习中国山水画的基本用笔、用墨、用色方法，能用生宣纸画出一副表现近、中景和远景的中国山水画。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通过学生的探究、表现和感悟，提高审美情趣。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学习简单的笔墨绘画技巧，引导学生关注山水画的近景、中景和远景。 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墨色的浓淡、虚实的变化，笔墨水分的控制，空间的表现。</w:t>
            </w:r>
            <w:bookmarkStart w:id="2" w:name="_GoBack"/>
            <w:bookmarkEnd w:id="2"/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（欣赏提问导入）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课件出示美丽的风景图片，引导学生观察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1.看到如此美丽的景色，你的心情如何？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2.你知道古人是用什么方法记录美景吗?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学生回答，引出课题——《山水画》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（一）最早的山水画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1.《游春图》赏析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观察思考：最早的山水画与现代的山水画有何不同？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山水画的发展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（1）《洛神赋图》：属人物画，山水作背景（人大于山）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（2）《游春图》：脱离作为人物背景成为独立画种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（二）中国山水画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1.中国画的种类：（1）画鸟画（2）人物画（3）山水画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2.山水画：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中国山水画简称“山水画”。以山川自然景观为主要描写对象的中国画。形成于魏晋南北朝时期，但尚未从人物画中完全分离。隋唐时始终独立，五代、北宋时趋于成熟，成为中国画的重要画科。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3.山水画的分类：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（1）青绿山水（2）水墨山水（3）没骨山水（4）浅降山水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青绿山水画：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《千里江山图》：北宋青年画家王希孟作高51、5厘米，长1191、5厘米，青绿山水代表作之一。古代的人很注重修身养性，而且玉佩在古代本来就是一种很珍贵的宝石，有纯洁无暇，温润如玉的寓意。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水墨山水：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沈周·明·《吴中山水图》：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（1）近景：树木、积石、船上泛舟的人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（2）中景：小桥、村舍房屋、树木丛林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（3）远景：连绵起伏的群山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（三）山水画的技法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1.山水画的表现：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画面中是如何表现中景近景和远景的？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（1）远山：淡笔湿墨（2）近山 ：浓墨干笔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2.三远法：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三远法：山水画的空间表现方法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教师：三远法到底是哪三远呢？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高远：仰视角度——巍峨耸立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平远：平视角度——平静旷远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（3）深远：俯视角度——层峦叠嶂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3.代表作品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（1）高远——《溪山行旅图》·范宽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（2）平远——《六君子图》·倪瓒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（3）深渊——《早春图》郭熙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（四）山水画的意境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教师：什么是意境？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意境是中国山水画的灵魂,也是画家毕生追求的艺术境界。请你说一说，这些作品给你什么感受？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倪瓒 （元） 《雨后空林图 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意境——野逸萧疏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黄公望（元）《富春山居图》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中国十大传世名画之一，目前藏于台北故宫博物院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意境——率真简约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对比：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两幅画的意境有什么不同之处，你是怎样看出来的？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（1）悠然恬静（2）开阔壮观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（五）诗配画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1.元·倪瓒·《六君子图轴》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eastAsia="宋体"/>
                <w:sz w:val="28"/>
                <w:szCs w:val="28"/>
                <w:lang w:val="en-US" w:eastAsia="zh-CN"/>
              </w:rPr>
              <w:t xml:space="preserve">远望云山隔秋水,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eastAsia="宋体"/>
                <w:sz w:val="28"/>
                <w:szCs w:val="28"/>
                <w:lang w:val="en-US" w:eastAsia="zh-CN"/>
              </w:rPr>
              <w:t xml:space="preserve">近有古木拥披陀,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eastAsia="宋体"/>
                <w:sz w:val="28"/>
                <w:szCs w:val="28"/>
                <w:lang w:val="en-US" w:eastAsia="zh-CN"/>
              </w:rPr>
              <w:t xml:space="preserve">居然相对六君子,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eastAsia="宋体"/>
                <w:sz w:val="28"/>
                <w:szCs w:val="28"/>
                <w:lang w:val="en-US" w:eastAsia="zh-CN"/>
              </w:rPr>
              <w:t>正直特立无偏颇。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eastAsia="宋体"/>
                <w:sz w:val="28"/>
                <w:szCs w:val="28"/>
                <w:lang w:val="en-US" w:eastAsia="zh-CN"/>
              </w:rPr>
              <w:t xml:space="preserve">              ——黄公望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</w:t>
            </w:r>
            <w:r>
              <w:rPr>
                <w:rFonts w:hint="default" w:eastAsia="宋体"/>
                <w:sz w:val="28"/>
                <w:szCs w:val="28"/>
                <w:lang w:val="en-US" w:eastAsia="zh-CN"/>
              </w:rPr>
              <w:t>象征意义，借景抒情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2.南宋·马远的·《寒江独钓图》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eastAsia="宋体"/>
                <w:sz w:val="28"/>
                <w:szCs w:val="28"/>
                <w:lang w:val="en-US" w:eastAsia="zh-CN"/>
              </w:rPr>
              <w:t>千山鸟飞绝，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eastAsia="宋体"/>
                <w:sz w:val="28"/>
                <w:szCs w:val="28"/>
                <w:lang w:val="en-US" w:eastAsia="zh-CN"/>
              </w:rPr>
              <w:t>万径人踪灭，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eastAsia="宋体"/>
                <w:sz w:val="28"/>
                <w:szCs w:val="28"/>
                <w:lang w:val="en-US" w:eastAsia="zh-CN"/>
              </w:rPr>
              <w:t>孤舟蓑笠翁，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eastAsia="宋体"/>
                <w:sz w:val="28"/>
                <w:szCs w:val="28"/>
                <w:lang w:val="en-US" w:eastAsia="zh-CN"/>
              </w:rPr>
              <w:t>独钓寒江雪。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eastAsia="宋体"/>
                <w:sz w:val="28"/>
                <w:szCs w:val="28"/>
                <w:lang w:val="en-US" w:eastAsia="zh-CN"/>
              </w:rPr>
              <w:t>——《江雪》柳宗元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树的画法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教师：树有四枝，一起来看看山水画中是如何表现树的吧～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树：（1）树干的画法（2）树枝的画法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2.树叶：（1）点叶的画法（2）夹叶的画法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3.画树的步骤：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（1）勾出树形（2）添加树叉（3）皴擦枝干（4）点染树叶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用所学的画法描绘一幅山水画作品～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要求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1.画面中使用中锋和侧锋描绘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2.构图得当，用墨用色清晰准确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《山水画》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1.中国画的种类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2.山水画的分类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3.山水画的意境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4.树的画法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DFFCA6C9"/>
    <w:multiLevelType w:val="singleLevel"/>
    <w:tmpl w:val="DFFCA6C9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3">
    <w:nsid w:val="FCCF05CB"/>
    <w:multiLevelType w:val="singleLevel"/>
    <w:tmpl w:val="FCCF05CB"/>
    <w:lvl w:ilvl="0" w:tentative="0">
      <w:start w:val="6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4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5">
    <w:nsid w:val="FF5662C8"/>
    <w:multiLevelType w:val="singleLevel"/>
    <w:tmpl w:val="FF5662C8"/>
    <w:lvl w:ilvl="0" w:tentative="0">
      <w:start w:val="1"/>
      <w:numFmt w:val="decimal"/>
      <w:suff w:val="nothing"/>
      <w:lvlText w:val="（%1）"/>
      <w:lvlJc w:val="left"/>
      <w:pPr>
        <w:ind w:left="-480"/>
      </w:pPr>
    </w:lvl>
  </w:abstractNum>
  <w:abstractNum w:abstractNumId="6">
    <w:nsid w:val="74BD87B4"/>
    <w:multiLevelType w:val="singleLevel"/>
    <w:tmpl w:val="74BD87B4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2DFF834C"/>
    <w:rsid w:val="39D77DB9"/>
    <w:rsid w:val="3EFFD247"/>
    <w:rsid w:val="4F55FE35"/>
    <w:rsid w:val="4FFFA188"/>
    <w:rsid w:val="57B53633"/>
    <w:rsid w:val="5AB3764B"/>
    <w:rsid w:val="5DCF7125"/>
    <w:rsid w:val="5F4D173E"/>
    <w:rsid w:val="66F74F2D"/>
    <w:rsid w:val="67DF4507"/>
    <w:rsid w:val="6DAB6035"/>
    <w:rsid w:val="6E7D77FF"/>
    <w:rsid w:val="72DF948F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E01A7"/>
    <w:rsid w:val="BDEF4596"/>
    <w:rsid w:val="CD3F58E7"/>
    <w:rsid w:val="CDF7D2F1"/>
    <w:rsid w:val="D53D0E16"/>
    <w:rsid w:val="F1FF3E34"/>
    <w:rsid w:val="F5DFCABF"/>
    <w:rsid w:val="FB5FC6C4"/>
    <w:rsid w:val="FC736131"/>
    <w:rsid w:val="FDD60C97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2023-03-04T21:46:00Z</dcterms:created>
  <dc:creator>小张小张 从不慌张</dc:creator>
  <cp:lastModifiedBy>木木王木木</cp:lastModifiedBy>
  <dcterms:modified xsi:type="dcterms:W3CDTF">2024-01-29T19:44:08Z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5301ADA2B2F745BA888FB765DE66AB28_43</vt:lpwstr>
  </property>
</Properties>
</file>