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7"/>
        <w:gridCol w:w="4004"/>
        <w:gridCol w:w="4005"/>
      </w:tblGrid>
      <w:tr w14:paraId="55BE5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97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88E78">
            <w:pPr>
              <w:spacing w:line="360" w:lineRule="auto"/>
              <w:ind w:firstLine="602" w:firstLineChars="200"/>
              <w:jc w:val="center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30"/>
                <w:szCs w:val="30"/>
              </w:rPr>
              <w:t>第一课时学历案设计</w:t>
            </w:r>
          </w:p>
        </w:tc>
      </w:tr>
      <w:tr w14:paraId="02568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47C62">
            <w:pPr>
              <w:spacing w:line="360" w:lineRule="auto"/>
              <w:ind w:firstLine="422" w:firstLineChars="200"/>
              <w:jc w:val="center"/>
              <w:rPr>
                <w:rFonts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课时主题</w:t>
            </w:r>
          </w:p>
        </w:tc>
        <w:tc>
          <w:tcPr>
            <w:tcW w:w="4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47D0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4"/>
              </w:rPr>
              <w:t>确定位置（一）（根据方向和距离确定位置）</w:t>
            </w:r>
          </w:p>
        </w:tc>
        <w:tc>
          <w:tcPr>
            <w:tcW w:w="4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CCBE2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Cs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4"/>
              </w:rPr>
              <w:t>设计者：</w:t>
            </w:r>
            <w:r>
              <w:rPr>
                <w:rFonts w:hint="eastAsia" w:ascii="Times New Roman" w:hAnsi="Times New Roman" w:eastAsia="宋体" w:cs="Times New Roman"/>
                <w:bCs/>
                <w:szCs w:val="24"/>
                <w:lang w:eastAsia="zh-CN"/>
              </w:rPr>
              <w:t>冉小江</w:t>
            </w:r>
            <w:bookmarkStart w:id="0" w:name="_GoBack"/>
            <w:bookmarkEnd w:id="0"/>
          </w:p>
        </w:tc>
      </w:tr>
      <w:tr w14:paraId="557CE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118EB">
            <w:pPr>
              <w:spacing w:line="360" w:lineRule="auto"/>
              <w:ind w:firstLine="422" w:firstLineChars="200"/>
              <w:jc w:val="center"/>
              <w:rPr>
                <w:rFonts w:ascii="Times New Roman" w:hAnsi="Times New Roman" w:eastAsia="宋体" w:cs="Times New Roman"/>
                <w:b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4"/>
              </w:rPr>
              <w:t>课型</w:t>
            </w:r>
          </w:p>
        </w:tc>
        <w:tc>
          <w:tcPr>
            <w:tcW w:w="8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5CDF0">
            <w:pPr>
              <w:spacing w:line="360" w:lineRule="auto"/>
              <w:ind w:firstLine="420" w:firstLineChars="200"/>
              <w:jc w:val="left"/>
              <w:rPr>
                <w:rFonts w:ascii="宋体" w:hAnsi="宋体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新授课</w:t>
            </w:r>
            <w:r>
              <w:rPr>
                <w:rFonts w:ascii="Segoe UI Emoji" w:hAnsi="Segoe UI Emoji" w:eastAsia="宋体" w:cs="Segoe UI Emoji"/>
                <w:szCs w:val="24"/>
              </w:rPr>
              <w:t>☑</w:t>
            </w:r>
            <w:r>
              <w:rPr>
                <w:rFonts w:hint="eastAsia" w:ascii="宋体" w:hAnsi="宋体" w:eastAsia="宋体" w:cs="Times New Roman"/>
                <w:szCs w:val="24"/>
              </w:rPr>
              <w:t xml:space="preserve"> </w:t>
            </w:r>
            <w:r>
              <w:rPr>
                <w:rFonts w:ascii="Times New Roman" w:hAnsi="Times New Roman" w:eastAsia="宋体" w:cs="Times New Roman"/>
                <w:szCs w:val="24"/>
              </w:rPr>
              <w:t xml:space="preserve">       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章</w:t>
            </w:r>
            <w:r>
              <w:rPr>
                <w:rFonts w:ascii="Times New Roman" w:hAnsi="Times New Roman" w:eastAsia="宋体" w:cs="Times New Roman"/>
                <w:szCs w:val="24"/>
              </w:rPr>
              <w:t>/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单元复习课</w:t>
            </w:r>
            <w:r>
              <w:rPr>
                <w:rFonts w:hint="eastAsia" w:ascii="宋体" w:hAnsi="宋体" w:eastAsia="宋体" w:cs="Times New Roman"/>
                <w:szCs w:val="24"/>
              </w:rPr>
              <w:t xml:space="preserve">□     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专题复习课</w:t>
            </w:r>
            <w:r>
              <w:rPr>
                <w:rFonts w:hint="eastAsia" w:ascii="宋体" w:hAnsi="宋体" w:eastAsia="宋体" w:cs="Times New Roman"/>
                <w:szCs w:val="24"/>
              </w:rPr>
              <w:t xml:space="preserve">□  </w:t>
            </w:r>
          </w:p>
          <w:p w14:paraId="493A1D25">
            <w:pPr>
              <w:spacing w:line="360" w:lineRule="auto"/>
              <w:ind w:firstLine="420" w:firstLineChars="200"/>
              <w:jc w:val="left"/>
              <w:rPr>
                <w:rFonts w:hint="eastAsia"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习题</w:t>
            </w:r>
            <w:r>
              <w:rPr>
                <w:rFonts w:ascii="Times New Roman" w:hAnsi="Times New Roman" w:eastAsia="宋体" w:cs="Times New Roman"/>
                <w:szCs w:val="24"/>
              </w:rPr>
              <w:t>/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试卷讲评课</w:t>
            </w:r>
            <w:r>
              <w:rPr>
                <w:rFonts w:hint="eastAsia" w:ascii="宋体" w:hAnsi="宋体" w:eastAsia="宋体" w:cs="Times New Roman"/>
                <w:szCs w:val="24"/>
              </w:rPr>
              <w:t>□    学科实践活动课□     其他□</w:t>
            </w:r>
          </w:p>
        </w:tc>
      </w:tr>
      <w:tr w14:paraId="3ABF5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7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712DD">
            <w:pPr>
              <w:spacing w:line="360" w:lineRule="auto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1．课时学习目标</w:t>
            </w:r>
          </w:p>
          <w:p w14:paraId="6E5B7C47">
            <w:pPr>
              <w:spacing w:line="276" w:lineRule="auto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（1）在具体情境中，学生运用已有的生活经验和知识，认识方向与距离对确定位置的作用。</w:t>
            </w:r>
          </w:p>
          <w:p w14:paraId="46BBA162">
            <w:pPr>
              <w:spacing w:line="276" w:lineRule="auto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（2）学生在观察、探索、表达、交流中能根据方向和距离确定物体的位置，发展空间观念。</w:t>
            </w:r>
          </w:p>
          <w:p w14:paraId="272B1487">
            <w:pPr>
              <w:spacing w:line="276" w:lineRule="auto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（3）在具体情景中，通过观察能描述简单的路线图，提高语言表达能力。</w:t>
            </w:r>
          </w:p>
        </w:tc>
      </w:tr>
      <w:tr w14:paraId="3C349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7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2CC0A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2．课时评价任务</w:t>
            </w:r>
          </w:p>
          <w:p w14:paraId="3E3A89ED">
            <w:pPr>
              <w:rPr>
                <w:rFonts w:hint="eastAsia" w:ascii="Calibri" w:hAnsi="Calibri" w:eastAsia="宋体" w:cs="Times New Roman"/>
                <w:szCs w:val="24"/>
              </w:rPr>
            </w:pPr>
            <w:r>
              <w:rPr>
                <w:rFonts w:hint="eastAsia" w:ascii="Calibri" w:hAnsi="Calibri" w:eastAsia="宋体" w:cs="Times New Roman"/>
                <w:szCs w:val="24"/>
              </w:rPr>
              <w:t>（</w:t>
            </w:r>
            <w:r>
              <w:rPr>
                <w:rFonts w:ascii="Calibri" w:hAnsi="Calibri" w:eastAsia="宋体" w:cs="Times New Roman"/>
                <w:szCs w:val="24"/>
              </w:rPr>
              <w:t>1</w:t>
            </w:r>
            <w:r>
              <w:rPr>
                <w:rFonts w:hint="eastAsia" w:ascii="Calibri" w:hAnsi="Calibri" w:eastAsia="宋体" w:cs="Times New Roman"/>
                <w:szCs w:val="24"/>
              </w:rPr>
              <w:t>）学生通过区分大象馆和长颈鹿馆的位置，检验目标</w:t>
            </w:r>
            <w:r>
              <w:rPr>
                <w:rFonts w:ascii="Calibri" w:hAnsi="Calibri" w:eastAsia="宋体" w:cs="Times New Roman"/>
                <w:szCs w:val="24"/>
              </w:rPr>
              <w:t>1</w:t>
            </w:r>
            <w:r>
              <w:rPr>
                <w:rFonts w:hint="eastAsia" w:ascii="Calibri" w:hAnsi="Calibri" w:eastAsia="宋体" w:cs="Times New Roman"/>
                <w:szCs w:val="24"/>
              </w:rPr>
              <w:t>，</w:t>
            </w:r>
            <w:r>
              <w:rPr>
                <w:rFonts w:ascii="Calibri" w:hAnsi="Calibri" w:eastAsia="宋体" w:cs="Times New Roman"/>
                <w:szCs w:val="24"/>
              </w:rPr>
              <w:t>2</w:t>
            </w:r>
            <w:r>
              <w:rPr>
                <w:rFonts w:hint="eastAsia" w:ascii="Calibri" w:hAnsi="Calibri" w:eastAsia="宋体" w:cs="Times New Roman"/>
                <w:szCs w:val="24"/>
              </w:rPr>
              <w:t>的达成情况。</w:t>
            </w:r>
          </w:p>
          <w:p w14:paraId="66CA3152">
            <w:pPr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Calibri" w:hAnsi="Calibri" w:eastAsia="宋体" w:cs="Times New Roman"/>
                <w:szCs w:val="24"/>
              </w:rPr>
              <w:t>（</w:t>
            </w:r>
            <w:r>
              <w:rPr>
                <w:rFonts w:ascii="Calibri" w:hAnsi="Calibri" w:eastAsia="宋体" w:cs="Times New Roman"/>
                <w:szCs w:val="24"/>
              </w:rPr>
              <w:t>2</w:t>
            </w:r>
            <w:r>
              <w:rPr>
                <w:rFonts w:hint="eastAsia" w:ascii="Calibri" w:hAnsi="Calibri" w:eastAsia="宋体" w:cs="Times New Roman"/>
                <w:szCs w:val="24"/>
              </w:rPr>
              <w:t>）学生通过描述斑马场到猴山的行走路线图，检验目标</w:t>
            </w:r>
            <w:r>
              <w:rPr>
                <w:rFonts w:ascii="Calibri" w:hAnsi="Calibri" w:eastAsia="宋体" w:cs="Times New Roman"/>
                <w:szCs w:val="24"/>
              </w:rPr>
              <w:t>3</w:t>
            </w:r>
            <w:r>
              <w:rPr>
                <w:rFonts w:hint="eastAsia" w:ascii="Calibri" w:hAnsi="Calibri" w:eastAsia="宋体" w:cs="Times New Roman"/>
                <w:szCs w:val="24"/>
              </w:rPr>
              <w:t>的达成情况。</w:t>
            </w:r>
          </w:p>
          <w:p w14:paraId="75D30A07">
            <w:pPr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4"/>
              </w:rPr>
              <w:t>（</w:t>
            </w:r>
            <w:r>
              <w:rPr>
                <w:rFonts w:ascii="Calibri" w:hAnsi="Calibri" w:eastAsia="宋体" w:cs="Times New Roman"/>
                <w:szCs w:val="24"/>
              </w:rPr>
              <w:t>3</w:t>
            </w:r>
            <w:r>
              <w:rPr>
                <w:rFonts w:hint="eastAsia" w:ascii="Calibri" w:hAnsi="Calibri" w:eastAsia="宋体" w:cs="Times New Roman"/>
                <w:szCs w:val="24"/>
              </w:rPr>
              <w:t>）学生通过练一练，检验目标</w:t>
            </w:r>
            <w:r>
              <w:rPr>
                <w:rFonts w:ascii="Calibri" w:hAnsi="Calibri" w:eastAsia="宋体" w:cs="Times New Roman"/>
                <w:szCs w:val="24"/>
              </w:rPr>
              <w:t>1</w:t>
            </w:r>
            <w:r>
              <w:rPr>
                <w:rFonts w:hint="eastAsia" w:ascii="Calibri" w:hAnsi="Calibri" w:eastAsia="宋体" w:cs="Times New Roman"/>
                <w:szCs w:val="24"/>
              </w:rPr>
              <w:t>，</w:t>
            </w:r>
            <w:r>
              <w:rPr>
                <w:rFonts w:ascii="Calibri" w:hAnsi="Calibri" w:eastAsia="宋体" w:cs="Times New Roman"/>
                <w:szCs w:val="24"/>
              </w:rPr>
              <w:t>2</w:t>
            </w:r>
            <w:r>
              <w:rPr>
                <w:rFonts w:hint="eastAsia" w:ascii="Calibri" w:hAnsi="Calibri" w:eastAsia="宋体" w:cs="Times New Roman"/>
                <w:szCs w:val="24"/>
              </w:rPr>
              <w:t>，</w:t>
            </w:r>
            <w:r>
              <w:rPr>
                <w:rFonts w:ascii="Calibri" w:hAnsi="Calibri" w:eastAsia="宋体" w:cs="Times New Roman"/>
                <w:szCs w:val="24"/>
              </w:rPr>
              <w:t>3</w:t>
            </w:r>
            <w:r>
              <w:rPr>
                <w:rFonts w:hint="eastAsia" w:ascii="Calibri" w:hAnsi="Calibri" w:eastAsia="宋体" w:cs="Times New Roman"/>
                <w:szCs w:val="24"/>
              </w:rPr>
              <w:t>的达成情况。</w:t>
            </w:r>
          </w:p>
        </w:tc>
      </w:tr>
      <w:tr w14:paraId="623F2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7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7914B">
            <w:pPr>
              <w:spacing w:line="276" w:lineRule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3．课时学习内容分析</w:t>
            </w:r>
          </w:p>
          <w:p w14:paraId="2E0DCB5B">
            <w:pPr>
              <w:tabs>
                <w:tab w:val="left" w:pos="312"/>
              </w:tabs>
              <w:snapToGrid w:val="0"/>
              <w:spacing w:line="276" w:lineRule="auto"/>
              <w:ind w:firstLine="420" w:firstLineChars="200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本节课是利用方向和距离确定某一物体的具体位置，仅靠单一的方向或距离是不够的，只有当两者结合起来，才能确定物体的具体位置。教材中创设了学生熟悉的到动物园游玩的情景。三个问题层层递进：第一个问题是初步感知如何确定物体的方向；第二个问题是如何确定在同一个方向上两个物体的相对位置，体会方向和距离对于确定物体位置的作用；第三个问题是根据方向和距离描述行走路线。</w:t>
            </w:r>
          </w:p>
        </w:tc>
      </w:tr>
      <w:tr w14:paraId="6427D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7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FDF8B">
            <w:pPr>
              <w:spacing w:line="276" w:lineRule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4. 课时学生实际水平</w:t>
            </w:r>
          </w:p>
          <w:p w14:paraId="63AFA3B2">
            <w:pPr>
              <w:spacing w:line="276" w:lineRule="auto"/>
              <w:ind w:firstLine="420" w:firstLineChars="200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学生已经掌握了东、南、西、北、东北、东南、西北、西南8个方向的知识，会用这八个方向加距离描述简单的路线图，会用数对表示物体的位置。而学生在生活中对于方向和距离确定位置的应用比较少，同时学生还不习惯用角度准确描述位置，对角度和方向的关系有时候还把握不准。</w:t>
            </w:r>
          </w:p>
        </w:tc>
      </w:tr>
      <w:tr w14:paraId="050A9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5" w:hRule="atLeast"/>
          <w:jc w:val="center"/>
        </w:trPr>
        <w:tc>
          <w:tcPr>
            <w:tcW w:w="97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DFF4B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5.学习过程设计</w:t>
            </w:r>
          </w:p>
          <w:tbl>
            <w:tblPr>
              <w:tblStyle w:val="2"/>
              <w:tblW w:w="0" w:type="auto"/>
              <w:tblInd w:w="7" w:type="dxa"/>
              <w:tblBorders>
                <w:top w:val="dotDash" w:color="auto" w:sz="4" w:space="0"/>
                <w:left w:val="dotDash" w:color="auto" w:sz="4" w:space="0"/>
                <w:bottom w:val="dotDash" w:color="auto" w:sz="4" w:space="0"/>
                <w:right w:val="dotDash" w:color="auto" w:sz="4" w:space="0"/>
                <w:insideH w:val="dotDash" w:color="auto" w:sz="4" w:space="0"/>
                <w:insideV w:val="dotDash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770"/>
              <w:gridCol w:w="2773"/>
            </w:tblGrid>
            <w:tr w14:paraId="12FEB8A7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7" w:hRule="atLeast"/>
              </w:trPr>
              <w:tc>
                <w:tcPr>
                  <w:tcW w:w="6770" w:type="dxa"/>
                  <w:tcBorders>
                    <w:top w:val="dotDash" w:color="auto" w:sz="4" w:space="0"/>
                    <w:left w:val="dotDash" w:color="auto" w:sz="4" w:space="0"/>
                    <w:bottom w:val="dotDash" w:color="auto" w:sz="4" w:space="0"/>
                    <w:right w:val="dotDash" w:color="auto" w:sz="4" w:space="0"/>
                  </w:tcBorders>
                </w:tcPr>
                <w:p w14:paraId="64C7DD60">
                  <w:pPr>
                    <w:spacing w:line="360" w:lineRule="auto"/>
                    <w:ind w:firstLine="422" w:firstLineChars="200"/>
                    <w:jc w:val="left"/>
                    <w:rPr>
                      <w:rFonts w:hint="eastAsia" w:ascii="Times New Roman" w:hAnsi="Times New Roman" w:eastAsia="宋体" w:cs="Times New Roman"/>
                      <w:b/>
                      <w:szCs w:val="24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b/>
                      <w:szCs w:val="24"/>
                    </w:rPr>
                    <w:t>学生活动</w:t>
                  </w:r>
                </w:p>
              </w:tc>
              <w:tc>
                <w:tcPr>
                  <w:tcW w:w="2773" w:type="dxa"/>
                  <w:tcBorders>
                    <w:top w:val="dotDash" w:color="auto" w:sz="4" w:space="0"/>
                    <w:left w:val="dotDash" w:color="auto" w:sz="4" w:space="0"/>
                    <w:bottom w:val="dotDash" w:color="auto" w:sz="4" w:space="0"/>
                    <w:right w:val="dotDash" w:color="auto" w:sz="4" w:space="0"/>
                  </w:tcBorders>
                </w:tcPr>
                <w:p w14:paraId="628492C0">
                  <w:pPr>
                    <w:spacing w:line="360" w:lineRule="auto"/>
                    <w:jc w:val="center"/>
                    <w:rPr>
                      <w:rFonts w:ascii="Times New Roman" w:hAnsi="Times New Roman" w:eastAsia="宋体" w:cs="Times New Roman"/>
                      <w:b/>
                      <w:szCs w:val="24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b/>
                      <w:szCs w:val="24"/>
                    </w:rPr>
                    <w:t>教师活动</w:t>
                  </w:r>
                </w:p>
              </w:tc>
            </w:tr>
            <w:tr w14:paraId="52EE5374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1" w:hRule="atLeast"/>
              </w:trPr>
              <w:tc>
                <w:tcPr>
                  <w:tcW w:w="9543" w:type="dxa"/>
                  <w:gridSpan w:val="2"/>
                  <w:tcBorders>
                    <w:top w:val="dotDash" w:color="auto" w:sz="4" w:space="0"/>
                    <w:left w:val="dotDash" w:color="auto" w:sz="4" w:space="0"/>
                    <w:bottom w:val="dotDash" w:color="auto" w:sz="4" w:space="0"/>
                    <w:right w:val="dotDash" w:color="auto" w:sz="4" w:space="0"/>
                  </w:tcBorders>
                </w:tcPr>
                <w:p w14:paraId="50FE9D88">
                  <w:pPr>
                    <w:rPr>
                      <w:rFonts w:ascii="宋体" w:hAnsi="宋体" w:eastAsia="宋体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Times New Roman"/>
                      <w:b/>
                      <w:sz w:val="24"/>
                      <w:szCs w:val="24"/>
                    </w:rPr>
                    <w:t>环节一：自主探索</w:t>
                  </w:r>
                  <w:r>
                    <w:rPr>
                      <w:rFonts w:hint="eastAsia" w:ascii="宋体" w:hAnsi="宋体" w:eastAsia="宋体" w:cs="Times New Roman"/>
                      <w:b/>
                      <w:sz w:val="22"/>
                      <w:szCs w:val="24"/>
                    </w:rPr>
                    <w:t>(指向目标1)</w:t>
                  </w:r>
                </w:p>
              </w:tc>
            </w:tr>
            <w:tr w14:paraId="6743DB3B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1" w:hRule="atLeast"/>
              </w:trPr>
              <w:tc>
                <w:tcPr>
                  <w:tcW w:w="6770" w:type="dxa"/>
                  <w:tcBorders>
                    <w:top w:val="dotDash" w:color="auto" w:sz="4" w:space="0"/>
                    <w:left w:val="dotDash" w:color="auto" w:sz="4" w:space="0"/>
                    <w:bottom w:val="dotDash" w:color="auto" w:sz="4" w:space="0"/>
                    <w:right w:val="dotDash" w:color="auto" w:sz="4" w:space="0"/>
                  </w:tcBorders>
                </w:tcPr>
                <w:p w14:paraId="1C047C4F">
                  <w:pPr>
                    <w:spacing w:line="360" w:lineRule="auto"/>
                    <w:ind w:firstLine="420" w:firstLineChars="200"/>
                    <w:jc w:val="left"/>
                    <w:rPr>
                      <w:rFonts w:hint="eastAsia" w:ascii="Times New Roman" w:hAnsi="Times New Roman" w:eastAsia="宋体" w:cs="Times New Roman"/>
                      <w:b/>
                      <w:szCs w:val="24"/>
                    </w:rPr>
                  </w:pPr>
                  <w:r>
                    <w:rPr>
                      <w:rFonts w:hint="eastAsia"/>
                    </w:rPr>
                    <w:drawing>
                      <wp:anchor distT="0" distB="0" distL="114300" distR="114300" simplePos="0" relativeHeight="251659264" behindDoc="0" locked="0" layoutInCell="1" allowOverlap="1">
                        <wp:simplePos x="0" y="0"/>
                        <wp:positionH relativeFrom="column">
                          <wp:posOffset>-179705</wp:posOffset>
                        </wp:positionH>
                        <wp:positionV relativeFrom="paragraph">
                          <wp:posOffset>635</wp:posOffset>
                        </wp:positionV>
                        <wp:extent cx="1530350" cy="1378585"/>
                        <wp:effectExtent l="0" t="0" r="0" b="0"/>
                        <wp:wrapSquare wrapText="bothSides"/>
                        <wp:docPr id="3" name="图片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图片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30350" cy="137858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hint="eastAsia" w:ascii="Times New Roman" w:hAnsi="Times New Roman" w:eastAsia="宋体" w:cs="Times New Roman"/>
                      <w:b/>
                      <w:szCs w:val="24"/>
                    </w:rPr>
                    <w:t>学生活动</w:t>
                  </w:r>
                  <w:r>
                    <w:rPr>
                      <w:rFonts w:ascii="Times New Roman" w:hAnsi="Times New Roman" w:eastAsia="宋体" w:cs="Times New Roman"/>
                      <w:b/>
                      <w:szCs w:val="24"/>
                    </w:rPr>
                    <w:t>1</w:t>
                  </w:r>
                </w:p>
                <w:p w14:paraId="73219D24">
                  <w:pPr>
                    <w:rPr>
                      <w:rFonts w:ascii="宋体" w:hAnsi="宋体" w:eastAsia="宋体" w:cs="宋体"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 w:val="24"/>
                      <w:szCs w:val="24"/>
                    </w:rPr>
                    <w:t>说一说三种动物分别在喷泉广场的什么方向。</w:t>
                  </w:r>
                </w:p>
                <w:p w14:paraId="6B9661FD">
                  <w:pPr>
                    <w:ind w:left="360"/>
                    <w:rPr>
                      <w:rFonts w:hint="eastAsia" w:ascii="宋体" w:hAnsi="宋体" w:eastAsia="宋体" w:cs="宋体"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 w:val="24"/>
                      <w:szCs w:val="24"/>
                    </w:rPr>
                    <w:t>熊猫馆在喷泉广场______的方向上；</w:t>
                  </w:r>
                </w:p>
                <w:p w14:paraId="033A271E">
                  <w:pPr>
                    <w:ind w:left="360"/>
                    <w:rPr>
                      <w:rFonts w:hint="eastAsia" w:ascii="宋体" w:hAnsi="宋体" w:eastAsia="宋体" w:cs="宋体"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 w:val="24"/>
                      <w:szCs w:val="24"/>
                    </w:rPr>
                    <w:t>大象馆在喷泉广场______的方向上；</w:t>
                  </w:r>
                </w:p>
                <w:p w14:paraId="68FB5548">
                  <w:pPr>
                    <w:rPr>
                      <w:rFonts w:hint="eastAsia" w:ascii="宋体" w:hAnsi="宋体" w:eastAsia="宋体" w:cs="宋体"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 w:val="24"/>
                      <w:szCs w:val="24"/>
                    </w:rPr>
                    <w:t>长颈鹿馆在喷泉广场的_____的方向上；</w:t>
                  </w:r>
                </w:p>
              </w:tc>
              <w:tc>
                <w:tcPr>
                  <w:tcW w:w="2773" w:type="dxa"/>
                  <w:tcBorders>
                    <w:top w:val="dotDash" w:color="auto" w:sz="4" w:space="0"/>
                    <w:left w:val="dotDash" w:color="auto" w:sz="4" w:space="0"/>
                    <w:bottom w:val="dotDash" w:color="auto" w:sz="4" w:space="0"/>
                    <w:right w:val="dotDash" w:color="auto" w:sz="4" w:space="0"/>
                  </w:tcBorders>
                </w:tcPr>
                <w:p w14:paraId="0D038B85">
                  <w:pPr>
                    <w:spacing w:line="360" w:lineRule="auto"/>
                    <w:ind w:firstLine="422" w:firstLineChars="200"/>
                    <w:jc w:val="left"/>
                    <w:rPr>
                      <w:rFonts w:hint="eastAsia" w:ascii="Times New Roman" w:hAnsi="Times New Roman" w:eastAsia="宋体" w:cs="Times New Roman"/>
                      <w:b/>
                      <w:szCs w:val="24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b/>
                      <w:szCs w:val="24"/>
                    </w:rPr>
                    <w:t>教师活动</w:t>
                  </w:r>
                  <w:r>
                    <w:rPr>
                      <w:rFonts w:ascii="Times New Roman" w:hAnsi="Times New Roman" w:eastAsia="宋体" w:cs="Times New Roman"/>
                      <w:b/>
                      <w:szCs w:val="24"/>
                    </w:rPr>
                    <w:t>1</w:t>
                  </w:r>
                </w:p>
                <w:p w14:paraId="5C0C280F">
                  <w:pPr>
                    <w:spacing w:line="360" w:lineRule="auto"/>
                    <w:jc w:val="left"/>
                    <w:rPr>
                      <w:rFonts w:ascii="Times New Roman" w:hAnsi="Times New Roman" w:eastAsia="宋体" w:cs="Times New Roman"/>
                      <w:b/>
                      <w:szCs w:val="24"/>
                    </w:rPr>
                  </w:pPr>
                </w:p>
                <w:p w14:paraId="5969B0DF">
                  <w:pPr>
                    <w:rPr>
                      <w:rFonts w:ascii="Calibri" w:hAnsi="Calibri" w:eastAsia="宋体" w:cs="Times New Roman"/>
                      <w:szCs w:val="24"/>
                    </w:rPr>
                  </w:pPr>
                  <w:r>
                    <w:rPr>
                      <w:rFonts w:ascii="Calibri" w:hAnsi="Calibri" w:eastAsia="宋体" w:cs="Times New Roman"/>
                      <w:szCs w:val="24"/>
                    </w:rPr>
                    <w:t>1</w:t>
                  </w:r>
                  <w:r>
                    <w:rPr>
                      <w:rFonts w:hint="eastAsia" w:ascii="Calibri" w:hAnsi="Calibri" w:eastAsia="宋体" w:cs="Times New Roman"/>
                      <w:szCs w:val="24"/>
                    </w:rPr>
                    <w:t>、创设“儿童节逛动物园”情景，引导观察情景图。</w:t>
                  </w:r>
                </w:p>
                <w:p w14:paraId="46B34AA8">
                  <w:pPr>
                    <w:rPr>
                      <w:rFonts w:ascii="宋体" w:hAnsi="宋体" w:eastAsia="宋体" w:cs="Times New Roman"/>
                      <w:szCs w:val="21"/>
                    </w:rPr>
                  </w:pPr>
                  <w:r>
                    <w:rPr>
                      <w:rFonts w:ascii="Calibri" w:hAnsi="Calibri" w:eastAsia="宋体" w:cs="Times New Roman"/>
                      <w:szCs w:val="24"/>
                    </w:rPr>
                    <w:t>2</w:t>
                  </w:r>
                  <w:r>
                    <w:rPr>
                      <w:rFonts w:hint="eastAsia" w:ascii="Calibri" w:hAnsi="Calibri" w:eastAsia="宋体" w:cs="Times New Roman"/>
                      <w:szCs w:val="24"/>
                    </w:rPr>
                    <w:t>、鼓励学生独立思考问题</w:t>
                  </w:r>
                </w:p>
              </w:tc>
            </w:tr>
            <w:tr w14:paraId="4064BEDD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tcBorders>
                    <w:top w:val="dotDash" w:color="auto" w:sz="4" w:space="0"/>
                    <w:left w:val="dotDash" w:color="auto" w:sz="4" w:space="0"/>
                    <w:bottom w:val="dotDash" w:color="auto" w:sz="4" w:space="0"/>
                    <w:right w:val="dotDash" w:color="auto" w:sz="4" w:space="0"/>
                  </w:tcBorders>
                </w:tcPr>
                <w:p w14:paraId="313E5C39">
                  <w:pPr>
                    <w:spacing w:line="360" w:lineRule="auto"/>
                    <w:ind w:firstLine="422" w:firstLineChars="200"/>
                    <w:jc w:val="left"/>
                    <w:rPr>
                      <w:rFonts w:hint="eastAsia" w:ascii="宋体" w:hAnsi="宋体" w:eastAsia="宋体" w:cs="Times New Roman"/>
                      <w:szCs w:val="21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b/>
                      <w:szCs w:val="24"/>
                    </w:rPr>
                    <w:t>活动意图说明：复习旧知，为接下来的新知作准备，同时在观察大象馆和长颈鹿馆的方向时，发现已有知识经验（单靠方向）不能准确表示位置。</w:t>
                  </w:r>
                </w:p>
              </w:tc>
            </w:tr>
            <w:tr w14:paraId="7E7E0899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tcBorders>
                    <w:top w:val="dotDash" w:color="auto" w:sz="4" w:space="0"/>
                    <w:left w:val="dotDash" w:color="auto" w:sz="4" w:space="0"/>
                    <w:bottom w:val="dotDash" w:color="auto" w:sz="4" w:space="0"/>
                    <w:right w:val="dotDash" w:color="auto" w:sz="4" w:space="0"/>
                  </w:tcBorders>
                </w:tcPr>
                <w:p w14:paraId="73FAFB0D">
                  <w:pPr>
                    <w:spacing w:line="360" w:lineRule="auto"/>
                    <w:jc w:val="left"/>
                    <w:rPr>
                      <w:rFonts w:hint="eastAsia" w:ascii="Times New Roman" w:hAnsi="Times New Roman" w:eastAsia="宋体" w:cs="Times New Roman"/>
                      <w:b/>
                      <w:szCs w:val="24"/>
                    </w:rPr>
                  </w:pPr>
                  <w:r>
                    <w:rPr>
                      <w:rFonts w:hint="eastAsia" w:ascii="宋体" w:hAnsi="宋体" w:eastAsia="宋体" w:cs="Times New Roman"/>
                      <w:b/>
                      <w:sz w:val="24"/>
                      <w:szCs w:val="24"/>
                    </w:rPr>
                    <w:t>环节二：合作探究（指向目标1，2，3）</w:t>
                  </w:r>
                </w:p>
              </w:tc>
            </w:tr>
            <w:tr w14:paraId="7F339601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6770" w:type="dxa"/>
                  <w:tcBorders>
                    <w:top w:val="dotDash" w:color="auto" w:sz="4" w:space="0"/>
                    <w:left w:val="dotDash" w:color="auto" w:sz="4" w:space="0"/>
                    <w:bottom w:val="dotDash" w:color="auto" w:sz="4" w:space="0"/>
                    <w:right w:val="dotDash" w:color="auto" w:sz="4" w:space="0"/>
                  </w:tcBorders>
                </w:tcPr>
                <w:p w14:paraId="441CBE8F">
                  <w:pPr>
                    <w:rPr>
                      <w:rFonts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b/>
                      <w:szCs w:val="24"/>
                    </w:rPr>
                    <w:t>学生活动</w:t>
                  </w:r>
                  <w:r>
                    <w:rPr>
                      <w:rFonts w:ascii="Times New Roman" w:hAnsi="Times New Roman" w:eastAsia="宋体" w:cs="Times New Roman"/>
                      <w:b/>
                      <w:szCs w:val="24"/>
                    </w:rPr>
                    <w:t>2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 xml:space="preserve"> </w:t>
                  </w:r>
                </w:p>
                <w:p w14:paraId="1DC739DC">
                  <w:pP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/>
                    </w:rPr>
                    <w:drawing>
                      <wp:anchor distT="0" distB="0" distL="114300" distR="114300" simplePos="0" relativeHeight="251659264" behindDoc="0" locked="0" layoutInCell="1" allowOverlap="1">
                        <wp:simplePos x="0" y="0"/>
                        <wp:positionH relativeFrom="column">
                          <wp:posOffset>-179070</wp:posOffset>
                        </wp:positionH>
                        <wp:positionV relativeFrom="paragraph">
                          <wp:posOffset>-394970</wp:posOffset>
                        </wp:positionV>
                        <wp:extent cx="1717040" cy="1519555"/>
                        <wp:effectExtent l="0" t="0" r="0" b="4445"/>
                        <wp:wrapSquare wrapText="bothSides"/>
                        <wp:docPr id="2" name="图片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图片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17040" cy="151955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大象馆和长颈鹿馆都在喷泉广场的北偏西60°的方向上，如何区分它们的位置呢？</w:t>
                  </w:r>
                </w:p>
                <w:p w14:paraId="7F037274">
                  <w:pP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1.学生独立思考。</w:t>
                  </w:r>
                </w:p>
                <w:p w14:paraId="424ABB8F">
                  <w:pPr>
                    <w:ind w:left="720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2.小组交流。</w:t>
                  </w:r>
                </w:p>
                <w:p w14:paraId="480A3AAF">
                  <w:pPr>
                    <w:ind w:left="720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（1）说说我的想法。</w:t>
                  </w:r>
                </w:p>
                <w:p w14:paraId="4B7A2E54">
                  <w:pPr>
                    <w:ind w:left="720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（2）听听他的想法。</w:t>
                  </w:r>
                </w:p>
                <w:p w14:paraId="295035CB">
                  <w:pPr>
                    <w:ind w:left="720" w:firstLine="1920" w:firstLineChars="800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（3）质疑，补充。</w:t>
                  </w:r>
                </w:p>
                <w:p w14:paraId="052C6818">
                  <w:pPr>
                    <w:ind w:left="720" w:firstLine="1920" w:firstLineChars="800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3.全班汇报。</w:t>
                  </w:r>
                </w:p>
                <w:p w14:paraId="13A20ECD">
                  <w:pPr>
                    <w:ind w:left="720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 xml:space="preserve">4.思考确定位置的几个要素。 </w:t>
                  </w:r>
                </w:p>
              </w:tc>
              <w:tc>
                <w:tcPr>
                  <w:tcW w:w="2773" w:type="dxa"/>
                  <w:tcBorders>
                    <w:top w:val="dotDash" w:color="auto" w:sz="4" w:space="0"/>
                    <w:left w:val="dotDash" w:color="auto" w:sz="4" w:space="0"/>
                    <w:bottom w:val="dotDash" w:color="auto" w:sz="4" w:space="0"/>
                    <w:right w:val="dotDash" w:color="auto" w:sz="4" w:space="0"/>
                  </w:tcBorders>
                </w:tcPr>
                <w:p w14:paraId="4B1E9D26">
                  <w:pPr>
                    <w:spacing w:line="360" w:lineRule="auto"/>
                    <w:ind w:firstLine="422" w:firstLineChars="200"/>
                    <w:jc w:val="left"/>
                    <w:rPr>
                      <w:rFonts w:hint="eastAsia" w:ascii="Times New Roman" w:hAnsi="Times New Roman" w:eastAsia="宋体" w:cs="Times New Roman"/>
                      <w:b/>
                      <w:szCs w:val="24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b/>
                      <w:szCs w:val="24"/>
                    </w:rPr>
                    <w:t>教师活动</w:t>
                  </w:r>
                  <w:r>
                    <w:rPr>
                      <w:rFonts w:ascii="Times New Roman" w:hAnsi="Times New Roman" w:eastAsia="宋体" w:cs="Times New Roman"/>
                      <w:b/>
                      <w:szCs w:val="24"/>
                    </w:rPr>
                    <w:t>2</w:t>
                  </w:r>
                </w:p>
                <w:p w14:paraId="707F8A00">
                  <w:pPr>
                    <w:numPr>
                      <w:ilvl w:val="0"/>
                      <w:numId w:val="1"/>
                    </w:numPr>
                    <w:rPr>
                      <w:rFonts w:ascii="Calibri" w:hAnsi="Calibri" w:eastAsia="宋体" w:cs="Times New Roman"/>
                      <w:szCs w:val="24"/>
                    </w:rPr>
                  </w:pPr>
                  <w:r>
                    <w:rPr>
                      <w:rFonts w:hint="eastAsia" w:ascii="Calibri" w:hAnsi="Calibri" w:eastAsia="宋体" w:cs="Times New Roman"/>
                      <w:szCs w:val="24"/>
                    </w:rPr>
                    <w:t>鼓励学生独立思考。</w:t>
                  </w:r>
                </w:p>
                <w:p w14:paraId="67DE21FA">
                  <w:pPr>
                    <w:numPr>
                      <w:ilvl w:val="0"/>
                      <w:numId w:val="1"/>
                    </w:numPr>
                    <w:rPr>
                      <w:rFonts w:ascii="Calibri" w:hAnsi="Calibri" w:eastAsia="宋体" w:cs="Times New Roman"/>
                      <w:szCs w:val="24"/>
                    </w:rPr>
                  </w:pPr>
                  <w:r>
                    <w:rPr>
                      <w:rFonts w:hint="eastAsia" w:ascii="Calibri" w:hAnsi="Calibri" w:eastAsia="宋体" w:cs="Times New Roman"/>
                      <w:szCs w:val="24"/>
                    </w:rPr>
                    <w:t>指导学生交流汇报。</w:t>
                  </w:r>
                </w:p>
                <w:p w14:paraId="4FCA56F3">
                  <w:pPr>
                    <w:numPr>
                      <w:ilvl w:val="0"/>
                      <w:numId w:val="1"/>
                    </w:numPr>
                    <w:rPr>
                      <w:rFonts w:ascii="Calibri" w:hAnsi="Calibri" w:eastAsia="宋体" w:cs="Times New Roman"/>
                      <w:szCs w:val="24"/>
                    </w:rPr>
                  </w:pPr>
                  <w:r>
                    <w:rPr>
                      <w:rFonts w:hint="eastAsia" w:ascii="Calibri" w:hAnsi="Calibri" w:eastAsia="宋体" w:cs="Times New Roman"/>
                      <w:szCs w:val="24"/>
                    </w:rPr>
                    <w:t>引导学生总结确定位置的几个要素。</w:t>
                  </w:r>
                </w:p>
                <w:p w14:paraId="20768E08">
                  <w:pPr>
                    <w:rPr>
                      <w:rFonts w:ascii="宋体" w:hAnsi="宋体" w:eastAsia="宋体" w:cs="Times New Roman"/>
                      <w:szCs w:val="21"/>
                    </w:rPr>
                  </w:pPr>
                </w:p>
              </w:tc>
            </w:tr>
            <w:tr w14:paraId="4145066D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9543" w:type="dxa"/>
                  <w:gridSpan w:val="2"/>
                  <w:tcBorders>
                    <w:top w:val="dotDash" w:color="auto" w:sz="4" w:space="0"/>
                    <w:left w:val="dotDash" w:color="auto" w:sz="4" w:space="0"/>
                    <w:bottom w:val="dotDash" w:color="auto" w:sz="4" w:space="0"/>
                    <w:right w:val="dotDash" w:color="auto" w:sz="4" w:space="0"/>
                  </w:tcBorders>
                </w:tcPr>
                <w:p w14:paraId="790EA10A">
                  <w:pPr>
                    <w:spacing w:line="276" w:lineRule="auto"/>
                    <w:ind w:firstLine="422" w:firstLineChars="200"/>
                    <w:jc w:val="left"/>
                    <w:rPr>
                      <w:rFonts w:hint="eastAsia" w:ascii="Times New Roman" w:hAnsi="Times New Roman" w:eastAsia="宋体" w:cs="Times New Roman"/>
                      <w:bCs/>
                      <w:szCs w:val="24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b/>
                      <w:szCs w:val="24"/>
                    </w:rPr>
                    <w:t>活动意图说明：让学生经历准确描述场馆的过程中，确定场馆所在位置的精确性所需要的及要素。</w:t>
                  </w:r>
                </w:p>
              </w:tc>
            </w:tr>
            <w:tr w14:paraId="788AE0C5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9543" w:type="dxa"/>
                  <w:gridSpan w:val="2"/>
                  <w:tcBorders>
                    <w:top w:val="dotDash" w:color="auto" w:sz="4" w:space="0"/>
                    <w:left w:val="dotDash" w:color="auto" w:sz="4" w:space="0"/>
                    <w:bottom w:val="dotDash" w:color="auto" w:sz="4" w:space="0"/>
                    <w:right w:val="dotDash" w:color="auto" w:sz="4" w:space="0"/>
                  </w:tcBorders>
                </w:tcPr>
                <w:p w14:paraId="10145EF0">
                  <w:pPr>
                    <w:rPr>
                      <w:rFonts w:ascii="宋体" w:hAnsi="宋体" w:eastAsia="宋体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b/>
                      <w:szCs w:val="24"/>
                    </w:rPr>
                    <w:t>环节三：探究行走路线</w:t>
                  </w:r>
                  <w:r>
                    <w:rPr>
                      <w:rFonts w:hint="eastAsia" w:ascii="宋体" w:hAnsi="宋体" w:eastAsia="宋体" w:cs="Times New Roman"/>
                      <w:b/>
                      <w:sz w:val="24"/>
                      <w:szCs w:val="24"/>
                    </w:rPr>
                    <w:t>（指向目标3）</w:t>
                  </w:r>
                </w:p>
              </w:tc>
            </w:tr>
            <w:tr w14:paraId="1AF3541A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6770" w:type="dxa"/>
                  <w:tcBorders>
                    <w:top w:val="dotDash" w:color="auto" w:sz="4" w:space="0"/>
                    <w:left w:val="dotDash" w:color="auto" w:sz="4" w:space="0"/>
                    <w:bottom w:val="dotDash" w:color="auto" w:sz="4" w:space="0"/>
                    <w:right w:val="dotDash" w:color="auto" w:sz="4" w:space="0"/>
                  </w:tcBorders>
                </w:tcPr>
                <w:p w14:paraId="02DDDFA1">
                  <w:pPr>
                    <w:spacing w:line="360" w:lineRule="auto"/>
                    <w:ind w:firstLine="422" w:firstLineChars="200"/>
                    <w:jc w:val="left"/>
                    <w:rPr>
                      <w:rFonts w:hint="eastAsia" w:ascii="Times New Roman" w:hAnsi="Times New Roman" w:eastAsia="宋体" w:cs="Times New Roman"/>
                      <w:b/>
                      <w:szCs w:val="21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b/>
                      <w:szCs w:val="21"/>
                    </w:rPr>
                    <w:t>学生活动</w:t>
                  </w:r>
                  <w:r>
                    <w:rPr>
                      <w:rFonts w:ascii="Times New Roman" w:hAnsi="Times New Roman" w:eastAsia="宋体" w:cs="Times New Roman"/>
                      <w:b/>
                      <w:szCs w:val="21"/>
                    </w:rPr>
                    <w:t>3</w:t>
                  </w:r>
                </w:p>
                <w:p w14:paraId="14D8D2EC">
                  <w:pPr>
                    <w:spacing w:line="360" w:lineRule="auto"/>
                    <w:ind w:firstLine="480" w:firstLineChars="200"/>
                    <w:jc w:val="left"/>
                    <w:rPr>
                      <w:rFonts w:ascii="Times New Roman" w:hAnsi="Times New Roman" w:eastAsia="宋体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bCs/>
                      <w:sz w:val="24"/>
                      <w:szCs w:val="24"/>
                    </w:rPr>
                    <w:t>参观斑马场后，同学们想去猴山。说一说他们的行走路线。</w:t>
                  </w:r>
                </w:p>
                <w:p w14:paraId="5D205A63">
                  <w:pPr>
                    <w:spacing w:line="360" w:lineRule="auto"/>
                    <w:jc w:val="left"/>
                    <w:rPr>
                      <w:rFonts w:ascii="Times New Roman" w:hAnsi="Times New Roman" w:eastAsia="宋体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宋体" w:cs="Times New Roman"/>
                      <w:bCs/>
                      <w:sz w:val="24"/>
                      <w:szCs w:val="24"/>
                    </w:rPr>
                    <w:t>1.</w:t>
                  </w:r>
                  <w:r>
                    <w:rPr>
                      <w:rFonts w:hint="eastAsia" w:ascii="Times New Roman" w:hAnsi="Times New Roman" w:eastAsia="宋体" w:cs="Times New Roman"/>
                      <w:bCs/>
                      <w:sz w:val="24"/>
                      <w:szCs w:val="24"/>
                    </w:rPr>
                    <w:t>独立思考。</w:t>
                  </w:r>
                </w:p>
                <w:p w14:paraId="3D3870B7">
                  <w:pPr>
                    <w:spacing w:line="360" w:lineRule="auto"/>
                    <w:jc w:val="left"/>
                    <w:rPr>
                      <w:rFonts w:ascii="Times New Roman" w:hAnsi="Times New Roman" w:eastAsia="宋体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宋体" w:cs="Times New Roman"/>
                      <w:bCs/>
                      <w:sz w:val="24"/>
                      <w:szCs w:val="24"/>
                    </w:rPr>
                    <w:t>2.</w:t>
                  </w:r>
                  <w:r>
                    <w:rPr>
                      <w:rFonts w:hint="eastAsia" w:ascii="Times New Roman" w:hAnsi="Times New Roman" w:eastAsia="宋体" w:cs="Times New Roman"/>
                      <w:bCs/>
                      <w:sz w:val="24"/>
                      <w:szCs w:val="24"/>
                    </w:rPr>
                    <w:t>同桌互相说一说。</w:t>
                  </w:r>
                </w:p>
                <w:p w14:paraId="3948F3C6">
                  <w:pPr>
                    <w:spacing w:line="360" w:lineRule="auto"/>
                    <w:jc w:val="left"/>
                    <w:rPr>
                      <w:rFonts w:ascii="Times New Roman" w:hAnsi="Times New Roman" w:eastAsia="宋体" w:cs="Times New Roman"/>
                      <w:b/>
                      <w:szCs w:val="24"/>
                    </w:rPr>
                  </w:pPr>
                  <w:r>
                    <w:rPr>
                      <w:rFonts w:ascii="Times New Roman" w:hAnsi="Times New Roman" w:eastAsia="宋体" w:cs="Times New Roman"/>
                      <w:bCs/>
                      <w:sz w:val="24"/>
                      <w:szCs w:val="24"/>
                    </w:rPr>
                    <w:t>3.</w:t>
                  </w:r>
                  <w:r>
                    <w:rPr>
                      <w:rFonts w:hint="eastAsia" w:ascii="Times New Roman" w:hAnsi="Times New Roman" w:eastAsia="宋体" w:cs="Times New Roman"/>
                      <w:bCs/>
                      <w:sz w:val="24"/>
                      <w:szCs w:val="24"/>
                    </w:rPr>
                    <w:t>全班交流。</w:t>
                  </w:r>
                </w:p>
              </w:tc>
              <w:tc>
                <w:tcPr>
                  <w:tcW w:w="2773" w:type="dxa"/>
                  <w:tcBorders>
                    <w:top w:val="dotDash" w:color="auto" w:sz="4" w:space="0"/>
                    <w:left w:val="dotDash" w:color="auto" w:sz="4" w:space="0"/>
                    <w:bottom w:val="dotDash" w:color="auto" w:sz="4" w:space="0"/>
                    <w:right w:val="dotDash" w:color="auto" w:sz="4" w:space="0"/>
                  </w:tcBorders>
                </w:tcPr>
                <w:p w14:paraId="3EBCBDDC">
                  <w:pPr>
                    <w:spacing w:line="276" w:lineRule="auto"/>
                    <w:ind w:firstLine="422" w:firstLineChars="200"/>
                    <w:jc w:val="left"/>
                    <w:rPr>
                      <w:rFonts w:ascii="Times New Roman" w:hAnsi="Times New Roman" w:eastAsia="宋体" w:cs="Times New Roman"/>
                      <w:b/>
                      <w:szCs w:val="24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b/>
                      <w:szCs w:val="24"/>
                    </w:rPr>
                    <w:t>教师活动</w:t>
                  </w:r>
                  <w:r>
                    <w:rPr>
                      <w:rFonts w:ascii="Times New Roman" w:hAnsi="Times New Roman" w:eastAsia="宋体" w:cs="Times New Roman"/>
                      <w:b/>
                      <w:szCs w:val="24"/>
                    </w:rPr>
                    <w:t>3</w:t>
                  </w:r>
                </w:p>
                <w:p w14:paraId="69CC6CF9">
                  <w:pPr>
                    <w:numPr>
                      <w:ilvl w:val="0"/>
                      <w:numId w:val="2"/>
                    </w:numPr>
                    <w:rPr>
                      <w:rFonts w:ascii="宋体" w:hAnsi="宋体" w:eastAsia="宋体" w:cs="Times New Roman"/>
                      <w:szCs w:val="21"/>
                    </w:rPr>
                  </w:pPr>
                  <w:r>
                    <w:rPr>
                      <w:rFonts w:hint="eastAsia" w:ascii="宋体" w:hAnsi="宋体" w:eastAsia="宋体" w:cs="Times New Roman"/>
                      <w:szCs w:val="21"/>
                    </w:rPr>
                    <w:t>鼓励学生独立思考。</w:t>
                  </w:r>
                </w:p>
                <w:p w14:paraId="627D744E">
                  <w:pPr>
                    <w:numPr>
                      <w:ilvl w:val="0"/>
                      <w:numId w:val="2"/>
                    </w:numPr>
                    <w:rPr>
                      <w:rFonts w:hint="eastAsia" w:ascii="宋体" w:hAnsi="宋体" w:eastAsia="宋体" w:cs="Times New Roman"/>
                      <w:szCs w:val="21"/>
                    </w:rPr>
                  </w:pPr>
                  <w:r>
                    <w:rPr>
                      <w:rFonts w:hint="eastAsia" w:ascii="宋体" w:hAnsi="宋体" w:eastAsia="宋体" w:cs="Times New Roman"/>
                      <w:szCs w:val="21"/>
                    </w:rPr>
                    <w:t>指导小组内交流。</w:t>
                  </w:r>
                </w:p>
                <w:p w14:paraId="01E3CB1A">
                  <w:pPr>
                    <w:numPr>
                      <w:ilvl w:val="0"/>
                      <w:numId w:val="2"/>
                    </w:numPr>
                    <w:rPr>
                      <w:rFonts w:hint="eastAsia" w:ascii="宋体" w:hAnsi="宋体" w:eastAsia="宋体" w:cs="Times New Roman"/>
                      <w:szCs w:val="21"/>
                    </w:rPr>
                  </w:pPr>
                  <w:r>
                    <w:rPr>
                      <w:rFonts w:hint="eastAsia" w:ascii="宋体" w:hAnsi="宋体" w:eastAsia="宋体" w:cs="Times New Roman"/>
                      <w:szCs w:val="21"/>
                    </w:rPr>
                    <w:t>引导学生交流汇报。</w:t>
                  </w:r>
                </w:p>
              </w:tc>
            </w:tr>
            <w:tr w14:paraId="63DACFBF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tcBorders>
                    <w:top w:val="dotDash" w:color="auto" w:sz="4" w:space="0"/>
                    <w:left w:val="dotDash" w:color="auto" w:sz="4" w:space="0"/>
                    <w:bottom w:val="dotDash" w:color="auto" w:sz="4" w:space="0"/>
                    <w:right w:val="dotDash" w:color="auto" w:sz="4" w:space="0"/>
                  </w:tcBorders>
                </w:tcPr>
                <w:p w14:paraId="03EE3102">
                  <w:pPr>
                    <w:ind w:firstLine="211" w:firstLineChars="100"/>
                    <w:rPr>
                      <w:rFonts w:hint="eastAsia" w:ascii="宋体" w:hAnsi="宋体" w:eastAsia="宋体" w:cs="Times New Roman"/>
                      <w:b/>
                      <w:szCs w:val="24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b/>
                      <w:szCs w:val="24"/>
                    </w:rPr>
                    <w:t>活动意图说明：</w:t>
                  </w:r>
                  <w:r>
                    <w:rPr>
                      <w:rFonts w:hint="eastAsia" w:ascii="Times New Roman" w:hAnsi="Times New Roman" w:eastAsia="宋体" w:cs="Times New Roman"/>
                      <w:bCs/>
                      <w:szCs w:val="24"/>
                    </w:rPr>
                    <w:t>在确定位置的基础上探究行走路线，明确观测点的变化。</w:t>
                  </w:r>
                  <w:r>
                    <w:rPr>
                      <w:rFonts w:hint="eastAsia" w:ascii="宋体" w:hAnsi="宋体" w:eastAsia="宋体" w:cs="Times New Roman"/>
                      <w:b/>
                      <w:szCs w:val="24"/>
                    </w:rPr>
                    <w:t xml:space="preserve"> </w:t>
                  </w:r>
                </w:p>
              </w:tc>
            </w:tr>
            <w:tr w14:paraId="09451EFD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8" w:hRule="atLeast"/>
              </w:trPr>
              <w:tc>
                <w:tcPr>
                  <w:tcW w:w="9543" w:type="dxa"/>
                  <w:gridSpan w:val="2"/>
                  <w:tcBorders>
                    <w:top w:val="dotDash" w:color="auto" w:sz="4" w:space="0"/>
                    <w:left w:val="dotDash" w:color="auto" w:sz="4" w:space="0"/>
                    <w:bottom w:val="dotDash" w:color="auto" w:sz="4" w:space="0"/>
                    <w:right w:val="dotDash" w:color="auto" w:sz="4" w:space="0"/>
                  </w:tcBorders>
                </w:tcPr>
                <w:p w14:paraId="5C60D12A">
                  <w:pPr>
                    <w:rPr>
                      <w:rFonts w:hint="eastAsia" w:ascii="Times New Roman" w:hAnsi="Times New Roman" w:eastAsia="宋体" w:cs="Times New Roman"/>
                      <w:b/>
                      <w:szCs w:val="24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b/>
                      <w:szCs w:val="24"/>
                    </w:rPr>
                    <w:t>环节四：</w:t>
                  </w:r>
                  <w:r>
                    <w:rPr>
                      <w:rFonts w:hint="eastAsia" w:ascii="宋体" w:hAnsi="宋体" w:eastAsia="宋体" w:cs="Times New Roman"/>
                      <w:b/>
                      <w:sz w:val="24"/>
                      <w:szCs w:val="24"/>
                    </w:rPr>
                    <w:t>练习归纳（指向目标1，2）</w:t>
                  </w:r>
                </w:p>
              </w:tc>
            </w:tr>
            <w:tr w14:paraId="2DA0EE1A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6770" w:type="dxa"/>
                  <w:tcBorders>
                    <w:top w:val="dotDash" w:color="auto" w:sz="4" w:space="0"/>
                    <w:left w:val="dotDash" w:color="auto" w:sz="4" w:space="0"/>
                    <w:bottom w:val="dotDash" w:color="auto" w:sz="4" w:space="0"/>
                    <w:right w:val="dotDash" w:color="auto" w:sz="4" w:space="0"/>
                  </w:tcBorders>
                </w:tcPr>
                <w:p w14:paraId="3BC28483"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 w:eastAsia="宋体" w:cs="Times New Roman"/>
                      <w:b/>
                      <w:szCs w:val="24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b/>
                      <w:szCs w:val="24"/>
                    </w:rPr>
                    <w:t>学生活动</w:t>
                  </w:r>
                  <w:r>
                    <w:rPr>
                      <w:rFonts w:ascii="Times New Roman" w:hAnsi="Times New Roman" w:eastAsia="宋体" w:cs="Times New Roman"/>
                      <w:b/>
                      <w:szCs w:val="24"/>
                    </w:rPr>
                    <w:t>4</w:t>
                  </w:r>
                </w:p>
                <w:p w14:paraId="30625CB3">
                  <w:pPr>
                    <w:numPr>
                      <w:ilvl w:val="0"/>
                      <w:numId w:val="3"/>
                    </w:numPr>
                    <w:rPr>
                      <w:rFonts w:ascii="Calibri" w:hAnsi="Calibri" w:eastAsia="宋体" w:cs="Times New Roman"/>
                      <w:b/>
                      <w:bCs/>
                      <w:szCs w:val="24"/>
                    </w:rPr>
                  </w:pPr>
                  <w:r>
                    <w:rPr>
                      <w:rFonts w:hint="eastAsia" w:ascii="Calibri" w:hAnsi="Calibri" w:eastAsia="宋体" w:cs="Times New Roman"/>
                      <w:b/>
                      <w:bCs/>
                      <w:szCs w:val="24"/>
                    </w:rPr>
                    <w:t>练一练</w:t>
                  </w:r>
                  <w:r>
                    <w:rPr>
                      <w:rFonts w:ascii="Calibri" w:hAnsi="Calibri" w:eastAsia="宋体" w:cs="Times New Roman"/>
                      <w:b/>
                      <w:bCs/>
                      <w:szCs w:val="24"/>
                    </w:rPr>
                    <w:t xml:space="preserve"> 1</w:t>
                  </w:r>
                  <w:r>
                    <w:rPr>
                      <w:rFonts w:hint="eastAsia" w:ascii="Calibri" w:hAnsi="Calibri" w:eastAsia="宋体" w:cs="Times New Roman"/>
                      <w:b/>
                      <w:bCs/>
                      <w:szCs w:val="24"/>
                    </w:rPr>
                    <w:t>题</w:t>
                  </w:r>
                </w:p>
                <w:p w14:paraId="488B00F7">
                  <w:pPr>
                    <w:numPr>
                      <w:ilvl w:val="0"/>
                      <w:numId w:val="4"/>
                    </w:numPr>
                    <w:rPr>
                      <w:rFonts w:ascii="Calibri" w:hAnsi="Calibri" w:eastAsia="宋体" w:cs="Times New Roman"/>
                      <w:szCs w:val="24"/>
                    </w:rPr>
                  </w:pPr>
                  <w:r>
                    <w:rPr>
                      <w:rFonts w:hint="eastAsia" w:ascii="Calibri" w:hAnsi="Calibri" w:eastAsia="宋体" w:cs="Times New Roman"/>
                      <w:szCs w:val="24"/>
                    </w:rPr>
                    <w:t>独立完成在书上。</w:t>
                  </w:r>
                </w:p>
                <w:p w14:paraId="17B0D794">
                  <w:pPr>
                    <w:numPr>
                      <w:ilvl w:val="0"/>
                      <w:numId w:val="4"/>
                    </w:numPr>
                    <w:rPr>
                      <w:rFonts w:ascii="Calibri" w:hAnsi="Calibri" w:eastAsia="宋体" w:cs="Times New Roman"/>
                      <w:szCs w:val="24"/>
                    </w:rPr>
                  </w:pPr>
                  <w:r>
                    <w:rPr>
                      <w:rFonts w:hint="eastAsia" w:ascii="Calibri" w:hAnsi="Calibri" w:eastAsia="宋体" w:cs="Times New Roman"/>
                      <w:szCs w:val="24"/>
                    </w:rPr>
                    <w:t>汇报，说说自己是如何确定位置的。</w:t>
                  </w:r>
                </w:p>
                <w:p w14:paraId="764B060E">
                  <w:pPr>
                    <w:rPr>
                      <w:rFonts w:ascii="Calibri" w:hAnsi="Calibri" w:eastAsia="宋体" w:cs="Times New Roman"/>
                      <w:b/>
                      <w:bCs/>
                      <w:szCs w:val="24"/>
                    </w:rPr>
                  </w:pPr>
                  <w:r>
                    <w:rPr>
                      <w:rFonts w:ascii="Calibri" w:hAnsi="Calibri" w:eastAsia="宋体" w:cs="Times New Roman"/>
                      <w:b/>
                      <w:bCs/>
                      <w:szCs w:val="24"/>
                    </w:rPr>
                    <w:t>2</w:t>
                  </w:r>
                  <w:r>
                    <w:rPr>
                      <w:rFonts w:hint="eastAsia" w:ascii="Calibri" w:hAnsi="Calibri" w:eastAsia="宋体" w:cs="Times New Roman"/>
                      <w:b/>
                      <w:bCs/>
                      <w:szCs w:val="24"/>
                    </w:rPr>
                    <w:t>、归纳概括</w:t>
                  </w:r>
                </w:p>
                <w:p w14:paraId="37343741">
                  <w:pPr>
                    <w:rPr>
                      <w:rFonts w:ascii="Calibri" w:hAnsi="Calibri" w:eastAsia="宋体" w:cs="Times New Roman"/>
                      <w:szCs w:val="24"/>
                    </w:rPr>
                  </w:pPr>
                  <w:r>
                    <w:rPr>
                      <w:rFonts w:hint="eastAsia" w:ascii="Calibri" w:hAnsi="Calibri" w:eastAsia="宋体" w:cs="Times New Roman"/>
                      <w:szCs w:val="24"/>
                    </w:rPr>
                    <w:t>小结：我们要确定物体位置，首先要确定（</w:t>
                  </w:r>
                  <w:r>
                    <w:rPr>
                      <w:rFonts w:ascii="Calibri" w:hAnsi="Calibri" w:eastAsia="宋体" w:cs="Times New Roman"/>
                      <w:szCs w:val="24"/>
                    </w:rPr>
                    <w:t xml:space="preserve">   </w:t>
                  </w:r>
                  <w:r>
                    <w:rPr>
                      <w:rFonts w:hint="eastAsia" w:ascii="Calibri" w:hAnsi="Calibri" w:eastAsia="宋体" w:cs="Times New Roman"/>
                      <w:szCs w:val="24"/>
                    </w:rPr>
                    <w:t>），再确定（</w:t>
                  </w:r>
                  <w:r>
                    <w:rPr>
                      <w:rFonts w:ascii="Calibri" w:hAnsi="Calibri" w:eastAsia="宋体" w:cs="Times New Roman"/>
                      <w:szCs w:val="24"/>
                    </w:rPr>
                    <w:t xml:space="preserve">  </w:t>
                  </w:r>
                  <w:r>
                    <w:rPr>
                      <w:rFonts w:hint="eastAsia" w:ascii="Calibri" w:hAnsi="Calibri" w:eastAsia="宋体" w:cs="Times New Roman"/>
                      <w:szCs w:val="24"/>
                    </w:rPr>
                    <w:t>）和距离</w:t>
                  </w:r>
                </w:p>
                <w:p w14:paraId="69388F4E">
                  <w:pPr>
                    <w:rPr>
                      <w:rFonts w:ascii="Times New Roman" w:hAnsi="Times New Roman" w:eastAsia="宋体" w:cs="Times New Roman"/>
                      <w:b/>
                      <w:szCs w:val="24"/>
                    </w:rPr>
                  </w:pPr>
                </w:p>
              </w:tc>
              <w:tc>
                <w:tcPr>
                  <w:tcW w:w="2773" w:type="dxa"/>
                  <w:tcBorders>
                    <w:top w:val="dotDash" w:color="auto" w:sz="4" w:space="0"/>
                    <w:left w:val="dotDash" w:color="auto" w:sz="4" w:space="0"/>
                    <w:bottom w:val="dotDash" w:color="auto" w:sz="4" w:space="0"/>
                    <w:right w:val="dotDash" w:color="auto" w:sz="4" w:space="0"/>
                  </w:tcBorders>
                </w:tcPr>
                <w:p w14:paraId="39DE833F">
                  <w:pPr>
                    <w:spacing w:line="276" w:lineRule="auto"/>
                    <w:ind w:firstLine="422" w:firstLineChars="200"/>
                    <w:jc w:val="left"/>
                    <w:rPr>
                      <w:rFonts w:ascii="Times New Roman" w:hAnsi="Times New Roman" w:eastAsia="宋体" w:cs="Times New Roman"/>
                      <w:b/>
                      <w:szCs w:val="24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b/>
                      <w:szCs w:val="24"/>
                    </w:rPr>
                    <w:t>教师活动</w:t>
                  </w:r>
                  <w:r>
                    <w:rPr>
                      <w:rFonts w:ascii="Times New Roman" w:hAnsi="Times New Roman" w:eastAsia="宋体" w:cs="Times New Roman"/>
                      <w:b/>
                      <w:szCs w:val="24"/>
                    </w:rPr>
                    <w:t>4</w:t>
                  </w:r>
                </w:p>
                <w:p w14:paraId="285DCE8C">
                  <w:pPr>
                    <w:rPr>
                      <w:rFonts w:ascii="Calibri" w:hAnsi="Calibri" w:eastAsia="宋体" w:cs="Times New Roman"/>
                      <w:szCs w:val="24"/>
                    </w:rPr>
                  </w:pPr>
                  <w:r>
                    <w:rPr>
                      <w:rFonts w:ascii="Calibri" w:hAnsi="Calibri" w:eastAsia="宋体" w:cs="Times New Roman"/>
                      <w:szCs w:val="24"/>
                    </w:rPr>
                    <w:t>1</w:t>
                  </w:r>
                  <w:r>
                    <w:rPr>
                      <w:rFonts w:hint="eastAsia" w:ascii="Calibri" w:hAnsi="Calibri" w:eastAsia="宋体" w:cs="Times New Roman"/>
                      <w:szCs w:val="24"/>
                    </w:rPr>
                    <w:t>、鼓励学生独立完成。</w:t>
                  </w:r>
                  <w:r>
                    <w:rPr>
                      <w:rFonts w:ascii="Calibri" w:hAnsi="Calibri" w:eastAsia="宋体" w:cs="Times New Roman"/>
                      <w:szCs w:val="24"/>
                    </w:rPr>
                    <w:t xml:space="preserve"> </w:t>
                  </w:r>
                </w:p>
                <w:p w14:paraId="31C98F5A">
                  <w:pPr>
                    <w:rPr>
                      <w:rFonts w:ascii="Calibri" w:hAnsi="Calibri" w:eastAsia="宋体" w:cs="Times New Roman"/>
                      <w:szCs w:val="24"/>
                    </w:rPr>
                  </w:pPr>
                  <w:r>
                    <w:rPr>
                      <w:rFonts w:ascii="Calibri" w:hAnsi="Calibri" w:eastAsia="宋体" w:cs="Times New Roman"/>
                      <w:szCs w:val="24"/>
                    </w:rPr>
                    <w:t>2</w:t>
                  </w:r>
                  <w:r>
                    <w:rPr>
                      <w:rFonts w:hint="eastAsia" w:ascii="Calibri" w:hAnsi="Calibri" w:eastAsia="宋体" w:cs="Times New Roman"/>
                      <w:szCs w:val="24"/>
                    </w:rPr>
                    <w:t>、集体订正。</w:t>
                  </w:r>
                </w:p>
                <w:p w14:paraId="1C8D35E8">
                  <w:pPr>
                    <w:ind w:firstLine="211" w:firstLineChars="100"/>
                    <w:rPr>
                      <w:rFonts w:ascii="Times New Roman" w:hAnsi="Times New Roman" w:eastAsia="宋体" w:cs="Times New Roman"/>
                      <w:b/>
                      <w:szCs w:val="24"/>
                    </w:rPr>
                  </w:pPr>
                </w:p>
                <w:p w14:paraId="7059C052">
                  <w:pPr>
                    <w:snapToGrid w:val="0"/>
                    <w:rPr>
                      <w:rFonts w:ascii="Calibri" w:hAnsi="Calibri" w:eastAsia="宋体" w:cs="Times New Roman"/>
                      <w:szCs w:val="24"/>
                    </w:rPr>
                  </w:pPr>
                </w:p>
                <w:p w14:paraId="3E340F16">
                  <w:pPr>
                    <w:numPr>
                      <w:ilvl w:val="0"/>
                      <w:numId w:val="5"/>
                    </w:numPr>
                    <w:snapToGrid w:val="0"/>
                    <w:rPr>
                      <w:rFonts w:ascii="Calibri" w:hAnsi="Calibri" w:eastAsia="宋体" w:cs="Times New Roman"/>
                      <w:szCs w:val="24"/>
                    </w:rPr>
                  </w:pPr>
                  <w:r>
                    <w:rPr>
                      <w:rFonts w:hint="eastAsia" w:ascii="Calibri" w:hAnsi="Calibri" w:eastAsia="宋体" w:cs="Times New Roman"/>
                      <w:szCs w:val="24"/>
                    </w:rPr>
                    <w:t>引导学生总结确定位置的方法。</w:t>
                  </w:r>
                </w:p>
                <w:p w14:paraId="6E339E39">
                  <w:pPr>
                    <w:numPr>
                      <w:ilvl w:val="0"/>
                      <w:numId w:val="5"/>
                    </w:numPr>
                    <w:snapToGrid w:val="0"/>
                    <w:rPr>
                      <w:rFonts w:ascii="Calibri" w:hAnsi="Calibri" w:eastAsia="宋体" w:cs="Times New Roman"/>
                      <w:szCs w:val="24"/>
                    </w:rPr>
                  </w:pPr>
                  <w:r>
                    <w:rPr>
                      <w:rFonts w:hint="eastAsia" w:ascii="Calibri" w:hAnsi="Calibri" w:eastAsia="宋体" w:cs="Times New Roman"/>
                      <w:szCs w:val="24"/>
                    </w:rPr>
                    <w:t>板书。</w:t>
                  </w:r>
                </w:p>
                <w:p w14:paraId="4D49EBBD">
                  <w:pPr>
                    <w:snapToGrid w:val="0"/>
                    <w:rPr>
                      <w:rFonts w:ascii="Times New Roman" w:hAnsi="Times New Roman" w:eastAsia="宋体" w:cs="Times New Roman"/>
                      <w:b/>
                      <w:szCs w:val="24"/>
                    </w:rPr>
                  </w:pPr>
                </w:p>
                <w:p w14:paraId="27E59564">
                  <w:pPr>
                    <w:ind w:firstLine="211" w:firstLineChars="100"/>
                    <w:rPr>
                      <w:rFonts w:ascii="Times New Roman" w:hAnsi="Times New Roman" w:eastAsia="宋体" w:cs="Times New Roman"/>
                      <w:b/>
                      <w:szCs w:val="24"/>
                    </w:rPr>
                  </w:pPr>
                </w:p>
              </w:tc>
            </w:tr>
            <w:tr w14:paraId="207E4FDE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tcBorders>
                    <w:top w:val="dotDash" w:color="auto" w:sz="4" w:space="0"/>
                    <w:left w:val="dotDash" w:color="auto" w:sz="4" w:space="0"/>
                    <w:bottom w:val="dotDash" w:color="auto" w:sz="4" w:space="0"/>
                    <w:right w:val="dotDash" w:color="auto" w:sz="4" w:space="0"/>
                  </w:tcBorders>
                </w:tcPr>
                <w:p w14:paraId="11DB2DF2">
                  <w:pPr>
                    <w:ind w:firstLine="211" w:firstLineChars="100"/>
                    <w:rPr>
                      <w:rFonts w:ascii="Times New Roman" w:hAnsi="Times New Roman" w:eastAsia="宋体" w:cs="Times New Roman"/>
                      <w:b/>
                      <w:szCs w:val="24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b/>
                      <w:szCs w:val="24"/>
                    </w:rPr>
                    <w:t>活动意图说明：</w:t>
                  </w:r>
                  <w:r>
                    <w:rPr>
                      <w:rFonts w:hint="eastAsia" w:ascii="Times New Roman" w:hAnsi="Times New Roman" w:eastAsia="宋体" w:cs="Times New Roman"/>
                      <w:bCs/>
                      <w:szCs w:val="24"/>
                    </w:rPr>
                    <w:t>在练习的过程中，通过找钥匙的过程，巩固学生根据方向和距离确定位置，并总结出确定位置的方法。</w:t>
                  </w:r>
                  <w:r>
                    <w:rPr>
                      <w:rFonts w:ascii="Times New Roman" w:hAnsi="Times New Roman" w:eastAsia="宋体" w:cs="Times New Roman"/>
                      <w:b/>
                      <w:szCs w:val="24"/>
                    </w:rPr>
                    <w:t xml:space="preserve"> </w:t>
                  </w:r>
                </w:p>
              </w:tc>
            </w:tr>
          </w:tbl>
          <w:p w14:paraId="28CABEE8">
            <w:pPr>
              <w:spacing w:line="360" w:lineRule="auto"/>
              <w:ind w:firstLine="422" w:firstLineChars="200"/>
              <w:jc w:val="left"/>
              <w:rPr>
                <w:rFonts w:ascii="Times New Roman" w:hAnsi="Times New Roman" w:eastAsia="宋体" w:cs="Times New Roman"/>
                <w:b/>
                <w:szCs w:val="24"/>
              </w:rPr>
            </w:pPr>
          </w:p>
        </w:tc>
      </w:tr>
      <w:tr w14:paraId="13FA6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7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8BC23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6.作业与检测</w:t>
            </w:r>
          </w:p>
          <w:p w14:paraId="69E648C1">
            <w:pPr>
              <w:rPr>
                <w:rFonts w:hint="eastAsia" w:ascii="Calibri" w:hAnsi="Calibri" w:eastAsia="宋体" w:cs="Times New Roman"/>
                <w:szCs w:val="24"/>
              </w:rPr>
            </w:pPr>
            <w:r>
              <w:rPr>
                <w:rFonts w:ascii="Calibri" w:hAnsi="Calibri" w:eastAsia="宋体" w:cs="Times New Roman"/>
                <w:szCs w:val="24"/>
              </w:rPr>
              <w:t>1</w:t>
            </w:r>
            <w:r>
              <w:rPr>
                <w:rFonts w:hint="eastAsia" w:ascii="Calibri" w:hAnsi="Calibri" w:eastAsia="宋体" w:cs="Times New Roman"/>
                <w:szCs w:val="24"/>
              </w:rPr>
              <w:t>、</w:t>
            </w:r>
            <w:r>
              <w:rPr>
                <w:rFonts w:ascii="Calibri" w:hAnsi="Calibri" w:eastAsia="宋体" w:cs="Times New Roman"/>
                <w:szCs w:val="24"/>
              </w:rPr>
              <w:t>P66</w:t>
            </w:r>
            <w:r>
              <w:rPr>
                <w:rFonts w:hint="eastAsia" w:ascii="Calibri" w:hAnsi="Calibri" w:eastAsia="宋体" w:cs="Times New Roman"/>
                <w:szCs w:val="24"/>
              </w:rPr>
              <w:t>：</w:t>
            </w:r>
            <w:r>
              <w:rPr>
                <w:rFonts w:ascii="Calibri" w:hAnsi="Calibri" w:eastAsia="宋体" w:cs="Times New Roman"/>
                <w:szCs w:val="24"/>
              </w:rPr>
              <w:t>2</w:t>
            </w:r>
            <w:r>
              <w:rPr>
                <w:rFonts w:hint="eastAsia" w:ascii="Calibri" w:hAnsi="Calibri" w:eastAsia="宋体" w:cs="Times New Roman"/>
                <w:szCs w:val="24"/>
              </w:rPr>
              <w:t>、</w:t>
            </w:r>
            <w:r>
              <w:rPr>
                <w:rFonts w:ascii="Calibri" w:hAnsi="Calibri" w:eastAsia="宋体" w:cs="Times New Roman"/>
                <w:szCs w:val="24"/>
              </w:rPr>
              <w:t>3</w:t>
            </w:r>
            <w:r>
              <w:rPr>
                <w:rFonts w:hint="eastAsia" w:ascii="Calibri" w:hAnsi="Calibri" w:eastAsia="宋体" w:cs="Times New Roman"/>
                <w:szCs w:val="24"/>
              </w:rPr>
              <w:t>、</w:t>
            </w:r>
            <w:r>
              <w:rPr>
                <w:rFonts w:ascii="Calibri" w:hAnsi="Calibri" w:eastAsia="宋体" w:cs="Times New Roman"/>
                <w:szCs w:val="24"/>
              </w:rPr>
              <w:t>4</w:t>
            </w:r>
            <w:r>
              <w:rPr>
                <w:rFonts w:hint="eastAsia" w:ascii="Calibri" w:hAnsi="Calibri" w:eastAsia="宋体" w:cs="Times New Roman"/>
                <w:szCs w:val="24"/>
              </w:rPr>
              <w:t>题，完成在书上。</w:t>
            </w:r>
          </w:p>
          <w:p w14:paraId="4281FD3D">
            <w:pPr>
              <w:jc w:val="left"/>
              <w:rPr>
                <w:rFonts w:ascii="Calibri" w:hAnsi="Calibri" w:eastAsia="宋体" w:cs="Times New Roman"/>
                <w:szCs w:val="24"/>
              </w:rPr>
            </w:pPr>
            <w: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3028315</wp:posOffset>
                  </wp:positionH>
                  <wp:positionV relativeFrom="paragraph">
                    <wp:posOffset>15875</wp:posOffset>
                  </wp:positionV>
                  <wp:extent cx="2199005" cy="1381125"/>
                  <wp:effectExtent l="0" t="0" r="0" b="9525"/>
                  <wp:wrapSquare wrapText="bothSides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9005" cy="1381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 w:eastAsia="宋体" w:cs="Times New Roman"/>
                <w:szCs w:val="24"/>
              </w:rPr>
              <w:t>2</w:t>
            </w:r>
            <w:r>
              <w:rPr>
                <w:rFonts w:hint="eastAsia" w:ascii="Calibri" w:hAnsi="Calibri" w:eastAsia="宋体" w:cs="Times New Roman"/>
                <w:szCs w:val="24"/>
              </w:rPr>
              <w:t>、</w:t>
            </w:r>
            <w:r>
              <w:rPr>
                <w:rFonts w:ascii="Calibri" w:hAnsi="Calibri" w:eastAsia="宋体" w:cs="Times New Roman"/>
                <w:szCs w:val="24"/>
              </w:rPr>
              <w:t>(1)</w:t>
            </w:r>
            <w:r>
              <w:rPr>
                <w:rFonts w:hint="eastAsia" w:ascii="Calibri" w:hAnsi="Calibri" w:eastAsia="宋体" w:cs="Times New Roman"/>
                <w:szCs w:val="24"/>
              </w:rPr>
              <w:t>银行在幼儿园的什么方向？</w:t>
            </w:r>
          </w:p>
          <w:p w14:paraId="0FDCF7F0">
            <w:pPr>
              <w:jc w:val="left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Calibri" w:hAnsi="Calibri" w:eastAsia="宋体" w:cs="Times New Roman"/>
                <w:szCs w:val="24"/>
              </w:rPr>
              <w:t>　　</w:t>
            </w:r>
            <w:r>
              <w:rPr>
                <w:rFonts w:ascii="Calibri" w:hAnsi="Calibri" w:eastAsia="宋体" w:cs="Times New Roman"/>
                <w:szCs w:val="24"/>
              </w:rPr>
              <w:t>(2)</w:t>
            </w:r>
            <w:r>
              <w:rPr>
                <w:rFonts w:hint="eastAsia" w:ascii="Calibri" w:hAnsi="Calibri" w:eastAsia="宋体" w:cs="Times New Roman"/>
                <w:szCs w:val="24"/>
              </w:rPr>
              <w:t>说一说小宇从家出发到邮局的行走路线。</w:t>
            </w:r>
          </w:p>
          <w:p w14:paraId="2B205F72">
            <w:pPr>
              <w:jc w:val="left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Calibri" w:hAnsi="Calibri" w:eastAsia="宋体" w:cs="Times New Roman"/>
                <w:szCs w:val="24"/>
              </w:rPr>
              <w:t>　　</w:t>
            </w:r>
            <w:r>
              <w:rPr>
                <w:rFonts w:ascii="Calibri" w:hAnsi="Calibri" w:eastAsia="宋体" w:cs="Times New Roman"/>
                <w:szCs w:val="24"/>
              </w:rPr>
              <w:t>(3)</w:t>
            </w:r>
            <w:r>
              <w:rPr>
                <w:rFonts w:hint="eastAsia" w:ascii="Calibri" w:hAnsi="Calibri" w:eastAsia="宋体" w:cs="Times New Roman"/>
                <w:szCs w:val="24"/>
              </w:rPr>
              <w:t>说一说小宇从邮局返回家的行走路线。</w:t>
            </w:r>
          </w:p>
        </w:tc>
      </w:tr>
      <w:tr w14:paraId="6B2DA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7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48C6E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7.板书设计</w:t>
            </w:r>
          </w:p>
          <w:p w14:paraId="2E9C0718">
            <w:pPr>
              <w:jc w:val="center"/>
              <w:rPr>
                <w:rFonts w:hint="eastAsia" w:ascii="楷体" w:hAnsi="楷体" w:eastAsia="楷体" w:cs="楷体"/>
                <w:szCs w:val="24"/>
              </w:rPr>
            </w:pPr>
            <w:r>
              <w:rPr>
                <w:rFonts w:hint="eastAsia" w:ascii="楷体" w:hAnsi="楷体" w:eastAsia="楷体" w:cs="楷体"/>
                <w:szCs w:val="24"/>
              </w:rPr>
              <w:t>确定位置（一）（根据方向和距离确定位置）</w:t>
            </w:r>
          </w:p>
          <w:p w14:paraId="32C8E0DD">
            <w:pPr>
              <w:ind w:firstLine="2940" w:firstLineChars="1400"/>
              <w:rPr>
                <w:rFonts w:hint="eastAsia" w:ascii="Calibri" w:hAnsi="Calibri" w:eastAsia="宋体" w:cs="Times New Roman"/>
                <w:szCs w:val="24"/>
              </w:rPr>
            </w:pPr>
            <w:r>
              <w:rPr>
                <w:rFonts w:ascii="Calibri" w:hAnsi="Calibri" w:eastAsia="宋体" w:cs="Times New Roman"/>
                <w:szCs w:val="24"/>
              </w:rPr>
              <w:t xml:space="preserve">    </w:t>
            </w:r>
            <w:r>
              <w:rPr>
                <w:rFonts w:hint="eastAsia" w:ascii="Calibri" w:hAnsi="Calibri" w:eastAsia="宋体" w:cs="Times New Roman"/>
                <w:szCs w:val="24"/>
              </w:rPr>
              <w:t>观测点</w:t>
            </w:r>
          </w:p>
          <w:p w14:paraId="5F673A27">
            <w:pPr>
              <w:ind w:firstLine="2940" w:firstLineChars="1400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ascii="Calibri" w:hAnsi="Calibri" w:eastAsia="宋体" w:cs="Times New Roman"/>
                <w:szCs w:val="24"/>
              </w:rPr>
              <w:t xml:space="preserve">    </w:t>
            </w:r>
            <w:r>
              <w:rPr>
                <w:rFonts w:hint="eastAsia" w:ascii="Calibri" w:hAnsi="Calibri" w:eastAsia="宋体" w:cs="Times New Roman"/>
                <w:szCs w:val="24"/>
              </w:rPr>
              <w:t>方向（角度）</w:t>
            </w:r>
          </w:p>
          <w:p w14:paraId="162EC908">
            <w:pPr>
              <w:ind w:firstLine="2940" w:firstLineChars="1400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ascii="Calibri" w:hAnsi="Calibri" w:eastAsia="宋体" w:cs="Times New Roman"/>
                <w:szCs w:val="24"/>
              </w:rPr>
              <w:t xml:space="preserve">    </w:t>
            </w:r>
            <w:r>
              <w:rPr>
                <w:rFonts w:hint="eastAsia" w:ascii="Calibri" w:hAnsi="Calibri" w:eastAsia="宋体" w:cs="Times New Roman"/>
                <w:szCs w:val="24"/>
              </w:rPr>
              <w:t>距离</w:t>
            </w:r>
          </w:p>
          <w:p w14:paraId="1BE2E9BC">
            <w:pPr>
              <w:ind w:firstLine="2940" w:firstLineChars="1400"/>
              <w:rPr>
                <w:rFonts w:ascii="宋体" w:hAnsi="宋体" w:eastAsia="宋体" w:cs="Times New Roman"/>
                <w:szCs w:val="24"/>
              </w:rPr>
            </w:pPr>
          </w:p>
        </w:tc>
      </w:tr>
      <w:tr w14:paraId="5E2C7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97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79D39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8．教后反思</w:t>
            </w:r>
          </w:p>
          <w:p w14:paraId="7AB78020">
            <w:pPr>
              <w:rPr>
                <w:rFonts w:hint="eastAsia" w:ascii="Calibri" w:hAnsi="Calibri" w:eastAsia="宋体" w:cs="Times New Roman"/>
                <w:szCs w:val="24"/>
              </w:rPr>
            </w:pPr>
          </w:p>
          <w:p w14:paraId="6CBB4575">
            <w:pPr>
              <w:rPr>
                <w:rFonts w:ascii="Calibri" w:hAnsi="Calibri" w:eastAsia="宋体" w:cs="Times New Roman"/>
                <w:szCs w:val="24"/>
              </w:rPr>
            </w:pPr>
          </w:p>
          <w:p w14:paraId="676480D4">
            <w:pPr>
              <w:rPr>
                <w:rFonts w:ascii="Calibri" w:hAnsi="Calibri" w:eastAsia="宋体" w:cs="Times New Roman"/>
                <w:szCs w:val="24"/>
              </w:rPr>
            </w:pPr>
          </w:p>
          <w:p w14:paraId="15AF3171">
            <w:pPr>
              <w:rPr>
                <w:rFonts w:ascii="Calibri" w:hAnsi="Calibri" w:eastAsia="宋体" w:cs="Times New Roman"/>
                <w:szCs w:val="24"/>
              </w:rPr>
            </w:pPr>
          </w:p>
          <w:p w14:paraId="7D086927">
            <w:pPr>
              <w:rPr>
                <w:rFonts w:ascii="Calibri" w:hAnsi="Calibri" w:eastAsia="宋体" w:cs="Times New Roman"/>
                <w:szCs w:val="24"/>
              </w:rPr>
            </w:pPr>
          </w:p>
          <w:p w14:paraId="46B70AB5">
            <w:pPr>
              <w:rPr>
                <w:rFonts w:ascii="Calibri" w:hAnsi="Calibri" w:eastAsia="宋体" w:cs="Times New Roman"/>
                <w:szCs w:val="24"/>
              </w:rPr>
            </w:pPr>
          </w:p>
          <w:p w14:paraId="7722A03C">
            <w:pPr>
              <w:rPr>
                <w:rFonts w:ascii="Calibri" w:hAnsi="Calibri" w:eastAsia="宋体" w:cs="Times New Roman"/>
                <w:szCs w:val="24"/>
              </w:rPr>
            </w:pPr>
          </w:p>
          <w:p w14:paraId="066A1FE0">
            <w:pPr>
              <w:rPr>
                <w:rFonts w:ascii="Calibri" w:hAnsi="Calibri" w:eastAsia="宋体" w:cs="Times New Roman"/>
                <w:szCs w:val="24"/>
              </w:rPr>
            </w:pPr>
          </w:p>
          <w:p w14:paraId="30559471">
            <w:pPr>
              <w:rPr>
                <w:rFonts w:ascii="Times New Roman" w:hAnsi="Times New Roman" w:eastAsia="宋体" w:cs="Times New Roman"/>
                <w:szCs w:val="24"/>
              </w:rPr>
            </w:pPr>
          </w:p>
        </w:tc>
      </w:tr>
    </w:tbl>
    <w:p w14:paraId="6A23A6AB">
      <w:pPr>
        <w:rPr>
          <w:rFonts w:ascii="Calibri" w:hAnsi="Calibri" w:eastAsia="宋体" w:cs="Times New Roman"/>
          <w:szCs w:val="24"/>
        </w:rPr>
      </w:pPr>
    </w:p>
    <w:p w14:paraId="74BDD4EB">
      <w:pPr>
        <w:rPr>
          <w:rFonts w:ascii="Calibri" w:hAnsi="Calibri" w:eastAsia="宋体" w:cs="Times New Roman"/>
          <w:szCs w:val="24"/>
        </w:rPr>
      </w:pPr>
    </w:p>
    <w:p w14:paraId="319E43AB">
      <w:pPr>
        <w:rPr>
          <w:rFonts w:ascii="Calibri" w:hAnsi="Calibri" w:eastAsia="宋体" w:cs="Times New Roman"/>
          <w:szCs w:val="24"/>
        </w:rPr>
      </w:pPr>
    </w:p>
    <w:p w14:paraId="1F96BA2F">
      <w:pPr>
        <w:rPr>
          <w:rFonts w:ascii="Calibri" w:hAnsi="Calibri" w:eastAsia="宋体" w:cs="Times New Roman"/>
          <w:szCs w:val="24"/>
        </w:rPr>
      </w:pPr>
    </w:p>
    <w:p w14:paraId="7471665A">
      <w:pPr>
        <w:rPr>
          <w:rFonts w:ascii="Calibri" w:hAnsi="Calibri" w:eastAsia="宋体" w:cs="Times New Roman"/>
          <w:szCs w:val="24"/>
        </w:rPr>
      </w:pPr>
    </w:p>
    <w:p w14:paraId="3D707D43">
      <w:pPr>
        <w:rPr>
          <w:rFonts w:ascii="Calibri" w:hAnsi="Calibri" w:eastAsia="宋体" w:cs="Times New Roman"/>
          <w:szCs w:val="24"/>
        </w:rPr>
      </w:pPr>
    </w:p>
    <w:p w14:paraId="1F8242D7">
      <w:pPr>
        <w:rPr>
          <w:rFonts w:ascii="Calibri" w:hAnsi="Calibri" w:eastAsia="宋体" w:cs="Times New Roman"/>
          <w:szCs w:val="24"/>
        </w:rPr>
      </w:pPr>
    </w:p>
    <w:p w14:paraId="634B013A">
      <w:pPr>
        <w:rPr>
          <w:rFonts w:ascii="Calibri" w:hAnsi="Calibri" w:eastAsia="宋体" w:cs="Times New Roman"/>
          <w:szCs w:val="24"/>
        </w:rPr>
      </w:pPr>
    </w:p>
    <w:p w14:paraId="4F7B0714">
      <w:pPr>
        <w:rPr>
          <w:rFonts w:ascii="Calibri" w:hAnsi="Calibri" w:eastAsia="宋体" w:cs="Times New Roman"/>
          <w:szCs w:val="24"/>
        </w:rPr>
      </w:pPr>
    </w:p>
    <w:p w14:paraId="3DCB7184">
      <w:pPr>
        <w:rPr>
          <w:rFonts w:ascii="Calibri" w:hAnsi="Calibri" w:eastAsia="宋体" w:cs="Times New Roman"/>
          <w:szCs w:val="24"/>
        </w:rPr>
      </w:pPr>
    </w:p>
    <w:p w14:paraId="40CEBA55">
      <w:pPr>
        <w:rPr>
          <w:rFonts w:ascii="Calibri" w:hAnsi="Calibri" w:eastAsia="宋体" w:cs="Times New Roman"/>
          <w:szCs w:val="24"/>
        </w:rPr>
      </w:pPr>
    </w:p>
    <w:p w14:paraId="55CF1F80">
      <w:pPr>
        <w:rPr>
          <w:rFonts w:ascii="Calibri" w:hAnsi="Calibri" w:eastAsia="宋体" w:cs="Times New Roman"/>
          <w:szCs w:val="24"/>
        </w:rPr>
      </w:pPr>
    </w:p>
    <w:p w14:paraId="05F85C6D">
      <w:pPr>
        <w:rPr>
          <w:rFonts w:ascii="Calibri" w:hAnsi="Calibri" w:eastAsia="宋体" w:cs="Times New Roman"/>
          <w:szCs w:val="24"/>
        </w:rPr>
      </w:pPr>
    </w:p>
    <w:p w14:paraId="23FE7CCB">
      <w:pPr>
        <w:rPr>
          <w:rFonts w:ascii="Calibri" w:hAnsi="Calibri" w:eastAsia="宋体" w:cs="Times New Roman"/>
          <w:szCs w:val="24"/>
        </w:rPr>
      </w:pPr>
    </w:p>
    <w:p w14:paraId="75063E40">
      <w:pPr>
        <w:rPr>
          <w:rFonts w:ascii="Calibri" w:hAnsi="Calibri" w:eastAsia="宋体" w:cs="Times New Roman"/>
          <w:szCs w:val="24"/>
        </w:rPr>
      </w:pPr>
    </w:p>
    <w:p w14:paraId="0B8F1A89">
      <w:pPr>
        <w:rPr>
          <w:rFonts w:ascii="Calibri" w:hAnsi="Calibri" w:eastAsia="宋体" w:cs="Times New Roman"/>
          <w:szCs w:val="24"/>
        </w:rPr>
      </w:pPr>
    </w:p>
    <w:p w14:paraId="0BF9A1DC">
      <w:pPr>
        <w:rPr>
          <w:rFonts w:ascii="Calibri" w:hAnsi="Calibri" w:eastAsia="宋体" w:cs="Times New Roman"/>
          <w:szCs w:val="24"/>
        </w:rPr>
      </w:pPr>
    </w:p>
    <w:p w14:paraId="2765E1F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 Emoji">
    <w:altName w:val="Segoe UI"/>
    <w:panose1 w:val="020B0502040204020203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7D608B"/>
    <w:multiLevelType w:val="multilevel"/>
    <w:tmpl w:val="0F7D608B"/>
    <w:lvl w:ilvl="0" w:tentative="0">
      <w:start w:val="1"/>
      <w:numFmt w:val="decimal"/>
      <w:lvlText w:val="%1、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76F2ADF"/>
    <w:multiLevelType w:val="multilevel"/>
    <w:tmpl w:val="176F2ADF"/>
    <w:lvl w:ilvl="0" w:tentative="0">
      <w:start w:val="1"/>
      <w:numFmt w:val="decimal"/>
      <w:lvlText w:val="%1、"/>
      <w:lvlJc w:val="left"/>
      <w:pPr>
        <w:ind w:left="360" w:hanging="360"/>
      </w:pPr>
    </w:lvl>
    <w:lvl w:ilvl="1" w:tentative="0">
      <w:start w:val="3"/>
      <w:numFmt w:val="japaneseCounting"/>
      <w:lvlText w:val="%2．"/>
      <w:lvlJc w:val="left"/>
      <w:pPr>
        <w:ind w:left="860" w:hanging="440"/>
      </w:pPr>
    </w:lvl>
    <w:lvl w:ilvl="2" w:tentative="0">
      <w:start w:val="1"/>
      <w:numFmt w:val="decimal"/>
      <w:lvlText w:val="（%3）"/>
      <w:lvlJc w:val="left"/>
      <w:pPr>
        <w:ind w:left="1560" w:hanging="7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D7E771F"/>
    <w:multiLevelType w:val="multilevel"/>
    <w:tmpl w:val="2D7E771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cs="Times New Roman" w:asciiTheme="minorHAnsi" w:hAnsiTheme="minorHAnsi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E3E3432"/>
    <w:multiLevelType w:val="multilevel"/>
    <w:tmpl w:val="5E3E3432"/>
    <w:lvl w:ilvl="0" w:tentative="0">
      <w:start w:val="1"/>
      <w:numFmt w:val="decimal"/>
      <w:lvlText w:val="%1、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1A70946"/>
    <w:multiLevelType w:val="multilevel"/>
    <w:tmpl w:val="61A70946"/>
    <w:lvl w:ilvl="0" w:tentative="0">
      <w:start w:val="1"/>
      <w:numFmt w:val="decimal"/>
      <w:lvlText w:val="（%1）"/>
      <w:lvlJc w:val="left"/>
      <w:pPr>
        <w:ind w:left="1080" w:hanging="7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C66"/>
    <w:rsid w:val="00615D98"/>
    <w:rsid w:val="00993C66"/>
    <w:rsid w:val="410C1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1459</Words>
  <Characters>1494</Characters>
  <Lines>11</Lines>
  <Paragraphs>3</Paragraphs>
  <TotalTime>0</TotalTime>
  <ScaleCrop>false</ScaleCrop>
  <LinksUpToDate>false</LinksUpToDate>
  <CharactersWithSpaces>1546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2022-02-18T15:02:00Z</dcterms:created>
  <dc:creator>林梅 叶</dc:creator>
  <cp:lastModifiedBy>小江</cp:lastModifiedBy>
  <dcterms:modified xsi:type="dcterms:W3CDTF">2025-07-07T12:21:10Z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eyJoZGlkIjoiNzdjNDA1NDlkODc2MjJiY2Y4ZTUwMmQ2MzY0MDY4YzIiLCJ1c2VySWQiOiIyMzg3MjMwNzAifQ==</vt:lpwstr>
  </property>
  <property fmtid="{D5CDD505-2E9C-101B-9397-08002B2CF9AE}" pid="3" name="KSOProductBuildVer">
    <vt:lpwstr>2052-12.1.0.21915</vt:lpwstr>
  </property>
  <property fmtid="{D5CDD505-2E9C-101B-9397-08002B2CF9AE}" pid="4" name="ICV">
    <vt:lpwstr>7D53DBBC078A47D6BE013BF218035A0B_12</vt:lpwstr>
  </property>
</Properties>
</file>