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黑体" w:hAnsi="黑体" w:eastAsia="黑体"/>
          <w:bCs/>
          <w:sz w:val="32"/>
          <w:szCs w:val="32"/>
        </w:rPr>
      </w:pPr>
      <w:r>
        <w:rPr>
          <w:rFonts w:hint="eastAsia" w:ascii="黑体" w:hAnsi="黑体" w:eastAsia="黑体"/>
          <w:bCs/>
          <w:sz w:val="32"/>
          <w:szCs w:val="32"/>
        </w:rPr>
        <w:t>2025年教科版新教材科学三年级上册</w:t>
      </w:r>
      <w:r>
        <w:rPr>
          <w:rFonts w:hint="eastAsia" w:ascii="黑体" w:hAnsi="黑体" w:eastAsia="黑体"/>
          <w:bCs/>
          <w:sz w:val="32"/>
          <w:szCs w:val="32"/>
          <w:lang w:val="en-US" w:eastAsia="zh-CN"/>
        </w:rPr>
        <w:t>课程纲要</w:t>
      </w:r>
    </w:p>
    <w:p>
      <w:pPr>
        <w:pStyle w:val="6"/>
        <w:spacing w:before="0" w:beforeAutospacing="0" w:after="0" w:afterAutospacing="0" w:line="600" w:lineRule="exact"/>
        <w:ind w:firstLine="579" w:firstLineChars="207"/>
        <w:rPr>
          <w:rFonts w:ascii="黑体" w:hAnsi="黑体" w:eastAsia="黑体"/>
          <w:sz w:val="28"/>
          <w:szCs w:val="28"/>
        </w:rPr>
      </w:pPr>
      <w:r>
        <w:rPr>
          <w:rFonts w:hint="eastAsia" w:ascii="黑体" w:hAnsi="黑体" w:eastAsia="黑体"/>
          <w:sz w:val="28"/>
          <w:szCs w:val="28"/>
        </w:rPr>
        <w:t>一、指导思想</w:t>
      </w:r>
    </w:p>
    <w:p>
      <w:pPr>
        <w:pStyle w:val="6"/>
        <w:spacing w:before="0" w:beforeAutospacing="0" w:after="0" w:afterAutospacing="0" w:line="600" w:lineRule="exact"/>
        <w:ind w:firstLine="600" w:firstLineChars="207"/>
        <w:rPr>
          <w:rFonts w:ascii="仿宋_GB2312" w:eastAsia="仿宋_GB2312"/>
          <w:sz w:val="28"/>
          <w:szCs w:val="28"/>
        </w:rPr>
      </w:pPr>
      <w:r>
        <w:rPr>
          <w:rFonts w:hint="eastAsia" w:ascii="仿宋_GB2312" w:eastAsia="仿宋_GB2312"/>
          <w:spacing w:val="5"/>
          <w:sz w:val="28"/>
          <w:szCs w:val="28"/>
        </w:rPr>
        <w:t>以《义务教育科学新课程标准(2022版)》为指导。</w:t>
      </w:r>
      <w:r>
        <w:rPr>
          <w:rFonts w:hint="eastAsia" w:ascii="仿宋_GB2312" w:eastAsia="仿宋_GB2312"/>
          <w:sz w:val="28"/>
          <w:szCs w:val="28"/>
        </w:rPr>
        <w:t>着眼于全面提高学生的核心素养，积极倡导让学生亲身经历以探究为主的学习活动，培养他们的好奇心和探究欲，发展他们对科学本质的理解，使他们学会探究解决问题的策略，为他们终身的学习和生活打好基础。指导学生在学习科学课程的过程中，逐步形成的适应个人终身发展和社会发展所需要的正确价值观、必备品格和关键能力，在科学观念、科学思维、探究实践、态度责任等方面获得发展。</w:t>
      </w:r>
    </w:p>
    <w:p>
      <w:pPr>
        <w:spacing w:line="600" w:lineRule="exact"/>
        <w:ind w:firstLine="579" w:firstLineChars="207"/>
        <w:rPr>
          <w:rFonts w:ascii="黑体" w:hAnsi="黑体" w:eastAsia="黑体"/>
          <w:sz w:val="28"/>
          <w:szCs w:val="28"/>
        </w:rPr>
      </w:pPr>
      <w:r>
        <w:rPr>
          <w:rFonts w:hint="eastAsia" w:ascii="黑体" w:hAnsi="黑体" w:eastAsia="黑体"/>
          <w:sz w:val="28"/>
          <w:szCs w:val="28"/>
        </w:rPr>
        <w:t>二、学情分析</w:t>
      </w:r>
    </w:p>
    <w:p>
      <w:pPr>
        <w:spacing w:line="600" w:lineRule="exact"/>
        <w:ind w:firstLine="600" w:firstLineChars="207"/>
        <w:rPr>
          <w:rFonts w:ascii="仿宋_GB2312" w:hAnsi="宋体" w:eastAsia="仿宋_GB2312" w:cs="宋体"/>
          <w:spacing w:val="5"/>
          <w:sz w:val="28"/>
          <w:szCs w:val="28"/>
        </w:rPr>
      </w:pPr>
      <w:r>
        <w:rPr>
          <w:rFonts w:ascii="仿宋_GB2312" w:hAnsi="宋体" w:eastAsia="仿宋_GB2312" w:cs="宋体"/>
          <w:spacing w:val="5"/>
          <w:sz w:val="28"/>
          <w:szCs w:val="28"/>
        </w:rPr>
        <w:t>经过上两个学年的学习，学生的观察与描述能力有了明显的发展，但依然处于形象思维阶段，他们的抽象概括和语言表达等能力较弱。学生能初步控制自己的情感和行为，但常不稳定，自制力不强，意志力较差，遇事易冲动，活动的自觉性和持久性较差且与兴趣密切相关。在本学期教育教学工作中要注重观察、记录方法的示范和引导，注重提供语言表达的范例。在活动中要多关注学生的观察体验进展，多用学生喜欢的方式提升活动效果。</w:t>
      </w:r>
    </w:p>
    <w:p>
      <w:pPr>
        <w:spacing w:line="600" w:lineRule="exact"/>
        <w:ind w:firstLine="439" w:firstLineChars="157"/>
        <w:rPr>
          <w:rFonts w:ascii="黑体" w:hAnsi="黑体" w:eastAsia="黑体"/>
          <w:sz w:val="28"/>
          <w:szCs w:val="28"/>
        </w:rPr>
      </w:pPr>
      <w:r>
        <w:rPr>
          <w:rFonts w:hint="eastAsia" w:ascii="黑体" w:hAnsi="黑体" w:eastAsia="黑体"/>
          <w:sz w:val="28"/>
          <w:szCs w:val="28"/>
        </w:rPr>
        <w:t>二、教材分析</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本册教材共包括</w:t>
      </w:r>
      <w:r>
        <w:rPr>
          <w:rFonts w:ascii="仿宋_GB2312" w:hAnsi="宋体" w:eastAsia="仿宋_GB2312"/>
          <w:kern w:val="0"/>
          <w:sz w:val="28"/>
          <w:szCs w:val="28"/>
        </w:rPr>
        <w:t>:“第一单元 天气”“第二单元 水”和“第三单元 物体的运动”三个单元。其中“第一单元 天气”单元有8个教学内容，“第二单元 水”单元有8个教学内容，“第三单元 物体的运动”单元有8个教学内容，总计24个教学内容，各单元后设置了“科学阅读”内容。原则上每个教学内容需1课时来完成教学。</w:t>
      </w:r>
    </w:p>
    <w:p>
      <w:pPr>
        <w:spacing w:line="600" w:lineRule="exact"/>
        <w:ind w:firstLine="576" w:firstLineChars="206"/>
        <w:rPr>
          <w:rFonts w:ascii="仿宋_GB2312" w:hAnsi="宋体" w:eastAsia="仿宋_GB2312"/>
          <w:kern w:val="0"/>
          <w:sz w:val="28"/>
          <w:szCs w:val="28"/>
        </w:rPr>
      </w:pPr>
      <w:r>
        <w:rPr>
          <w:rFonts w:hint="eastAsia" w:ascii="仿宋_GB2312" w:hAnsi="宋体" w:eastAsia="仿宋_GB2312"/>
          <w:kern w:val="0"/>
          <w:sz w:val="28"/>
          <w:szCs w:val="28"/>
        </w:rPr>
        <w:t>本册教材内容强化了工程实践环节。每单元通过“科技阅读”及“单元小结”链接传统文化</w:t>
      </w:r>
      <w:r>
        <w:rPr>
          <w:rFonts w:ascii="仿宋_GB2312" w:hAnsi="宋体" w:eastAsia="仿宋_GB2312"/>
          <w:kern w:val="0"/>
          <w:sz w:val="28"/>
          <w:szCs w:val="28"/>
        </w:rPr>
        <w:t>(如节气谚语)与科技史案例。本册教材通过“测试过山车”“分离混合物”等任务，要求完整经历“设计验证-改进”流程。在“天气的影响”中引用《管子》农事谚语，关联古人对自然规律的总结，强化传统文化渗透的教育。展示了实验操作警示图标(如加热防护手套图示)，强化了安全意识教育。采用“探究档案袋”(含实验记录、模型草图、小组互评)评价方式，弱化分数评价。</w:t>
      </w:r>
    </w:p>
    <w:p>
      <w:pPr>
        <w:spacing w:line="600" w:lineRule="exact"/>
        <w:ind w:firstLine="439" w:firstLineChars="157"/>
        <w:rPr>
          <w:rFonts w:ascii="仿宋_GB2312" w:hAnsi="宋体" w:eastAsia="仿宋_GB2312"/>
          <w:kern w:val="0"/>
          <w:sz w:val="28"/>
          <w:szCs w:val="28"/>
        </w:rPr>
      </w:pPr>
      <w:r>
        <w:rPr>
          <w:rFonts w:hint="eastAsia"/>
          <w:sz w:val="28"/>
          <w:szCs w:val="28"/>
        </w:rPr>
        <w:t>三、教学目标</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1.掌握气温、降水、风力等天气要素的测量方法，理解天气对人类及动植物的影响。</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2.识别常见天气现象，建立长期气象观测习惯，分析季节变化规律。</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3.理解水的三态转化过程</w:t>
      </w:r>
      <w:r>
        <w:rPr>
          <w:rFonts w:ascii="仿宋_GB2312" w:hAnsi="宋体" w:eastAsia="仿宋_GB2312"/>
          <w:kern w:val="0"/>
          <w:sz w:val="28"/>
          <w:szCs w:val="28"/>
        </w:rPr>
        <w:t>(蒸发、沸腾、结冰、融化)，探究溶解现象及混合物分离方法(如过滤、蒸发)。</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4.建立物质变化可逆的概念，认识水循环与自然资源的关联。</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5.描述物体位置与运动方式</w:t>
      </w:r>
      <w:r>
        <w:rPr>
          <w:rFonts w:ascii="仿宋_GB2312" w:hAnsi="宋体" w:eastAsia="仿宋_GB2312"/>
          <w:kern w:val="0"/>
          <w:sz w:val="28"/>
          <w:szCs w:val="28"/>
        </w:rPr>
        <w:t>(直线/曲线)，对比运动快慢的影响因素(坡度、能量)</w:t>
      </w:r>
      <w:r>
        <w:rPr>
          <w:rFonts w:hint="eastAsia" w:ascii="仿宋_GB2312" w:hAnsi="宋体" w:eastAsia="仿宋_GB2312"/>
          <w:kern w:val="0"/>
          <w:sz w:val="28"/>
          <w:szCs w:val="28"/>
        </w:rPr>
        <w:t>。</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6</w:t>
      </w:r>
      <w:r>
        <w:rPr>
          <w:rFonts w:ascii="仿宋_GB2312" w:hAnsi="宋体" w:eastAsia="仿宋_GB2312"/>
          <w:kern w:val="0"/>
          <w:sz w:val="28"/>
          <w:szCs w:val="28"/>
        </w:rPr>
        <w:t>.探究实践:能够独立或合作完成科学探究活动，熟练使用常见科学工具。</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6</w:t>
      </w:r>
      <w:r>
        <w:rPr>
          <w:rFonts w:ascii="仿宋_GB2312" w:hAnsi="宋体" w:eastAsia="仿宋_GB2312"/>
          <w:kern w:val="0"/>
          <w:sz w:val="28"/>
          <w:szCs w:val="28"/>
        </w:rPr>
        <w:t>.态度责任:保持对科学的兴趣和好奇心，树立科学的态度和社会责任感。</w:t>
      </w:r>
    </w:p>
    <w:p>
      <w:pPr>
        <w:spacing w:line="600" w:lineRule="exact"/>
        <w:ind w:firstLine="439" w:firstLineChars="157"/>
        <w:rPr>
          <w:rFonts w:ascii="黑体" w:hAnsi="黑体" w:eastAsia="黑体"/>
          <w:sz w:val="28"/>
          <w:szCs w:val="28"/>
        </w:rPr>
      </w:pPr>
      <w:r>
        <w:rPr>
          <w:rFonts w:hint="eastAsia" w:ascii="黑体" w:hAnsi="黑体" w:eastAsia="黑体"/>
          <w:sz w:val="28"/>
          <w:szCs w:val="28"/>
        </w:rPr>
        <w:t>四、教学措施</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cs="宋体"/>
          <w:sz w:val="28"/>
          <w:szCs w:val="28"/>
        </w:rPr>
        <w:t>1</w:t>
      </w:r>
      <w:r>
        <w:rPr>
          <w:rFonts w:hint="eastAsia" w:ascii="仿宋_GB2312" w:hAnsi="宋体" w:eastAsia="仿宋_GB2312"/>
          <w:kern w:val="0"/>
          <w:sz w:val="28"/>
          <w:szCs w:val="28"/>
        </w:rPr>
        <w:t>.应用新课程理念，做到“用教材教”，而不是“教教材”</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2.认真钻研教材、重视对学生典型科学探究活动的设计，做好课前准备工作，运用多种评价手段，激励学生的探究兴趣。</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3.鼓励学生大胆猜想，对一个问题的结果作多种假设和预测。教育学生在着手解决问题前先思考行动计划，包括制定步骤、选择方法和设想安全措施。</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4.注意搜集第一手资料，教会学生观察、测量、实验、记录、统计与做统计图表等方法。</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5.要组织好每一个观察认识活动，让学生去亲身经历、体验每一个活动。</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6.注意引导学生运用知识解决问题，尤其重视解决那些与学生关系密切的实际问题，从中让学生体会学习科学的价值。</w:t>
      </w:r>
    </w:p>
    <w:p>
      <w:pPr>
        <w:spacing w:line="600" w:lineRule="exact"/>
        <w:ind w:firstLine="439" w:firstLineChars="157"/>
        <w:rPr>
          <w:rFonts w:ascii="仿宋_GB2312" w:hAnsi="宋体" w:eastAsia="仿宋_GB2312"/>
          <w:kern w:val="0"/>
          <w:sz w:val="28"/>
          <w:szCs w:val="28"/>
        </w:rPr>
      </w:pPr>
      <w:r>
        <w:rPr>
          <w:rFonts w:hint="eastAsia" w:ascii="仿宋_GB2312" w:hAnsi="宋体" w:eastAsia="仿宋_GB2312"/>
          <w:kern w:val="0"/>
          <w:sz w:val="28"/>
          <w:szCs w:val="28"/>
        </w:rPr>
        <w:t>7.注意引导学生运用知识解决问题，尤其重视解决那些与学生关系密切的实际问题，从中让学生体会学习科学的价值。</w:t>
      </w:r>
    </w:p>
    <w:p>
      <w:pPr>
        <w:spacing w:line="600" w:lineRule="exact"/>
        <w:ind w:firstLine="502" w:firstLineChars="157"/>
        <w:rPr>
          <w:rFonts w:ascii="黑体" w:hAnsi="黑体" w:eastAsia="黑体"/>
          <w:sz w:val="32"/>
          <w:szCs w:val="32"/>
        </w:rPr>
      </w:pPr>
      <w:r>
        <w:rPr>
          <w:rFonts w:hint="eastAsia" w:ascii="黑体" w:hAnsi="黑体" w:eastAsia="黑体"/>
          <w:sz w:val="32"/>
          <w:szCs w:val="32"/>
        </w:rPr>
        <w:t>六、教学进度</w:t>
      </w:r>
    </w:p>
    <w:p>
      <w:pPr>
        <w:spacing w:line="600" w:lineRule="exact"/>
        <w:ind w:firstLine="502" w:firstLineChars="157"/>
        <w:jc w:val="center"/>
        <w:rPr>
          <w:rFonts w:ascii="方正小标宋简体" w:hAnsi="Tahoma" w:eastAsia="方正小标宋简体"/>
          <w:sz w:val="32"/>
          <w:szCs w:val="32"/>
        </w:rPr>
      </w:pPr>
      <w:bookmarkStart w:id="0" w:name="OLE_LINK4"/>
      <w:bookmarkStart w:id="1" w:name="OLE_LINK3"/>
      <w:r>
        <w:rPr>
          <w:rFonts w:hint="eastAsia" w:ascii="方正小标宋简体" w:eastAsia="方正小标宋简体"/>
          <w:sz w:val="32"/>
          <w:szCs w:val="32"/>
        </w:rPr>
        <w:t>2025年教科版新教材科学三年级上册教学进度安排表</w:t>
      </w:r>
    </w:p>
    <w:p>
      <w:pPr>
        <w:spacing w:line="360" w:lineRule="auto"/>
        <w:ind w:firstLine="376" w:firstLineChars="157"/>
        <w:jc w:val="center"/>
        <w:rPr>
          <w:rFonts w:ascii="方正小标宋简体" w:eastAsia="方正小标宋简体"/>
          <w:sz w:val="24"/>
        </w:rPr>
      </w:pPr>
      <w:r>
        <w:rPr>
          <w:rFonts w:hint="eastAsia" w:ascii="方正小标宋简体" w:eastAsia="方正小标宋简体"/>
          <w:sz w:val="24"/>
        </w:rPr>
        <w:t>（2025年9月）</w:t>
      </w:r>
    </w:p>
    <w:tbl>
      <w:tblPr>
        <w:tblStyle w:val="7"/>
        <w:tblW w:w="9870" w:type="dxa"/>
        <w:tblInd w:w="0" w:type="dxa"/>
        <w:tblLayout w:type="fixed"/>
        <w:tblCellMar>
          <w:top w:w="0" w:type="dxa"/>
          <w:left w:w="108" w:type="dxa"/>
          <w:bottom w:w="0" w:type="dxa"/>
          <w:right w:w="108" w:type="dxa"/>
        </w:tblCellMar>
      </w:tblPr>
      <w:tblGrid>
        <w:gridCol w:w="885"/>
        <w:gridCol w:w="2055"/>
        <w:gridCol w:w="5685"/>
        <w:gridCol w:w="1245"/>
      </w:tblGrid>
      <w:tr>
        <w:tblPrEx>
          <w:tblCellMar>
            <w:top w:w="0" w:type="dxa"/>
            <w:left w:w="108" w:type="dxa"/>
            <w:bottom w:w="0" w:type="dxa"/>
            <w:right w:w="108" w:type="dxa"/>
          </w:tblCellMar>
        </w:tblPrEx>
        <w:trPr>
          <w:trHeight w:val="510" w:hRule="atLeast"/>
        </w:trPr>
        <w:tc>
          <w:tcPr>
            <w:tcW w:w="88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after="200"/>
              <w:rPr>
                <w:rFonts w:ascii="仿宋_GB2312" w:hAnsi="仿宋" w:eastAsia="仿宋_GB2312" w:cs="宋体"/>
                <w:bCs/>
                <w:sz w:val="28"/>
                <w:szCs w:val="24"/>
              </w:rPr>
            </w:pPr>
            <w:r>
              <w:rPr>
                <w:rFonts w:hint="eastAsia" w:ascii="仿宋_GB2312" w:hAnsi="仿宋" w:eastAsia="仿宋_GB2312" w:cs="宋体"/>
                <w:bCs/>
                <w:sz w:val="28"/>
                <w:szCs w:val="24"/>
              </w:rPr>
              <w:t>周次</w:t>
            </w:r>
          </w:p>
        </w:tc>
        <w:tc>
          <w:tcPr>
            <w:tcW w:w="2055" w:type="dxa"/>
            <w:tcBorders>
              <w:top w:val="single" w:color="auto" w:sz="4" w:space="0"/>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仿宋" w:eastAsia="仿宋_GB2312" w:cs="宋体"/>
                <w:bCs/>
                <w:sz w:val="28"/>
                <w:szCs w:val="24"/>
              </w:rPr>
            </w:pPr>
            <w:r>
              <w:rPr>
                <w:rFonts w:hint="eastAsia" w:ascii="仿宋_GB2312" w:hAnsi="仿宋" w:eastAsia="仿宋_GB2312" w:cs="宋体"/>
                <w:bCs/>
                <w:sz w:val="28"/>
                <w:szCs w:val="24"/>
              </w:rPr>
              <w:t>日期</w:t>
            </w:r>
          </w:p>
        </w:tc>
        <w:tc>
          <w:tcPr>
            <w:tcW w:w="5685" w:type="dxa"/>
            <w:tcBorders>
              <w:top w:val="single" w:color="auto" w:sz="4" w:space="0"/>
              <w:left w:val="nil"/>
              <w:bottom w:val="single" w:color="auto" w:sz="4" w:space="0"/>
              <w:right w:val="single" w:color="auto" w:sz="4" w:space="0"/>
            </w:tcBorders>
            <w:vAlign w:val="center"/>
          </w:tcPr>
          <w:p>
            <w:pPr>
              <w:adjustRightInd w:val="0"/>
              <w:snapToGrid w:val="0"/>
              <w:spacing w:after="200"/>
              <w:rPr>
                <w:rFonts w:ascii="仿宋_GB2312" w:hAnsi="仿宋" w:eastAsia="仿宋_GB2312" w:cs="宋体"/>
                <w:bCs/>
                <w:sz w:val="28"/>
                <w:szCs w:val="24"/>
              </w:rPr>
            </w:pPr>
            <w:r>
              <w:rPr>
                <w:rFonts w:hint="eastAsia" w:ascii="仿宋_GB2312" w:hAnsi="仿宋" w:eastAsia="仿宋_GB2312" w:cs="宋体"/>
                <w:bCs/>
                <w:sz w:val="28"/>
                <w:szCs w:val="24"/>
              </w:rPr>
              <w:t>教学内容</w:t>
            </w:r>
          </w:p>
        </w:tc>
        <w:tc>
          <w:tcPr>
            <w:tcW w:w="1245" w:type="dxa"/>
            <w:tcBorders>
              <w:top w:val="single" w:color="auto" w:sz="4" w:space="0"/>
              <w:left w:val="nil"/>
              <w:bottom w:val="single" w:color="auto" w:sz="4" w:space="0"/>
              <w:right w:val="single" w:color="auto" w:sz="4" w:space="0"/>
            </w:tcBorders>
            <w:vAlign w:val="center"/>
          </w:tcPr>
          <w:p>
            <w:pPr>
              <w:adjustRightInd w:val="0"/>
              <w:snapToGrid w:val="0"/>
              <w:spacing w:after="200"/>
              <w:rPr>
                <w:rFonts w:ascii="仿宋_GB2312" w:hAnsi="仿宋" w:eastAsia="仿宋_GB2312" w:cs="宋体"/>
                <w:bCs/>
                <w:sz w:val="28"/>
                <w:szCs w:val="24"/>
              </w:rPr>
            </w:pPr>
            <w:r>
              <w:rPr>
                <w:rFonts w:hint="eastAsia" w:ascii="仿宋_GB2312" w:hAnsi="仿宋" w:eastAsia="仿宋_GB2312" w:cs="宋体"/>
                <w:bCs/>
                <w:sz w:val="28"/>
                <w:szCs w:val="24"/>
              </w:rPr>
              <w:t>备注</w:t>
            </w: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40"/>
                <w:szCs w:val="36"/>
              </w:rPr>
            </w:pPr>
            <w:r>
              <w:rPr>
                <w:rFonts w:hint="eastAsia"/>
                <w:sz w:val="28"/>
                <w:szCs w:val="28"/>
              </w:rPr>
              <w:t>9.2-9.</w:t>
            </w:r>
            <w:r>
              <w:rPr>
                <w:sz w:val="28"/>
                <w:szCs w:val="28"/>
              </w:rPr>
              <w:t>5</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ascii="仿宋_GB2312" w:hAnsi="Microsoft YaHei UI" w:eastAsia="仿宋_GB2312" w:cs="宋体"/>
                <w:spacing w:val="8"/>
                <w:sz w:val="28"/>
                <w:szCs w:val="24"/>
              </w:rPr>
            </w:pPr>
            <w:r>
              <w:rPr>
                <w:rFonts w:hint="eastAsia" w:ascii="仿宋_GB2312" w:eastAsia="仿宋_GB2312" w:cs="宋体"/>
                <w:spacing w:val="7"/>
                <w:sz w:val="28"/>
                <w:szCs w:val="24"/>
              </w:rPr>
              <w:t>1.我们关心天气</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2</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9.</w:t>
            </w:r>
            <w:r>
              <w:rPr>
                <w:sz w:val="28"/>
                <w:szCs w:val="28"/>
              </w:rPr>
              <w:t>8</w:t>
            </w:r>
            <w:r>
              <w:rPr>
                <w:rFonts w:hint="eastAsia"/>
                <w:sz w:val="28"/>
                <w:szCs w:val="28"/>
              </w:rPr>
              <w:t>-9.1</w:t>
            </w:r>
            <w:r>
              <w:rPr>
                <w:sz w:val="28"/>
                <w:szCs w:val="28"/>
              </w:rPr>
              <w:t>2</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2.认识气温计；3.测量气温</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3</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9.1</w:t>
            </w:r>
            <w:r>
              <w:rPr>
                <w:sz w:val="28"/>
                <w:szCs w:val="28"/>
              </w:rPr>
              <w:t>5</w:t>
            </w:r>
            <w:r>
              <w:rPr>
                <w:rFonts w:hint="eastAsia"/>
                <w:sz w:val="28"/>
                <w:szCs w:val="28"/>
              </w:rPr>
              <w:t>-9.</w:t>
            </w:r>
            <w:r>
              <w:rPr>
                <w:sz w:val="28"/>
                <w:szCs w:val="28"/>
              </w:rPr>
              <w:t>19</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4.测量降水量；5.观测风</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4</w:t>
            </w:r>
          </w:p>
        </w:tc>
        <w:tc>
          <w:tcPr>
            <w:tcW w:w="2055" w:type="dxa"/>
            <w:tcBorders>
              <w:top w:val="nil"/>
              <w:left w:val="nil"/>
              <w:bottom w:val="single" w:color="auto" w:sz="4" w:space="0"/>
              <w:right w:val="single" w:color="auto" w:sz="4" w:space="0"/>
            </w:tcBorders>
            <w:vAlign w:val="center"/>
          </w:tcPr>
          <w:p>
            <w:pPr>
              <w:widowControl w:val="0"/>
              <w:jc w:val="both"/>
              <w:rPr>
                <w:rFonts w:hint="default" w:ascii="仿宋_GB2312" w:hAnsi="Tahoma" w:eastAsia="仿宋_GB2312" w:cs="宋体"/>
                <w:sz w:val="36"/>
                <w:szCs w:val="32"/>
                <w:lang w:val="en-US" w:eastAsia="zh-CN"/>
              </w:rPr>
            </w:pPr>
            <w:r>
              <w:rPr>
                <w:rFonts w:hint="eastAsia"/>
                <w:sz w:val="28"/>
                <w:szCs w:val="28"/>
              </w:rPr>
              <w:t>9.2</w:t>
            </w:r>
            <w:r>
              <w:rPr>
                <w:sz w:val="28"/>
                <w:szCs w:val="28"/>
              </w:rPr>
              <w:t>2</w:t>
            </w:r>
            <w:r>
              <w:rPr>
                <w:rFonts w:hint="eastAsia"/>
                <w:sz w:val="28"/>
                <w:szCs w:val="28"/>
              </w:rPr>
              <w:t>-9.2</w:t>
            </w:r>
            <w:r>
              <w:rPr>
                <w:sz w:val="28"/>
                <w:szCs w:val="28"/>
              </w:rPr>
              <w:t>6</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6.观测云；7.天气预报</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5</w:t>
            </w:r>
          </w:p>
        </w:tc>
        <w:tc>
          <w:tcPr>
            <w:tcW w:w="2055" w:type="dxa"/>
            <w:tcBorders>
              <w:top w:val="nil"/>
              <w:left w:val="nil"/>
              <w:bottom w:val="single" w:color="auto" w:sz="4" w:space="0"/>
              <w:right w:val="single" w:color="auto" w:sz="4" w:space="0"/>
            </w:tcBorders>
            <w:vAlign w:val="center"/>
          </w:tcPr>
          <w:p>
            <w:pPr>
              <w:widowControl w:val="0"/>
              <w:jc w:val="both"/>
              <w:rPr>
                <w:rFonts w:hint="eastAsia" w:ascii="仿宋_GB2312" w:hAnsi="Tahoma" w:eastAsia="仿宋_GB2312" w:cs="宋体"/>
                <w:sz w:val="36"/>
                <w:szCs w:val="32"/>
                <w:lang w:val="en-US" w:eastAsia="zh-CN"/>
              </w:rPr>
            </w:pPr>
            <w:r>
              <w:rPr>
                <w:rFonts w:hint="eastAsia"/>
                <w:sz w:val="28"/>
                <w:szCs w:val="28"/>
              </w:rPr>
              <w:t>9.</w:t>
            </w:r>
            <w:r>
              <w:rPr>
                <w:sz w:val="28"/>
                <w:szCs w:val="28"/>
              </w:rPr>
              <w:t>29-9.</w:t>
            </w:r>
            <w:r>
              <w:rPr>
                <w:rFonts w:hint="eastAsia"/>
                <w:sz w:val="28"/>
                <w:szCs w:val="28"/>
              </w:rPr>
              <w:t>30</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ascii="仿宋_GB2312" w:hAnsi="Microsoft YaHei UI" w:eastAsia="仿宋_GB2312" w:cs="宋体"/>
                <w:spacing w:val="8"/>
                <w:sz w:val="28"/>
                <w:szCs w:val="24"/>
              </w:rPr>
            </w:pPr>
            <w:r>
              <w:rPr>
                <w:rFonts w:hint="eastAsia" w:ascii="仿宋_GB2312" w:eastAsia="仿宋_GB2312" w:cs="宋体"/>
                <w:spacing w:val="7"/>
                <w:sz w:val="28"/>
                <w:szCs w:val="24"/>
              </w:rPr>
              <w:t>8.天气的影响；单元小结；科学阅读</w:t>
            </w:r>
          </w:p>
        </w:tc>
        <w:tc>
          <w:tcPr>
            <w:tcW w:w="1245" w:type="dxa"/>
            <w:tcBorders>
              <w:top w:val="nil"/>
              <w:left w:val="nil"/>
              <w:bottom w:val="single" w:color="auto" w:sz="4" w:space="0"/>
              <w:right w:val="single" w:color="auto" w:sz="4" w:space="0"/>
            </w:tcBorders>
            <w:vAlign w:val="center"/>
          </w:tcPr>
          <w:p>
            <w:pPr>
              <w:adjustRightInd w:val="0"/>
              <w:snapToGrid w:val="0"/>
              <w:spacing w:after="200"/>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6</w:t>
            </w:r>
          </w:p>
        </w:tc>
        <w:tc>
          <w:tcPr>
            <w:tcW w:w="2055" w:type="dxa"/>
            <w:tcBorders>
              <w:top w:val="nil"/>
              <w:left w:val="nil"/>
              <w:bottom w:val="single" w:color="auto" w:sz="4" w:space="0"/>
              <w:right w:val="single" w:color="auto" w:sz="4" w:space="0"/>
            </w:tcBorders>
            <w:vAlign w:val="center"/>
          </w:tcPr>
          <w:p>
            <w:pPr>
              <w:widowControl w:val="0"/>
              <w:jc w:val="both"/>
              <w:rPr>
                <w:rFonts w:hint="eastAsia" w:ascii="仿宋_GB2312" w:hAnsi="Tahoma" w:cs="宋体" w:eastAsiaTheme="minorEastAsia"/>
                <w:sz w:val="36"/>
                <w:szCs w:val="32"/>
                <w:lang w:val="en-US" w:eastAsia="zh-CN"/>
              </w:rPr>
            </w:pPr>
            <w:r>
              <w:rPr>
                <w:rFonts w:hint="eastAsia"/>
                <w:sz w:val="28"/>
                <w:szCs w:val="28"/>
              </w:rPr>
              <w:t>10.1-10.</w:t>
            </w:r>
            <w:r>
              <w:rPr>
                <w:rFonts w:hint="eastAsia"/>
                <w:sz w:val="28"/>
                <w:szCs w:val="28"/>
                <w:lang w:val="en-US" w:eastAsia="zh-CN"/>
              </w:rPr>
              <w:t>8</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line="252" w:lineRule="atLeast"/>
              <w:rPr>
                <w:rFonts w:hint="eastAsia" w:ascii="仿宋_GB2312" w:hAnsi="Microsoft YaHei UI" w:eastAsia="仿宋_GB2312" w:cs="宋体"/>
                <w:spacing w:val="8"/>
                <w:sz w:val="28"/>
                <w:szCs w:val="24"/>
                <w:lang w:val="en-US" w:eastAsia="zh-CN"/>
              </w:rPr>
            </w:pPr>
            <w:r>
              <w:rPr>
                <w:rFonts w:hint="eastAsia" w:ascii="仿宋_GB2312" w:hAnsi="Microsoft YaHei UI" w:eastAsia="仿宋_GB2312" w:cs="宋体"/>
                <w:spacing w:val="8"/>
                <w:sz w:val="28"/>
                <w:szCs w:val="24"/>
                <w:lang w:val="en-US" w:eastAsia="zh-CN"/>
              </w:rPr>
              <w:t>国庆假期</w:t>
            </w:r>
          </w:p>
        </w:tc>
        <w:tc>
          <w:tcPr>
            <w:tcW w:w="1245" w:type="dxa"/>
            <w:tcBorders>
              <w:top w:val="nil"/>
              <w:left w:val="nil"/>
              <w:bottom w:val="single" w:color="auto" w:sz="4" w:space="0"/>
              <w:right w:val="single" w:color="auto" w:sz="4" w:space="0"/>
            </w:tcBorders>
            <w:vAlign w:val="center"/>
          </w:tcPr>
          <w:p>
            <w:pPr>
              <w:adjustRightInd w:val="0"/>
              <w:snapToGrid w:val="0"/>
              <w:spacing w:after="200"/>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7</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10.</w:t>
            </w:r>
            <w:r>
              <w:rPr>
                <w:rFonts w:hint="eastAsia"/>
                <w:sz w:val="28"/>
                <w:szCs w:val="28"/>
                <w:lang w:val="en-US" w:eastAsia="zh-CN"/>
              </w:rPr>
              <w:t>9</w:t>
            </w:r>
            <w:r>
              <w:rPr>
                <w:rFonts w:hint="eastAsia"/>
                <w:sz w:val="28"/>
                <w:szCs w:val="28"/>
              </w:rPr>
              <w:t>-10.11</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1.水到哪里去了；</w:t>
            </w:r>
            <w:r>
              <w:rPr>
                <w:rFonts w:ascii="仿宋_GB2312" w:hAnsi="Microsoft YaHei UI" w:eastAsia="仿宋_GB2312" w:cs="宋体"/>
                <w:spacing w:val="8"/>
                <w:sz w:val="28"/>
                <w:szCs w:val="24"/>
              </w:rPr>
              <w:t xml:space="preserve"> </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8</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10.1</w:t>
            </w:r>
            <w:r>
              <w:rPr>
                <w:sz w:val="28"/>
                <w:szCs w:val="28"/>
              </w:rPr>
              <w:t>3</w:t>
            </w:r>
            <w:r>
              <w:rPr>
                <w:rFonts w:hint="eastAsia"/>
                <w:sz w:val="28"/>
                <w:szCs w:val="28"/>
              </w:rPr>
              <w:t>-10.1</w:t>
            </w:r>
            <w:r>
              <w:rPr>
                <w:sz w:val="28"/>
                <w:szCs w:val="28"/>
              </w:rPr>
              <w:t>7</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2.水珠从哪里来</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9</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10.2</w:t>
            </w:r>
            <w:r>
              <w:rPr>
                <w:sz w:val="28"/>
                <w:szCs w:val="28"/>
              </w:rPr>
              <w:t>0</w:t>
            </w:r>
            <w:r>
              <w:rPr>
                <w:rFonts w:hint="eastAsia"/>
                <w:sz w:val="28"/>
                <w:szCs w:val="28"/>
              </w:rPr>
              <w:t>-10.</w:t>
            </w:r>
            <w:r>
              <w:rPr>
                <w:sz w:val="28"/>
                <w:szCs w:val="28"/>
              </w:rPr>
              <w:t>24</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3.水沸腾了；4.水结冰了</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10</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10.2</w:t>
            </w:r>
            <w:r>
              <w:rPr>
                <w:sz w:val="28"/>
                <w:szCs w:val="28"/>
              </w:rPr>
              <w:t>7</w:t>
            </w:r>
            <w:r>
              <w:rPr>
                <w:rFonts w:hint="eastAsia"/>
                <w:sz w:val="28"/>
                <w:szCs w:val="28"/>
              </w:rPr>
              <w:t>-1</w:t>
            </w:r>
            <w:r>
              <w:rPr>
                <w:sz w:val="28"/>
                <w:szCs w:val="28"/>
              </w:rPr>
              <w:t>0.31</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5.冰融化了；6.水能溶解多少物质</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11</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11.</w:t>
            </w:r>
            <w:r>
              <w:rPr>
                <w:sz w:val="28"/>
                <w:szCs w:val="28"/>
              </w:rPr>
              <w:t>3</w:t>
            </w:r>
            <w:r>
              <w:rPr>
                <w:rFonts w:hint="eastAsia"/>
                <w:sz w:val="28"/>
                <w:szCs w:val="28"/>
              </w:rPr>
              <w:t>-11.</w:t>
            </w:r>
            <w:r>
              <w:rPr>
                <w:sz w:val="28"/>
                <w:szCs w:val="28"/>
              </w:rPr>
              <w:t>7</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7.加快溶解；8.用水分离</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12</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11.</w:t>
            </w:r>
            <w:r>
              <w:rPr>
                <w:sz w:val="28"/>
                <w:szCs w:val="28"/>
              </w:rPr>
              <w:t>10</w:t>
            </w:r>
            <w:r>
              <w:rPr>
                <w:rFonts w:hint="eastAsia"/>
                <w:sz w:val="28"/>
                <w:szCs w:val="28"/>
              </w:rPr>
              <w:t>-11.</w:t>
            </w:r>
            <w:r>
              <w:rPr>
                <w:sz w:val="28"/>
                <w:szCs w:val="28"/>
              </w:rPr>
              <w:t>14</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bookmarkStart w:id="2" w:name="OLE_LINK1"/>
            <w:bookmarkStart w:id="3" w:name="OLE_LINK2"/>
            <w:r>
              <w:rPr>
                <w:rFonts w:hint="eastAsia" w:ascii="仿宋_GB2312" w:eastAsia="仿宋_GB2312" w:cs="宋体"/>
                <w:spacing w:val="7"/>
                <w:sz w:val="28"/>
                <w:szCs w:val="24"/>
              </w:rPr>
              <w:t>单元小结；科学阅读</w:t>
            </w:r>
            <w:bookmarkEnd w:id="2"/>
            <w:bookmarkEnd w:id="3"/>
            <w:r>
              <w:rPr>
                <w:rFonts w:hint="eastAsia" w:ascii="仿宋_GB2312" w:eastAsia="仿宋_GB2312" w:cs="宋体"/>
                <w:spacing w:val="7"/>
                <w:sz w:val="28"/>
                <w:szCs w:val="24"/>
              </w:rPr>
              <w:t>；期中检测</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13</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11.1</w:t>
            </w:r>
            <w:r>
              <w:rPr>
                <w:sz w:val="28"/>
                <w:szCs w:val="28"/>
              </w:rPr>
              <w:t>7</w:t>
            </w:r>
            <w:r>
              <w:rPr>
                <w:rFonts w:hint="eastAsia"/>
                <w:sz w:val="28"/>
                <w:szCs w:val="28"/>
              </w:rPr>
              <w:t>-11.2</w:t>
            </w:r>
            <w:r>
              <w:rPr>
                <w:sz w:val="28"/>
                <w:szCs w:val="28"/>
              </w:rPr>
              <w:t>1</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eastAsia="仿宋_GB2312" w:cs="宋体"/>
                <w:spacing w:val="7"/>
                <w:sz w:val="28"/>
                <w:szCs w:val="24"/>
              </w:rPr>
              <w:t>1.运动和位置</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14</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11.2</w:t>
            </w:r>
            <w:r>
              <w:rPr>
                <w:sz w:val="28"/>
                <w:szCs w:val="28"/>
              </w:rPr>
              <w:t>4-</w:t>
            </w:r>
            <w:r>
              <w:rPr>
                <w:rFonts w:hint="eastAsia"/>
                <w:sz w:val="28"/>
                <w:szCs w:val="28"/>
              </w:rPr>
              <w:t>11.2</w:t>
            </w:r>
            <w:r>
              <w:rPr>
                <w:sz w:val="28"/>
                <w:szCs w:val="28"/>
              </w:rPr>
              <w:t>8</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eastAsia="仿宋_GB2312" w:cs="宋体"/>
                <w:spacing w:val="7"/>
                <w:sz w:val="28"/>
                <w:szCs w:val="24"/>
              </w:rPr>
              <w:t>2.各种各样的运动</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15</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w:t>
            </w:r>
            <w:r>
              <w:rPr>
                <w:sz w:val="28"/>
                <w:szCs w:val="28"/>
              </w:rPr>
              <w:t>2</w:t>
            </w:r>
            <w:r>
              <w:rPr>
                <w:rFonts w:hint="eastAsia"/>
                <w:sz w:val="28"/>
                <w:szCs w:val="28"/>
              </w:rPr>
              <w:t>.</w:t>
            </w:r>
            <w:r>
              <w:rPr>
                <w:sz w:val="28"/>
                <w:szCs w:val="28"/>
              </w:rPr>
              <w:t>1</w:t>
            </w:r>
            <w:r>
              <w:rPr>
                <w:rFonts w:hint="eastAsia"/>
                <w:sz w:val="28"/>
                <w:szCs w:val="28"/>
              </w:rPr>
              <w:t>-12.</w:t>
            </w:r>
            <w:r>
              <w:rPr>
                <w:sz w:val="28"/>
                <w:szCs w:val="28"/>
              </w:rPr>
              <w:t>5</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3.直线运动和曲线运动</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16</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12.</w:t>
            </w:r>
            <w:r>
              <w:rPr>
                <w:sz w:val="28"/>
                <w:szCs w:val="28"/>
              </w:rPr>
              <w:t>8</w:t>
            </w:r>
            <w:r>
              <w:rPr>
                <w:rFonts w:hint="eastAsia"/>
                <w:sz w:val="28"/>
                <w:szCs w:val="28"/>
              </w:rPr>
              <w:t>-12.1</w:t>
            </w:r>
            <w:r>
              <w:rPr>
                <w:sz w:val="28"/>
                <w:szCs w:val="28"/>
              </w:rPr>
              <w:t>2</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4.相同距离比快慢；5.相同时间比快慢</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17</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Tahoma" w:eastAsia="仿宋_GB2312" w:cs="宋体"/>
                <w:sz w:val="36"/>
                <w:szCs w:val="32"/>
              </w:rPr>
            </w:pPr>
            <w:r>
              <w:rPr>
                <w:rFonts w:hint="eastAsia"/>
                <w:sz w:val="28"/>
                <w:szCs w:val="28"/>
              </w:rPr>
              <w:t>12.1</w:t>
            </w:r>
            <w:r>
              <w:rPr>
                <w:sz w:val="28"/>
                <w:szCs w:val="28"/>
              </w:rPr>
              <w:t>5</w:t>
            </w:r>
            <w:r>
              <w:rPr>
                <w:rFonts w:hint="eastAsia"/>
                <w:sz w:val="28"/>
                <w:szCs w:val="28"/>
              </w:rPr>
              <w:t>-12.</w:t>
            </w:r>
            <w:r>
              <w:rPr>
                <w:sz w:val="28"/>
                <w:szCs w:val="28"/>
              </w:rPr>
              <w:t>19</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6.运动和能量；7.设计和制作“过山车”</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18</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仿宋" w:eastAsia="仿宋_GB2312" w:cs="宋体"/>
                <w:sz w:val="36"/>
                <w:szCs w:val="32"/>
              </w:rPr>
            </w:pPr>
            <w:r>
              <w:rPr>
                <w:rFonts w:hint="eastAsia"/>
                <w:sz w:val="28"/>
                <w:szCs w:val="28"/>
              </w:rPr>
              <w:t>12.2</w:t>
            </w:r>
            <w:r>
              <w:rPr>
                <w:sz w:val="28"/>
                <w:szCs w:val="28"/>
              </w:rPr>
              <w:t>2</w:t>
            </w:r>
            <w:r>
              <w:rPr>
                <w:rFonts w:hint="eastAsia"/>
                <w:sz w:val="28"/>
                <w:szCs w:val="28"/>
              </w:rPr>
              <w:t>-12.2</w:t>
            </w:r>
            <w:r>
              <w:rPr>
                <w:sz w:val="28"/>
                <w:szCs w:val="28"/>
              </w:rPr>
              <w:t>6</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hAnsi="Calibri" w:eastAsia="仿宋_GB2312" w:cs="Calibri"/>
                <w:spacing w:val="7"/>
                <w:sz w:val="28"/>
                <w:szCs w:val="24"/>
              </w:rPr>
              <w:t>8.测试“过山车”；</w:t>
            </w:r>
            <w:r>
              <w:rPr>
                <w:rFonts w:hint="eastAsia" w:ascii="仿宋_GB2312" w:eastAsia="仿宋_GB2312" w:cs="宋体"/>
                <w:spacing w:val="7"/>
                <w:sz w:val="28"/>
                <w:szCs w:val="24"/>
              </w:rPr>
              <w:t>单元小结；科学阅读</w:t>
            </w:r>
          </w:p>
        </w:tc>
        <w:tc>
          <w:tcPr>
            <w:tcW w:w="1245" w:type="dxa"/>
            <w:tcBorders>
              <w:top w:val="nil"/>
              <w:left w:val="nil"/>
              <w:bottom w:val="single" w:color="auto" w:sz="4" w:space="0"/>
              <w:right w:val="single" w:color="auto" w:sz="4" w:space="0"/>
            </w:tcBorders>
            <w:vAlign w:val="center"/>
          </w:tcPr>
          <w:p>
            <w:pPr>
              <w:adjustRightInd w:val="0"/>
              <w:snapToGrid w:val="0"/>
              <w:spacing w:after="200"/>
              <w:rPr>
                <w:rFonts w:ascii="仿宋_GB2312" w:hAnsi="Tahoma" w:eastAsia="仿宋_GB2312" w:cs="宋体"/>
                <w:sz w:val="28"/>
                <w:szCs w:val="24"/>
              </w:rPr>
            </w:pPr>
            <w:r>
              <w:rPr>
                <w:rFonts w:hint="eastAsia" w:ascii="仿宋_GB2312" w:eastAsia="仿宋_GB2312" w:cs="宋体"/>
                <w:sz w:val="28"/>
                <w:szCs w:val="24"/>
              </w:rPr>
              <w:t>元旦</w:t>
            </w: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19</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仿宋" w:eastAsia="仿宋_GB2312" w:cs="宋体"/>
                <w:sz w:val="36"/>
                <w:szCs w:val="32"/>
              </w:rPr>
            </w:pPr>
            <w:r>
              <w:rPr>
                <w:rFonts w:hint="eastAsia"/>
                <w:sz w:val="28"/>
                <w:szCs w:val="28"/>
              </w:rPr>
              <w:t>12.</w:t>
            </w:r>
            <w:r>
              <w:rPr>
                <w:sz w:val="28"/>
                <w:szCs w:val="28"/>
              </w:rPr>
              <w:t>29</w:t>
            </w:r>
            <w:r>
              <w:rPr>
                <w:rFonts w:hint="eastAsia"/>
                <w:sz w:val="28"/>
                <w:szCs w:val="28"/>
              </w:rPr>
              <w:t>-1.3</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eastAsia="仿宋_GB2312" w:cs="宋体"/>
                <w:spacing w:val="7"/>
                <w:sz w:val="28"/>
                <w:szCs w:val="24"/>
              </w:rPr>
              <w:t>单元复习</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20</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仿宋" w:eastAsia="仿宋_GB2312" w:cs="宋体"/>
                <w:sz w:val="36"/>
                <w:szCs w:val="32"/>
              </w:rPr>
            </w:pPr>
            <w:r>
              <w:rPr>
                <w:rFonts w:hint="eastAsia"/>
                <w:sz w:val="28"/>
                <w:szCs w:val="28"/>
              </w:rPr>
              <w:t>1.</w:t>
            </w:r>
            <w:r>
              <w:rPr>
                <w:sz w:val="28"/>
                <w:szCs w:val="28"/>
              </w:rPr>
              <w:t>5</w:t>
            </w:r>
            <w:r>
              <w:rPr>
                <w:rFonts w:hint="eastAsia"/>
                <w:sz w:val="28"/>
                <w:szCs w:val="28"/>
              </w:rPr>
              <w:t>-1.</w:t>
            </w:r>
            <w:r>
              <w:rPr>
                <w:sz w:val="28"/>
                <w:szCs w:val="28"/>
              </w:rPr>
              <w:t>9</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eastAsia="仿宋_GB2312" w:cs="宋体"/>
                <w:spacing w:val="7"/>
                <w:sz w:val="28"/>
                <w:szCs w:val="24"/>
              </w:rPr>
              <w:t>单元复习</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21</w:t>
            </w:r>
          </w:p>
        </w:tc>
        <w:tc>
          <w:tcPr>
            <w:tcW w:w="2055" w:type="dxa"/>
            <w:tcBorders>
              <w:top w:val="nil"/>
              <w:left w:val="nil"/>
              <w:bottom w:val="single" w:color="auto" w:sz="4" w:space="0"/>
              <w:right w:val="single" w:color="auto" w:sz="4" w:space="0"/>
            </w:tcBorders>
            <w:vAlign w:val="center"/>
          </w:tcPr>
          <w:p>
            <w:pPr>
              <w:widowControl w:val="0"/>
              <w:jc w:val="both"/>
              <w:rPr>
                <w:rFonts w:ascii="仿宋_GB2312" w:hAnsi="仿宋" w:eastAsia="仿宋_GB2312" w:cs="宋体"/>
                <w:sz w:val="36"/>
                <w:szCs w:val="32"/>
              </w:rPr>
            </w:pPr>
            <w:r>
              <w:rPr>
                <w:rFonts w:hint="eastAsia"/>
                <w:sz w:val="28"/>
                <w:szCs w:val="28"/>
              </w:rPr>
              <w:t>1.</w:t>
            </w:r>
            <w:r>
              <w:rPr>
                <w:sz w:val="28"/>
                <w:szCs w:val="28"/>
              </w:rPr>
              <w:t>12</w:t>
            </w:r>
            <w:r>
              <w:rPr>
                <w:rFonts w:hint="eastAsia"/>
                <w:sz w:val="28"/>
                <w:szCs w:val="28"/>
              </w:rPr>
              <w:t>-1.</w:t>
            </w:r>
            <w:r>
              <w:rPr>
                <w:sz w:val="28"/>
                <w:szCs w:val="28"/>
              </w:rPr>
              <w:t>16</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ascii="仿宋_GB2312" w:hAnsi="Microsoft YaHei UI" w:eastAsia="仿宋_GB2312" w:cs="宋体"/>
                <w:spacing w:val="8"/>
                <w:sz w:val="28"/>
                <w:szCs w:val="24"/>
              </w:rPr>
            </w:pPr>
            <w:r>
              <w:rPr>
                <w:rFonts w:hint="eastAsia" w:ascii="仿宋_GB2312" w:eastAsia="仿宋_GB2312" w:cs="宋体"/>
                <w:spacing w:val="7"/>
                <w:sz w:val="28"/>
                <w:szCs w:val="24"/>
              </w:rPr>
              <w:t>综合复习</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tr>
        <w:tblPrEx>
          <w:tblCellMar>
            <w:top w:w="0" w:type="dxa"/>
            <w:left w:w="108" w:type="dxa"/>
            <w:bottom w:w="0" w:type="dxa"/>
            <w:right w:w="108" w:type="dxa"/>
          </w:tblCellMar>
        </w:tblPrEx>
        <w:trPr>
          <w:trHeight w:val="510" w:hRule="atLeast"/>
        </w:trPr>
        <w:tc>
          <w:tcPr>
            <w:tcW w:w="885" w:type="dxa"/>
            <w:tcBorders>
              <w:top w:val="nil"/>
              <w:left w:val="single" w:color="auto" w:sz="4" w:space="0"/>
              <w:bottom w:val="single" w:color="auto" w:sz="4" w:space="0"/>
              <w:right w:val="single" w:color="auto" w:sz="4" w:space="0"/>
            </w:tcBorders>
            <w:vAlign w:val="center"/>
          </w:tcPr>
          <w:p>
            <w:pPr>
              <w:adjustRightInd w:val="0"/>
              <w:snapToGrid w:val="0"/>
              <w:spacing w:after="200"/>
              <w:ind w:firstLine="376" w:firstLineChars="157"/>
              <w:jc w:val="center"/>
              <w:rPr>
                <w:rFonts w:ascii="仿宋_GB2312" w:hAnsi="Tahoma" w:eastAsia="仿宋_GB2312" w:cs="宋体"/>
                <w:sz w:val="24"/>
                <w:szCs w:val="22"/>
              </w:rPr>
            </w:pPr>
            <w:r>
              <w:rPr>
                <w:rFonts w:hint="eastAsia" w:ascii="仿宋_GB2312" w:eastAsia="仿宋_GB2312" w:cs="宋体"/>
                <w:sz w:val="24"/>
                <w:szCs w:val="22"/>
              </w:rPr>
              <w:t>22</w:t>
            </w:r>
          </w:p>
        </w:tc>
        <w:tc>
          <w:tcPr>
            <w:tcW w:w="2055" w:type="dxa"/>
            <w:tcBorders>
              <w:top w:val="nil"/>
              <w:left w:val="nil"/>
              <w:bottom w:val="single" w:color="auto" w:sz="4" w:space="0"/>
              <w:right w:val="single" w:color="auto" w:sz="4" w:space="0"/>
            </w:tcBorders>
            <w:vAlign w:val="center"/>
          </w:tcPr>
          <w:p>
            <w:pPr>
              <w:widowControl w:val="0"/>
              <w:jc w:val="both"/>
              <w:rPr>
                <w:rFonts w:hint="default" w:ascii="仿宋_GB2312" w:hAnsi="仿宋" w:eastAsia="仿宋_GB2312" w:cs="宋体"/>
                <w:sz w:val="36"/>
                <w:szCs w:val="32"/>
                <w:lang w:val="en-US" w:eastAsia="zh-CN"/>
              </w:rPr>
            </w:pPr>
            <w:r>
              <w:rPr>
                <w:rFonts w:hint="eastAsia"/>
                <w:sz w:val="28"/>
                <w:szCs w:val="28"/>
              </w:rPr>
              <w:t>1.</w:t>
            </w:r>
            <w:r>
              <w:rPr>
                <w:sz w:val="28"/>
                <w:szCs w:val="28"/>
              </w:rPr>
              <w:t>19</w:t>
            </w:r>
            <w:r>
              <w:rPr>
                <w:rFonts w:hint="eastAsia"/>
                <w:sz w:val="28"/>
                <w:szCs w:val="28"/>
              </w:rPr>
              <w:t>-1.</w:t>
            </w:r>
            <w:r>
              <w:rPr>
                <w:sz w:val="28"/>
                <w:szCs w:val="28"/>
              </w:rPr>
              <w:t>26</w:t>
            </w:r>
          </w:p>
        </w:tc>
        <w:tc>
          <w:tcPr>
            <w:tcW w:w="5685" w:type="dxa"/>
            <w:tcBorders>
              <w:top w:val="nil"/>
              <w:left w:val="nil"/>
              <w:bottom w:val="single" w:color="auto" w:sz="4" w:space="0"/>
              <w:right w:val="single" w:color="auto" w:sz="4" w:space="0"/>
            </w:tcBorders>
            <w:vAlign w:val="center"/>
          </w:tcPr>
          <w:p>
            <w:pPr>
              <w:wordWrap w:val="0"/>
              <w:adjustRightInd w:val="0"/>
              <w:snapToGrid w:val="0"/>
              <w:spacing w:after="200"/>
              <w:rPr>
                <w:rFonts w:hint="eastAsia" w:ascii="仿宋_GB2312" w:hAnsi="Microsoft YaHei UI" w:eastAsia="仿宋_GB2312" w:cs="宋体"/>
                <w:spacing w:val="8"/>
                <w:sz w:val="28"/>
                <w:szCs w:val="24"/>
                <w:lang w:val="en-US" w:eastAsia="zh-CN"/>
              </w:rPr>
            </w:pPr>
            <w:r>
              <w:rPr>
                <w:rFonts w:hint="eastAsia" w:ascii="仿宋_GB2312" w:hAnsi="Microsoft YaHei UI" w:eastAsia="仿宋_GB2312" w:cs="宋体"/>
                <w:spacing w:val="8"/>
                <w:sz w:val="28"/>
                <w:szCs w:val="24"/>
                <w:lang w:val="en-US" w:eastAsia="zh-CN"/>
              </w:rPr>
              <w:t>期末测试</w:t>
            </w:r>
          </w:p>
        </w:tc>
        <w:tc>
          <w:tcPr>
            <w:tcW w:w="1245" w:type="dxa"/>
            <w:tcBorders>
              <w:top w:val="nil"/>
              <w:left w:val="nil"/>
              <w:bottom w:val="single" w:color="auto" w:sz="4" w:space="0"/>
              <w:right w:val="single" w:color="auto" w:sz="4" w:space="0"/>
            </w:tcBorders>
            <w:vAlign w:val="center"/>
          </w:tcPr>
          <w:p>
            <w:pPr>
              <w:adjustRightInd w:val="0"/>
              <w:snapToGrid w:val="0"/>
              <w:spacing w:after="200"/>
              <w:ind w:firstLine="439" w:firstLineChars="157"/>
              <w:rPr>
                <w:rFonts w:ascii="仿宋_GB2312" w:hAnsi="Tahoma" w:eastAsia="仿宋_GB2312" w:cs="宋体"/>
                <w:sz w:val="28"/>
                <w:szCs w:val="24"/>
              </w:rPr>
            </w:pPr>
          </w:p>
        </w:tc>
      </w:tr>
      <w:bookmarkEnd w:id="0"/>
      <w:bookmarkEnd w:id="1"/>
    </w:tbl>
    <w:p/>
    <w:p>
      <w:pPr>
        <w:rPr>
          <w:rFonts w:ascii="宋体" w:hAnsi="宋体"/>
          <w:color w:val="808080"/>
          <w:sz w:val="18"/>
          <w:szCs w:val="18"/>
        </w:rPr>
      </w:pPr>
    </w:p>
    <w:p>
      <w:pPr>
        <w:rPr>
          <w:rFonts w:ascii="宋体" w:hAnsi="宋体"/>
          <w:color w:val="808080"/>
          <w:sz w:val="18"/>
          <w:szCs w:val="18"/>
        </w:rPr>
      </w:pPr>
    </w:p>
    <w:p>
      <w:pPr>
        <w:rPr>
          <w:rFonts w:ascii="宋体" w:hAnsi="宋体"/>
          <w:color w:val="808080"/>
          <w:sz w:val="18"/>
          <w:szCs w:val="18"/>
        </w:rPr>
      </w:pPr>
    </w:p>
    <w:p>
      <w:pPr>
        <w:rPr>
          <w:rFonts w:ascii="宋体" w:hAnsi="宋体"/>
          <w:color w:val="808080"/>
          <w:sz w:val="18"/>
          <w:szCs w:val="18"/>
        </w:rPr>
      </w:pPr>
    </w:p>
    <w:p>
      <w:pPr>
        <w:rPr>
          <w:rFonts w:ascii="宋体" w:hAnsi="宋体"/>
          <w:color w:val="808080"/>
          <w:sz w:val="18"/>
          <w:szCs w:val="18"/>
        </w:rPr>
      </w:pPr>
    </w:p>
    <w:p>
      <w:pPr>
        <w:rPr>
          <w:rFonts w:ascii="宋体" w:hAnsi="宋体"/>
          <w:color w:val="808080"/>
          <w:sz w:val="18"/>
          <w:szCs w:val="18"/>
        </w:rPr>
      </w:pPr>
    </w:p>
    <w:p/>
    <w:p>
      <w:pPr>
        <w:jc w:val="both"/>
        <w:rPr>
          <w:rFonts w:hint="eastAsia" w:ascii="微软雅黑" w:hAnsi="微软雅黑" w:eastAsia="微软雅黑" w:cs="微软雅黑"/>
          <w:b/>
          <w:bCs/>
          <w:color w:val="1C1F23"/>
          <w:kern w:val="0"/>
          <w:sz w:val="44"/>
          <w:szCs w:val="44"/>
          <w:shd w:val="clear" w:color="auto" w:fill="FFFFFF"/>
          <w:lang w:val="en-US" w:eastAsia="zh-CN"/>
        </w:rPr>
      </w:pPr>
      <w:bookmarkStart w:id="4" w:name="_GoBack"/>
      <w:bookmarkEnd w:id="4"/>
    </w:p>
    <w:p>
      <w:pPr>
        <w:rPr>
          <w:rFonts w:hint="eastAsia" w:ascii="黑体" w:hAnsi="黑体" w:eastAsia="黑体" w:cs="黑体"/>
          <w:b/>
          <w:bCs/>
          <w:color w:val="1C1F23"/>
          <w:kern w:val="0"/>
          <w:sz w:val="36"/>
          <w:szCs w:val="36"/>
          <w:shd w:val="clear" w:color="auto" w:fill="FFFFFF"/>
          <w:lang w:val="en-US" w:eastAsia="zh-CN"/>
        </w:rPr>
      </w:pPr>
    </w:p>
    <w:p>
      <w:pPr>
        <w:rPr>
          <w:rFonts w:hint="eastAsia" w:ascii="黑体" w:hAnsi="黑体" w:eastAsia="黑体" w:cs="黑体"/>
          <w:b/>
          <w:bCs/>
          <w:color w:val="1C1F23"/>
          <w:kern w:val="0"/>
          <w:sz w:val="36"/>
          <w:szCs w:val="36"/>
          <w:shd w:val="clear" w:color="auto" w:fill="FFFFFF"/>
          <w:lang w:val="en-US" w:eastAsia="zh-CN"/>
        </w:rPr>
      </w:pPr>
    </w:p>
    <w:p>
      <w:pPr>
        <w:rPr>
          <w:rFonts w:hint="eastAsia" w:ascii="黑体" w:hAnsi="黑体" w:eastAsia="黑体" w:cs="黑体"/>
          <w:b/>
          <w:bCs/>
          <w:color w:val="1C1F23"/>
          <w:kern w:val="0"/>
          <w:sz w:val="36"/>
          <w:szCs w:val="36"/>
          <w:shd w:val="clear" w:color="auto" w:fill="FFFFFF"/>
          <w:lang w:val="en-US" w:eastAsia="zh-CN"/>
        </w:rPr>
      </w:pPr>
      <w:r>
        <w:rPr>
          <w:rFonts w:hint="eastAsia" w:ascii="宋体" w:hAnsi="宋体"/>
          <w:b w:val="0"/>
          <w:bCs w:val="0"/>
          <w:color w:val="000000" w:themeColor="text1"/>
          <w:sz w:val="28"/>
          <w:szCs w:val="28"/>
          <w:lang w:val="en-US" w:eastAsia="zh-CN"/>
        </w:rPr>
        <w:drawing>
          <wp:anchor distT="0" distB="0" distL="114300" distR="114300" simplePos="0" relativeHeight="251752448" behindDoc="1" locked="0" layoutInCell="1" allowOverlap="1">
            <wp:simplePos x="0" y="0"/>
            <wp:positionH relativeFrom="column">
              <wp:posOffset>-2392045</wp:posOffset>
            </wp:positionH>
            <wp:positionV relativeFrom="paragraph">
              <wp:posOffset>445135</wp:posOffset>
            </wp:positionV>
            <wp:extent cx="10817860" cy="7795260"/>
            <wp:effectExtent l="0" t="0" r="15240" b="2540"/>
            <wp:wrapNone/>
            <wp:docPr id="2" name="图片 2" descr="教三上思维导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教三上思维导图_01"/>
                    <pic:cNvPicPr>
                      <a:picLocks noChangeAspect="1"/>
                    </pic:cNvPicPr>
                  </pic:nvPicPr>
                  <pic:blipFill>
                    <a:blip r:embed="rId7"/>
                    <a:stretch>
                      <a:fillRect/>
                    </a:stretch>
                  </pic:blipFill>
                  <pic:spPr>
                    <a:xfrm rot="5400000">
                      <a:off x="0" y="0"/>
                      <a:ext cx="10817860" cy="7795260"/>
                    </a:xfrm>
                    <a:prstGeom prst="rect">
                      <a:avLst/>
                    </a:prstGeom>
                  </pic:spPr>
                </pic:pic>
              </a:graphicData>
            </a:graphic>
          </wp:anchor>
        </w:drawing>
      </w:r>
    </w:p>
    <w:p>
      <w:pPr>
        <w:rPr>
          <w:rFonts w:hint="eastAsia" w:ascii="黑体" w:hAnsi="黑体" w:eastAsia="黑体" w:cs="黑体"/>
          <w:b/>
          <w:bCs/>
          <w:color w:val="1C1F23"/>
          <w:kern w:val="0"/>
          <w:sz w:val="36"/>
          <w:szCs w:val="36"/>
          <w:shd w:val="clear" w:color="auto" w:fill="FFFFFF"/>
          <w:lang w:val="en-US" w:eastAsia="zh-CN"/>
        </w:rPr>
        <w:sectPr>
          <w:footerReference r:id="rId3" w:type="default"/>
          <w:pgSz w:w="12247" w:h="16896"/>
          <w:pgMar w:top="1701" w:right="1417" w:bottom="2268" w:left="1417" w:header="720" w:footer="720" w:gutter="0"/>
          <w:pgBorders>
            <w:top w:val="none" w:sz="0" w:space="0"/>
            <w:left w:val="none" w:sz="0" w:space="0"/>
            <w:bottom w:val="none" w:sz="0" w:space="0"/>
            <w:right w:val="none" w:sz="0" w:space="0"/>
          </w:pgBorders>
          <w:cols w:space="425" w:num="1" w:sep="1"/>
        </w:sectPr>
      </w:pPr>
    </w:p>
    <w:p>
      <w:pPr>
        <w:spacing w:line="480" w:lineRule="auto"/>
        <w:jc w:val="center"/>
        <w:rPr>
          <w:rFonts w:hint="eastAsia" w:ascii="黑体" w:hAnsi="黑体" w:eastAsia="黑体" w:cs="黑体"/>
          <w:b/>
          <w:bCs/>
          <w:color w:val="1C1F23"/>
          <w:kern w:val="0"/>
          <w:sz w:val="36"/>
          <w:szCs w:val="36"/>
          <w:shd w:val="clear" w:color="auto" w:fill="FFFFFF"/>
          <w:lang w:val="en-US" w:eastAsia="zh-CN"/>
        </w:rPr>
        <w:sectPr>
          <w:pgSz w:w="12247" w:h="16896"/>
          <w:pgMar w:top="1701" w:right="1417" w:bottom="2268" w:left="1417" w:header="720" w:footer="720" w:gutter="0"/>
          <w:pgBorders>
            <w:top w:val="none" w:sz="0" w:space="0"/>
            <w:left w:val="none" w:sz="0" w:space="0"/>
            <w:bottom w:val="none" w:sz="0" w:space="0"/>
            <w:right w:val="none" w:sz="0" w:space="0"/>
          </w:pgBorders>
          <w:cols w:equalWidth="0" w:num="2" w:sep="1">
            <w:col w:w="4494" w:space="425"/>
            <w:col w:w="4494"/>
          </w:cols>
        </w:sectPr>
      </w:pPr>
      <w:r>
        <w:rPr>
          <w:rFonts w:hint="eastAsia" w:ascii="黑体" w:hAnsi="黑体" w:eastAsia="黑体" w:cs="黑体"/>
          <w:b/>
          <w:bCs/>
          <w:color w:val="1C1F23"/>
          <w:kern w:val="0"/>
          <w:sz w:val="36"/>
          <w:szCs w:val="36"/>
          <w:shd w:val="clear" w:color="auto" w:fill="FFFFFF"/>
          <w:lang w:val="en-US" w:eastAsia="zh-CN"/>
        </w:rPr>
        <w:drawing>
          <wp:anchor distT="0" distB="0" distL="114300" distR="114300" simplePos="0" relativeHeight="251752448" behindDoc="1" locked="0" layoutInCell="1" allowOverlap="1">
            <wp:simplePos x="0" y="0"/>
            <wp:positionH relativeFrom="column">
              <wp:posOffset>-2515235</wp:posOffset>
            </wp:positionH>
            <wp:positionV relativeFrom="paragraph">
              <wp:posOffset>534670</wp:posOffset>
            </wp:positionV>
            <wp:extent cx="10986770" cy="7771765"/>
            <wp:effectExtent l="0" t="0" r="635" b="5080"/>
            <wp:wrapNone/>
            <wp:docPr id="8" name="图片 8" descr="教三上思维导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教三上思维导图_02"/>
                    <pic:cNvPicPr>
                      <a:picLocks noChangeAspect="1"/>
                    </pic:cNvPicPr>
                  </pic:nvPicPr>
                  <pic:blipFill>
                    <a:blip r:embed="rId8"/>
                    <a:stretch>
                      <a:fillRect/>
                    </a:stretch>
                  </pic:blipFill>
                  <pic:spPr>
                    <a:xfrm rot="5400000">
                      <a:off x="0" y="0"/>
                      <a:ext cx="10986770" cy="7771765"/>
                    </a:xfrm>
                    <a:prstGeom prst="rect">
                      <a:avLst/>
                    </a:prstGeom>
                  </pic:spPr>
                </pic:pic>
              </a:graphicData>
            </a:graphic>
          </wp:anchor>
        </w:drawing>
      </w:r>
    </w:p>
    <w:p>
      <w:pPr>
        <w:spacing w:line="480" w:lineRule="auto"/>
        <w:jc w:val="center"/>
        <w:rPr>
          <w:rFonts w:hint="eastAsia" w:ascii="黑体" w:hAnsi="黑体" w:eastAsia="黑体" w:cs="黑体"/>
          <w:b/>
          <w:bCs/>
          <w:color w:val="1C1F23"/>
          <w:kern w:val="0"/>
          <w:sz w:val="36"/>
          <w:szCs w:val="36"/>
          <w:shd w:val="clear" w:color="auto" w:fill="FFFFFF"/>
          <w:lang w:val="en-US" w:eastAsia="zh-CN"/>
        </w:rPr>
      </w:pPr>
      <w:r>
        <w:rPr>
          <w:rFonts w:hint="eastAsia" w:ascii="黑体" w:hAnsi="黑体" w:eastAsia="黑体" w:cs="黑体"/>
          <w:b/>
          <w:bCs/>
          <w:color w:val="1C1F23"/>
          <w:kern w:val="0"/>
          <w:sz w:val="36"/>
          <w:szCs w:val="36"/>
          <w:shd w:val="clear" w:color="auto" w:fill="FFFFFF"/>
          <w:lang w:val="en-US" w:eastAsia="zh-CN"/>
        </w:rPr>
        <w:t>目录</w:t>
      </w:r>
    </w:p>
    <w:p>
      <w:pPr>
        <w:spacing w:line="600" w:lineRule="auto"/>
        <w:jc w:val="center"/>
        <w:rPr>
          <w:rFonts w:hint="eastAsia" w:ascii="黑体" w:hAnsi="黑体" w:eastAsia="黑体" w:cs="黑体"/>
          <w:b/>
          <w:bCs/>
          <w:color w:val="1C1F23"/>
          <w:kern w:val="0"/>
          <w:sz w:val="24"/>
          <w:szCs w:val="24"/>
          <w:shd w:val="clear" w:color="auto" w:fill="FFFFFF"/>
          <w:lang w:val="en-US" w:eastAsia="zh-CN"/>
        </w:rPr>
      </w:pPr>
      <w:r>
        <w:rPr>
          <w:rFonts w:hint="eastAsia" w:ascii="黑体" w:hAnsi="黑体" w:eastAsia="黑体" w:cs="黑体"/>
          <w:b/>
          <w:bCs/>
          <w:color w:val="1C1F23"/>
          <w:kern w:val="0"/>
          <w:sz w:val="24"/>
          <w:szCs w:val="24"/>
          <w:shd w:val="clear" w:color="auto" w:fill="FFFFFF"/>
          <w:lang w:val="en-US" w:eastAsia="zh-CN"/>
        </w:rPr>
        <w:t>第一单元 天气</w:t>
      </w:r>
    </w:p>
    <w:p>
      <w:pPr>
        <w:numPr>
          <w:ilvl w:val="0"/>
          <w:numId w:val="0"/>
        </w:numPr>
        <w:spacing w:line="600" w:lineRule="auto"/>
        <w:rPr>
          <w:rFonts w:hint="eastAsia" w:ascii="宋体" w:hAnsi="宋体" w:eastAsia="宋体" w:cs="宋体"/>
          <w:b w:val="0"/>
          <w:bCs w:val="0"/>
          <w:color w:val="1C1F23"/>
          <w:kern w:val="0"/>
          <w:sz w:val="24"/>
          <w:szCs w:val="24"/>
          <w:shd w:val="clear" w:color="auto" w:fill="FFFFFF"/>
          <w:lang w:val="en-US" w:eastAsia="zh-CN"/>
        </w:rPr>
      </w:pPr>
      <w:r>
        <w:rPr>
          <w:rFonts w:hint="eastAsia" w:ascii="宋体" w:hAnsi="宋体" w:eastAsia="宋体" w:cs="宋体"/>
          <w:b w:val="0"/>
          <w:bCs w:val="0"/>
          <w:color w:val="1C1F23"/>
          <w:kern w:val="0"/>
          <w:sz w:val="24"/>
          <w:szCs w:val="24"/>
          <w:shd w:val="clear" w:color="auto" w:fill="FFFFFF"/>
          <w:lang w:val="en-US" w:eastAsia="zh-CN" w:bidi="ar-SA"/>
        </w:rPr>
        <w:t xml:space="preserve">第1课 </w:t>
      </w:r>
      <w:r>
        <w:rPr>
          <w:rFonts w:hint="eastAsia" w:ascii="宋体" w:hAnsi="宋体" w:eastAsia="宋体" w:cs="宋体"/>
          <w:b w:val="0"/>
          <w:bCs w:val="0"/>
          <w:color w:val="1C1F23"/>
          <w:kern w:val="0"/>
          <w:sz w:val="24"/>
          <w:szCs w:val="24"/>
          <w:shd w:val="clear" w:color="auto" w:fill="FFFFFF"/>
          <w:lang w:val="en-US" w:eastAsia="zh-CN"/>
        </w:rPr>
        <w:t>我们关心天气                 1</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第2课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认识气温计                   3</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第3课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测量气温                     5</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第4课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测量降水量                   7</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第5课</w:t>
      </w:r>
      <w:r>
        <w:rPr>
          <w:rFonts w:hint="eastAsia" w:ascii="宋体" w:hAnsi="宋体" w:eastAsia="宋体" w:cs="宋体"/>
          <w:b w:val="0"/>
          <w:bCs w:val="0"/>
          <w:color w:val="1C1F23"/>
          <w:kern w:val="0"/>
          <w:sz w:val="24"/>
          <w:szCs w:val="24"/>
          <w:shd w:val="clear" w:color="auto" w:fill="FFFFFF"/>
          <w:lang w:val="en-US" w:eastAsia="zh-CN"/>
        </w:rPr>
        <w:t xml:space="preserve"> 观测风                       9</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第6课</w:t>
      </w:r>
      <w:r>
        <w:rPr>
          <w:rFonts w:hint="eastAsia" w:ascii="宋体" w:hAnsi="宋体" w:eastAsia="宋体" w:cs="宋体"/>
          <w:b w:val="0"/>
          <w:bCs w:val="0"/>
          <w:color w:val="1C1F23"/>
          <w:kern w:val="0"/>
          <w:sz w:val="24"/>
          <w:szCs w:val="24"/>
          <w:shd w:val="clear" w:color="auto" w:fill="FFFFFF"/>
          <w:lang w:val="en-US" w:eastAsia="zh-CN"/>
        </w:rPr>
        <w:t xml:space="preserve"> 观察云                      11</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第7课</w:t>
      </w:r>
      <w:r>
        <w:rPr>
          <w:rFonts w:hint="eastAsia" w:ascii="宋体" w:hAnsi="宋体" w:eastAsia="宋体" w:cs="宋体"/>
          <w:b w:val="0"/>
          <w:bCs w:val="0"/>
          <w:color w:val="1C1F23"/>
          <w:kern w:val="0"/>
          <w:sz w:val="24"/>
          <w:szCs w:val="24"/>
          <w:shd w:val="clear" w:color="auto" w:fill="FFFFFF"/>
          <w:lang w:val="en-US" w:eastAsia="zh-CN"/>
        </w:rPr>
        <w:t xml:space="preserve"> 天气预报                    13</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第8课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天气的影响                  15</w:t>
      </w:r>
    </w:p>
    <w:p>
      <w:pPr>
        <w:numPr>
          <w:ilvl w:val="0"/>
          <w:numId w:val="0"/>
        </w:numPr>
        <w:spacing w:line="600" w:lineRule="auto"/>
        <w:rPr>
          <w:rFonts w:hint="eastAsia" w:ascii="黑体" w:hAnsi="黑体" w:eastAsia="黑体" w:cs="黑体"/>
          <w:b w:val="0"/>
          <w:bCs w:val="0"/>
          <w:color w:val="1C1F23"/>
          <w:kern w:val="0"/>
          <w:sz w:val="24"/>
          <w:szCs w:val="24"/>
          <w:shd w:val="clear" w:color="auto" w:fill="FFFFFF"/>
          <w:lang w:val="en-US" w:eastAsia="zh-CN"/>
        </w:rPr>
      </w:pPr>
      <w:r>
        <w:rPr>
          <w:rFonts w:hint="eastAsia" w:ascii="黑体" w:hAnsi="黑体" w:eastAsia="黑体" w:cs="黑体"/>
          <w:b w:val="0"/>
          <w:bCs w:val="0"/>
          <w:color w:val="1C1F23"/>
          <w:kern w:val="0"/>
          <w:sz w:val="24"/>
          <w:szCs w:val="24"/>
          <w:shd w:val="clear" w:color="auto" w:fill="FFFFFF"/>
          <w:lang w:val="en-US" w:eastAsia="zh-CN"/>
        </w:rPr>
        <w:t>第一单元 单元小结                  17</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p>
    <w:p>
      <w:pPr>
        <w:numPr>
          <w:ilvl w:val="0"/>
          <w:numId w:val="0"/>
        </w:numPr>
        <w:spacing w:line="600" w:lineRule="auto"/>
        <w:jc w:val="center"/>
        <w:rPr>
          <w:rFonts w:hint="eastAsia" w:ascii="黑体" w:hAnsi="黑体" w:eastAsia="黑体" w:cs="黑体"/>
          <w:b/>
          <w:bCs/>
          <w:color w:val="1C1F23"/>
          <w:kern w:val="0"/>
          <w:sz w:val="24"/>
          <w:szCs w:val="24"/>
          <w:shd w:val="clear" w:color="auto" w:fill="FFFFFF"/>
          <w:lang w:val="en-US" w:eastAsia="zh-CN"/>
        </w:rPr>
      </w:pPr>
      <w:r>
        <w:rPr>
          <w:rFonts w:hint="eastAsia" w:ascii="黑体" w:hAnsi="黑体" w:eastAsia="黑体" w:cs="黑体"/>
          <w:b/>
          <w:bCs/>
          <w:color w:val="1C1F23"/>
          <w:kern w:val="0"/>
          <w:sz w:val="24"/>
          <w:szCs w:val="24"/>
          <w:shd w:val="clear" w:color="auto" w:fill="FFFFFF"/>
          <w:lang w:val="en-US" w:eastAsia="zh-CN"/>
        </w:rPr>
        <w:t>第二单元 水</w:t>
      </w:r>
    </w:p>
    <w:p>
      <w:pPr>
        <w:numPr>
          <w:ilvl w:val="0"/>
          <w:numId w:val="0"/>
        </w:numPr>
        <w:spacing w:line="600" w:lineRule="auto"/>
        <w:rPr>
          <w:rFonts w:hint="eastAsia" w:ascii="宋体" w:hAnsi="宋体" w:eastAsia="宋体" w:cs="宋体"/>
          <w:b w:val="0"/>
          <w:bCs w:val="0"/>
          <w:color w:val="1C1F23"/>
          <w:kern w:val="0"/>
          <w:sz w:val="24"/>
          <w:szCs w:val="24"/>
          <w:shd w:val="clear" w:color="auto" w:fill="FFFFFF"/>
          <w:lang w:val="en-US" w:eastAsia="zh-CN"/>
        </w:rPr>
      </w:pPr>
      <w:r>
        <w:rPr>
          <w:rFonts w:hint="eastAsia" w:ascii="宋体" w:hAnsi="宋体" w:eastAsia="宋体" w:cs="宋体"/>
          <w:b w:val="0"/>
          <w:bCs w:val="0"/>
          <w:color w:val="1C1F23"/>
          <w:kern w:val="0"/>
          <w:sz w:val="24"/>
          <w:szCs w:val="24"/>
          <w:shd w:val="clear" w:color="auto" w:fill="FFFFFF"/>
          <w:lang w:val="en-US" w:eastAsia="zh-CN" w:bidi="ar-SA"/>
        </w:rPr>
        <w:t xml:space="preserve">第1课 </w:t>
      </w:r>
      <w:r>
        <w:rPr>
          <w:rFonts w:hint="eastAsia" w:ascii="宋体" w:hAnsi="宋体" w:eastAsia="宋体" w:cs="宋体"/>
          <w:b w:val="0"/>
          <w:bCs w:val="0"/>
          <w:color w:val="1C1F23"/>
          <w:kern w:val="0"/>
          <w:sz w:val="24"/>
          <w:szCs w:val="24"/>
          <w:shd w:val="clear" w:color="auto" w:fill="FFFFFF"/>
          <w:lang w:val="en-US" w:eastAsia="zh-CN"/>
        </w:rPr>
        <w:t>水到哪里去了                19</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第2课</w:t>
      </w:r>
      <w:r>
        <w:rPr>
          <w:rFonts w:hint="eastAsia" w:ascii="宋体" w:hAnsi="宋体" w:eastAsia="宋体" w:cs="宋体"/>
          <w:b w:val="0"/>
          <w:bCs w:val="0"/>
          <w:color w:val="1C1F23"/>
          <w:kern w:val="0"/>
          <w:sz w:val="24"/>
          <w:szCs w:val="24"/>
          <w:shd w:val="clear" w:color="auto" w:fill="FFFFFF"/>
          <w:lang w:val="en-US" w:eastAsia="zh-CN"/>
        </w:rPr>
        <w:t xml:space="preserve"> 水珠从哪里来                21</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第3课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水沸腾了                    23</w:t>
      </w:r>
    </w:p>
    <w:p>
      <w:pPr>
        <w:numPr>
          <w:ilvl w:val="0"/>
          <w:numId w:val="0"/>
        </w:numPr>
        <w:spacing w:line="600" w:lineRule="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第4课</w:t>
      </w:r>
      <w:r>
        <w:rPr>
          <w:rFonts w:hint="eastAsia" w:ascii="宋体" w:hAnsi="宋体" w:eastAsia="宋体" w:cs="宋体"/>
          <w:b w:val="0"/>
          <w:bCs w:val="0"/>
          <w:color w:val="1C1F23"/>
          <w:kern w:val="0"/>
          <w:sz w:val="24"/>
          <w:szCs w:val="24"/>
          <w:shd w:val="clear" w:color="auto" w:fill="FFFFFF"/>
          <w:lang w:val="en-US" w:eastAsia="zh-CN"/>
        </w:rPr>
        <w:t xml:space="preserve"> 水结冰了                    25</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第5课</w:t>
      </w:r>
      <w:r>
        <w:rPr>
          <w:rFonts w:hint="eastAsia" w:ascii="宋体" w:hAnsi="宋体" w:eastAsia="宋体" w:cs="宋体"/>
          <w:b w:val="0"/>
          <w:bCs w:val="0"/>
          <w:color w:val="1C1F23"/>
          <w:kern w:val="0"/>
          <w:sz w:val="24"/>
          <w:szCs w:val="24"/>
          <w:shd w:val="clear" w:color="auto" w:fill="FFFFFF"/>
          <w:lang w:val="en-US" w:eastAsia="zh-CN"/>
        </w:rPr>
        <w:t xml:space="preserve"> 冰熔化了                    27</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第6课</w:t>
      </w:r>
      <w:r>
        <w:rPr>
          <w:rFonts w:hint="eastAsia" w:ascii="宋体" w:hAnsi="宋体" w:eastAsia="宋体" w:cs="宋体"/>
          <w:b w:val="0"/>
          <w:bCs w:val="0"/>
          <w:color w:val="1C1F23"/>
          <w:kern w:val="0"/>
          <w:sz w:val="24"/>
          <w:szCs w:val="24"/>
          <w:shd w:val="clear" w:color="auto" w:fill="FFFFFF"/>
          <w:lang w:val="en-US" w:eastAsia="zh-CN"/>
        </w:rPr>
        <w:t xml:space="preserve"> 水能溶解多少物质            29</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第7课</w:t>
      </w:r>
      <w:r>
        <w:rPr>
          <w:rFonts w:hint="eastAsia" w:ascii="宋体" w:hAnsi="宋体" w:eastAsia="宋体" w:cs="宋体"/>
          <w:b w:val="0"/>
          <w:bCs w:val="0"/>
          <w:color w:val="1C1F23"/>
          <w:kern w:val="0"/>
          <w:sz w:val="24"/>
          <w:szCs w:val="24"/>
          <w:shd w:val="clear" w:color="auto" w:fill="FFFFFF"/>
          <w:lang w:val="en-US" w:eastAsia="zh-CN"/>
        </w:rPr>
        <w:t xml:space="preserve"> 加快溶解                    31</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第8课</w:t>
      </w:r>
      <w:r>
        <w:rPr>
          <w:rFonts w:hint="eastAsia" w:ascii="宋体" w:hAnsi="宋体" w:eastAsia="宋体" w:cs="宋体"/>
          <w:b w:val="0"/>
          <w:bCs w:val="0"/>
          <w:color w:val="1C1F23"/>
          <w:kern w:val="0"/>
          <w:sz w:val="24"/>
          <w:szCs w:val="24"/>
          <w:shd w:val="clear" w:color="auto" w:fill="FFFFFF"/>
          <w:lang w:val="en-US" w:eastAsia="zh-CN"/>
        </w:rPr>
        <w:t xml:space="preserve"> 用水分离                    33</w:t>
      </w:r>
    </w:p>
    <w:p>
      <w:pPr>
        <w:keepNext w:val="0"/>
        <w:keepLines w:val="0"/>
        <w:pageBreakBefore w:val="0"/>
        <w:widowControl/>
        <w:numPr>
          <w:ilvl w:val="0"/>
          <w:numId w:val="0"/>
        </w:numPr>
        <w:kinsoku/>
        <w:wordWrap/>
        <w:overflowPunct/>
        <w:topLinePunct w:val="0"/>
        <w:autoSpaceDE/>
        <w:autoSpaceDN/>
        <w:bidi w:val="0"/>
        <w:adjustRightInd/>
        <w:snapToGrid/>
        <w:spacing w:line="648" w:lineRule="auto"/>
        <w:ind w:left="240" w:hanging="240" w:hangingChars="100"/>
        <w:textAlignment w:val="auto"/>
        <w:rPr>
          <w:rFonts w:hint="eastAsia" w:ascii="黑体" w:hAnsi="黑体" w:eastAsia="黑体" w:cs="黑体"/>
          <w:b w:val="0"/>
          <w:bCs w:val="0"/>
          <w:color w:val="1C1F23"/>
          <w:kern w:val="0"/>
          <w:sz w:val="24"/>
          <w:szCs w:val="24"/>
          <w:shd w:val="clear" w:color="auto" w:fill="FFFFFF"/>
          <w:lang w:val="en-US" w:eastAsia="zh-CN"/>
        </w:rPr>
      </w:pPr>
      <w:r>
        <w:rPr>
          <w:rFonts w:hint="eastAsia" w:ascii="黑体" w:hAnsi="黑体" w:eastAsia="黑体" w:cs="黑体"/>
          <w:b w:val="0"/>
          <w:bCs w:val="0"/>
          <w:color w:val="1C1F23"/>
          <w:kern w:val="0"/>
          <w:sz w:val="24"/>
          <w:szCs w:val="24"/>
          <w:shd w:val="clear" w:color="auto" w:fill="FFFFFF"/>
          <w:lang w:val="en-US" w:eastAsia="zh-CN"/>
        </w:rPr>
        <w:t>第二单元 单元小结                  35</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eastAsia" w:ascii="宋体" w:hAnsi="宋体" w:eastAsia="宋体" w:cs="宋体"/>
          <w:b w:val="0"/>
          <w:bCs w:val="0"/>
          <w:color w:val="1C1F23"/>
          <w:kern w:val="0"/>
          <w:sz w:val="24"/>
          <w:szCs w:val="24"/>
          <w:shd w:val="clear" w:color="auto" w:fill="FFFFFF"/>
          <w:lang w:val="en-US" w:eastAsia="zh-CN"/>
        </w:rPr>
      </w:pPr>
    </w:p>
    <w:p>
      <w:pPr>
        <w:keepNext w:val="0"/>
        <w:keepLines w:val="0"/>
        <w:pageBreakBefore w:val="0"/>
        <w:widowControl/>
        <w:kinsoku/>
        <w:wordWrap/>
        <w:overflowPunct/>
        <w:topLinePunct w:val="0"/>
        <w:autoSpaceDE/>
        <w:autoSpaceDN/>
        <w:bidi w:val="0"/>
        <w:adjustRightInd/>
        <w:snapToGrid/>
        <w:spacing w:line="648" w:lineRule="auto"/>
        <w:jc w:val="center"/>
        <w:textAlignment w:val="auto"/>
        <w:rPr>
          <w:rFonts w:hint="eastAsia" w:ascii="黑体" w:hAnsi="黑体" w:eastAsia="黑体" w:cs="黑体"/>
          <w:b/>
          <w:bCs/>
          <w:color w:val="1C1F23"/>
          <w:kern w:val="0"/>
          <w:sz w:val="24"/>
          <w:szCs w:val="24"/>
          <w:shd w:val="clear" w:color="auto" w:fill="FFFFFF"/>
          <w:lang w:val="en-US" w:eastAsia="zh-CN"/>
        </w:rPr>
      </w:pPr>
      <w:r>
        <w:rPr>
          <w:rFonts w:hint="eastAsia" w:ascii="黑体" w:hAnsi="黑体" w:eastAsia="黑体" w:cs="黑体"/>
          <w:b/>
          <w:bCs/>
          <w:color w:val="1C1F23"/>
          <w:kern w:val="0"/>
          <w:sz w:val="24"/>
          <w:szCs w:val="24"/>
          <w:shd w:val="clear" w:color="auto" w:fill="FFFFFF"/>
          <w:lang w:val="en-US" w:eastAsia="zh-CN"/>
        </w:rPr>
        <w:t>第三单元 物体的运动</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eastAsia" w:ascii="宋体" w:hAnsi="宋体" w:eastAsia="宋体" w:cs="宋体"/>
          <w:b w:val="0"/>
          <w:bCs w:val="0"/>
          <w:color w:val="1C1F23"/>
          <w:kern w:val="0"/>
          <w:sz w:val="24"/>
          <w:szCs w:val="24"/>
          <w:shd w:val="clear" w:color="auto" w:fill="FFFFFF"/>
          <w:lang w:val="en-US" w:eastAsia="zh-CN"/>
        </w:rPr>
      </w:pPr>
      <w:r>
        <w:rPr>
          <w:rFonts w:hint="eastAsia" w:ascii="宋体" w:hAnsi="宋体" w:eastAsia="宋体" w:cs="宋体"/>
          <w:b w:val="0"/>
          <w:bCs w:val="0"/>
          <w:color w:val="1C1F23"/>
          <w:kern w:val="0"/>
          <w:sz w:val="24"/>
          <w:szCs w:val="24"/>
          <w:shd w:val="clear" w:color="auto" w:fill="FFFFFF"/>
          <w:lang w:val="en-US" w:eastAsia="zh-CN" w:bidi="ar-SA"/>
        </w:rPr>
        <w:t xml:space="preserve">第1课 </w:t>
      </w:r>
      <w:r>
        <w:rPr>
          <w:rFonts w:hint="eastAsia" w:ascii="宋体" w:hAnsi="宋体" w:eastAsia="宋体" w:cs="宋体"/>
          <w:b w:val="0"/>
          <w:bCs w:val="0"/>
          <w:color w:val="1C1F23"/>
          <w:kern w:val="0"/>
          <w:sz w:val="24"/>
          <w:szCs w:val="24"/>
          <w:shd w:val="clear" w:color="auto" w:fill="FFFFFF"/>
          <w:lang w:val="en-US" w:eastAsia="zh-CN"/>
        </w:rPr>
        <w:t>运动和位置                  37</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第2课</w:t>
      </w:r>
      <w:r>
        <w:rPr>
          <w:rFonts w:hint="eastAsia" w:ascii="宋体" w:hAnsi="宋体" w:eastAsia="宋体" w:cs="宋体"/>
          <w:b w:val="0"/>
          <w:bCs w:val="0"/>
          <w:color w:val="1C1F23"/>
          <w:kern w:val="0"/>
          <w:sz w:val="24"/>
          <w:szCs w:val="24"/>
          <w:shd w:val="clear" w:color="auto" w:fill="FFFFFF"/>
          <w:lang w:val="en-US" w:eastAsia="zh-CN"/>
        </w:rPr>
        <w:t xml:space="preserve"> 各种各样的运动              39</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第3课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直线运动和曲线运动          41</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第4课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相同距离比快慢              43</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第5课</w:t>
      </w:r>
      <w:r>
        <w:rPr>
          <w:rFonts w:hint="eastAsia" w:ascii="宋体" w:hAnsi="宋体" w:eastAsia="宋体" w:cs="宋体"/>
          <w:b w:val="0"/>
          <w:bCs w:val="0"/>
          <w:color w:val="1C1F23"/>
          <w:kern w:val="0"/>
          <w:sz w:val="24"/>
          <w:szCs w:val="24"/>
          <w:shd w:val="clear" w:color="auto" w:fill="FFFFFF"/>
          <w:lang w:val="en-US" w:eastAsia="zh-CN"/>
        </w:rPr>
        <w:t xml:space="preserve"> 相同时间比快慢              45</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第6课</w:t>
      </w:r>
      <w:r>
        <w:rPr>
          <w:rFonts w:hint="eastAsia" w:ascii="宋体" w:hAnsi="宋体" w:eastAsia="宋体" w:cs="宋体"/>
          <w:b w:val="0"/>
          <w:bCs w:val="0"/>
          <w:color w:val="1C1F23"/>
          <w:kern w:val="0"/>
          <w:sz w:val="24"/>
          <w:szCs w:val="24"/>
          <w:shd w:val="clear" w:color="auto" w:fill="FFFFFF"/>
          <w:lang w:val="en-US" w:eastAsia="zh-CN"/>
        </w:rPr>
        <w:t xml:space="preserve"> 运动和能量                  47</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第7课</w:t>
      </w:r>
      <w:r>
        <w:rPr>
          <w:rFonts w:hint="eastAsia" w:ascii="宋体" w:hAnsi="宋体" w:eastAsia="宋体" w:cs="宋体"/>
          <w:b w:val="0"/>
          <w:bCs w:val="0"/>
          <w:color w:val="1C1F23"/>
          <w:kern w:val="0"/>
          <w:sz w:val="24"/>
          <w:szCs w:val="24"/>
          <w:shd w:val="clear" w:color="auto" w:fill="FFFFFF"/>
          <w:lang w:val="en-US" w:eastAsia="zh-CN" w:bidi="ar-SA"/>
        </w:rPr>
        <w:t xml:space="preserve"> </w:t>
      </w:r>
      <w:r>
        <w:rPr>
          <w:rFonts w:hint="eastAsia" w:ascii="宋体" w:hAnsi="宋体" w:eastAsia="宋体" w:cs="宋体"/>
          <w:b w:val="0"/>
          <w:bCs w:val="0"/>
          <w:color w:val="1C1F23"/>
          <w:kern w:val="0"/>
          <w:sz w:val="24"/>
          <w:szCs w:val="24"/>
          <w:shd w:val="clear" w:color="auto" w:fill="FFFFFF"/>
          <w:lang w:val="en-US" w:eastAsia="zh-CN"/>
        </w:rPr>
        <w:t>设计和制作过山车            49</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宋体" w:hAnsi="宋体" w:eastAsia="宋体" w:cs="宋体"/>
          <w:b w:val="0"/>
          <w:bCs w:val="0"/>
          <w:color w:val="1C1F23"/>
          <w:kern w:val="0"/>
          <w:sz w:val="24"/>
          <w:szCs w:val="24"/>
          <w:shd w:val="clear" w:color="auto" w:fill="FFFFFF"/>
          <w:lang w:val="en-US" w:eastAsia="zh-CN"/>
        </w:rPr>
      </w:pPr>
      <w:r>
        <w:rPr>
          <w:rFonts w:hint="default" w:ascii="宋体" w:hAnsi="宋体" w:eastAsia="宋体" w:cs="宋体"/>
          <w:b w:val="0"/>
          <w:bCs w:val="0"/>
          <w:color w:val="1C1F23"/>
          <w:kern w:val="0"/>
          <w:sz w:val="24"/>
          <w:szCs w:val="24"/>
          <w:shd w:val="clear" w:color="auto" w:fill="FFFFFF"/>
          <w:lang w:val="en-US" w:eastAsia="zh-CN" w:bidi="ar-SA"/>
        </w:rPr>
        <w:t>第8课</w:t>
      </w:r>
      <w:r>
        <w:rPr>
          <w:rFonts w:hint="eastAsia" w:ascii="宋体" w:hAnsi="宋体" w:eastAsia="宋体" w:cs="宋体"/>
          <w:b w:val="0"/>
          <w:bCs w:val="0"/>
          <w:color w:val="1C1F23"/>
          <w:kern w:val="0"/>
          <w:sz w:val="24"/>
          <w:szCs w:val="24"/>
          <w:shd w:val="clear" w:color="auto" w:fill="FFFFFF"/>
          <w:lang w:val="en-US" w:eastAsia="zh-CN"/>
        </w:rPr>
        <w:t xml:space="preserve"> 测试过山车                  51</w:t>
      </w:r>
    </w:p>
    <w:p>
      <w:pPr>
        <w:keepNext w:val="0"/>
        <w:keepLines w:val="0"/>
        <w:pageBreakBefore w:val="0"/>
        <w:widowControl/>
        <w:numPr>
          <w:ilvl w:val="0"/>
          <w:numId w:val="0"/>
        </w:numPr>
        <w:kinsoku/>
        <w:wordWrap/>
        <w:overflowPunct/>
        <w:topLinePunct w:val="0"/>
        <w:autoSpaceDE/>
        <w:autoSpaceDN/>
        <w:bidi w:val="0"/>
        <w:adjustRightInd/>
        <w:snapToGrid/>
        <w:spacing w:line="648" w:lineRule="auto"/>
        <w:textAlignment w:val="auto"/>
        <w:rPr>
          <w:rFonts w:hint="default" w:ascii="黑体" w:hAnsi="黑体" w:eastAsia="黑体" w:cs="黑体"/>
          <w:b w:val="0"/>
          <w:bCs w:val="0"/>
          <w:color w:val="1C1F23"/>
          <w:kern w:val="0"/>
          <w:sz w:val="24"/>
          <w:szCs w:val="24"/>
          <w:shd w:val="clear" w:color="auto" w:fill="FFFFFF"/>
          <w:lang w:val="en-US" w:eastAsia="zh-CN"/>
        </w:rPr>
      </w:pPr>
      <w:r>
        <w:rPr>
          <w:rFonts w:hint="eastAsia" w:ascii="黑体" w:hAnsi="黑体" w:eastAsia="黑体" w:cs="黑体"/>
          <w:b w:val="0"/>
          <w:bCs w:val="0"/>
          <w:color w:val="1C1F23"/>
          <w:kern w:val="0"/>
          <w:sz w:val="24"/>
          <w:szCs w:val="24"/>
          <w:shd w:val="clear" w:color="auto" w:fill="FFFFFF"/>
          <w:lang w:val="en-US" w:eastAsia="zh-CN"/>
        </w:rPr>
        <w:t>第三单元 单元小结                  53</w:t>
      </w:r>
    </w:p>
    <w:p>
      <w:pPr>
        <w:pStyle w:val="21"/>
        <w:jc w:val="both"/>
        <w:rPr>
          <w:rFonts w:hint="default" w:eastAsia="方正兰亭粗黑_GBK"/>
          <w:sz w:val="29"/>
          <w:szCs w:val="29"/>
        </w:rPr>
        <w:sectPr>
          <w:pgSz w:w="12247" w:h="16896"/>
          <w:pgMar w:top="1701" w:right="1417" w:bottom="2268" w:left="1417" w:header="720" w:footer="720" w:gutter="0"/>
          <w:pgBorders>
            <w:top w:val="none" w:sz="0" w:space="0"/>
            <w:left w:val="none" w:sz="0" w:space="0"/>
            <w:bottom w:val="none" w:sz="0" w:space="0"/>
            <w:right w:val="none" w:sz="0" w:space="0"/>
          </w:pgBorders>
          <w:cols w:equalWidth="0" w:num="2" w:sep="1">
            <w:col w:w="4494" w:space="425"/>
            <w:col w:w="4494"/>
          </w:cols>
        </w:sectPr>
      </w:pPr>
    </w:p>
    <w:p>
      <w:pPr>
        <w:pStyle w:val="21"/>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粗黑_GBK"/>
          <w:sz w:val="29"/>
          <w:szCs w:val="29"/>
        </w:rPr>
      </w:pPr>
      <w:r>
        <w:rPr>
          <w:rFonts w:hint="default" w:eastAsia="方正兰亭粗黑_GBK"/>
          <w:sz w:val="29"/>
          <w:szCs w:val="29"/>
        </w:rPr>
        <w:t>第一单元</w:t>
      </w:r>
      <w:r>
        <w:rPr>
          <w:rFonts w:hint="eastAsia" w:eastAsia="方正兰亭粗黑_GBK"/>
          <w:sz w:val="29"/>
          <w:szCs w:val="29"/>
          <w:lang w:val="en-US" w:eastAsia="zh-CN"/>
        </w:rPr>
        <w:t xml:space="preserve"> </w:t>
      </w:r>
      <w:r>
        <w:rPr>
          <w:rFonts w:hint="default" w:eastAsia="方正兰亭粗黑_GBK"/>
          <w:sz w:val="29"/>
          <w:szCs w:val="29"/>
        </w:rPr>
        <w:t>天气</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1</w:t>
      </w:r>
      <w:r>
        <w:rPr>
          <w:rFonts w:hint="default" w:eastAsia="方正兰亭中黑_GBK"/>
          <w:color w:val="FF00FF"/>
          <w:sz w:val="26"/>
          <w:szCs w:val="26"/>
        </w:rPr>
        <w:t>课</w:t>
      </w:r>
      <w:r>
        <w:rPr>
          <w:rFonts w:hint="eastAsia" w:eastAsia="方正兰亭中黑_GBK"/>
          <w:color w:val="FF00FF"/>
          <w:sz w:val="26"/>
          <w:szCs w:val="26"/>
          <w:lang w:val="en-US" w:eastAsia="zh-CN"/>
        </w:rPr>
        <w:t xml:space="preserve"> </w:t>
      </w:r>
      <w:r>
        <w:rPr>
          <w:rFonts w:hint="default" w:eastAsia="方正兰亭中黑_GBK"/>
          <w:color w:val="FF00FF"/>
          <w:sz w:val="26"/>
          <w:szCs w:val="26"/>
        </w:rPr>
        <w:t>我们关心天气</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知道常见的天气现象有阴、晴、雨、雪、风等。</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理解天气的基本要素包括气温、云量、风、降水等。</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认识大气圈的组成及天气现象形成的原因（大气的水平运动和垂直运动）。</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通过观察和记录天气现象，形成对天气变化的初步认识。</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引导学生思考天气变化的原因和规律。</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使用简单的图画和词句记录观察到的天气。</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通过小组讨论，分享各自对天气的观察结果和感受。</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培养学生关注天气变化的习惯，为日常生活做好准备。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强调天气观测的重要性，培养学生的科学探索精神。</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重点：用不同词汇描述天气；理解大气圈与天气现象的联系。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难点：归纳观察天气的维度（气温、风、云量、降水等）。</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64"/>
        <w:gridCol w:w="870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08" w:hRule="atLeast"/>
          <w:tblHeader/>
        </w:trPr>
        <w:tc>
          <w:tcPr>
            <w:tcW w:w="126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708"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145" w:hRule="atLeast"/>
          <w:tblHeader/>
        </w:trPr>
        <w:tc>
          <w:tcPr>
            <w:tcW w:w="126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0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师（播放“雨过天晴”的视频）：刚才还下着雨，一转眼，雨过天晴，一道彩虹出现在天空中。天气真是多变啊，同学们知道哪些天气现象？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引导学生回忆生活中经历的天气变化（阴、晴、雨、雪等）。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81" w:hRule="atLeast"/>
          <w:tblHeader/>
        </w:trPr>
        <w:tc>
          <w:tcPr>
            <w:tcW w:w="126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08"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：认识天气现象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师：你知道图中的天气现象吗？如果让你画下来，该怎么画？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教师依次出示“晴”“多云”“阴”“雨”“雪”等天气的照片，引导学生描述图片中显示的天气现象，并试着画一画这种天气现象，便于后面记录天气现象。</w:t>
            </w:r>
          </w:p>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：描述天气的词汇</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师：若想描述天气的冷热，我们可以说炎热、寒冷等，我们还可以用哪些词和句来描述天气呢？请同学们根据观察维度（气温、风、云量、降水等）的不同，填写记录单中的表格。</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学生分组讨论，并填写记录单。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08" w:hRule="atLeast"/>
          <w:tblHeader/>
        </w:trPr>
        <w:tc>
          <w:tcPr>
            <w:tcW w:w="126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708"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501" w:hRule="atLeast"/>
          <w:tblHeader/>
        </w:trPr>
        <w:tc>
          <w:tcPr>
            <w:tcW w:w="1264" w:type="dxa"/>
            <w:tcBorders>
              <w:top w:val="single" w:color="auto" w:sz="4"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08" w:type="dxa"/>
            <w:tcBorders>
              <w:top w:val="single" w:color="auto" w:sz="4" w:space="0"/>
              <w:left w:val="single" w:color="000000" w:sz="2" w:space="0"/>
              <w:bottom w:val="single" w:color="000000" w:sz="2" w:space="0"/>
              <w:right w:val="single" w:color="000000" w:sz="6" w:space="0"/>
            </w:tcBorders>
            <w:tcMar>
              <w:top w:w="34" w:type="dxa"/>
              <w:left w:w="34" w:type="dxa"/>
              <w:bottom w:w="34" w:type="dxa"/>
              <w:right w:w="34" w:type="dxa"/>
            </w:tcMar>
            <w:vAlign w:val="center"/>
          </w:tcPr>
          <w:tbl>
            <w:tblPr>
              <w:tblStyle w:val="7"/>
              <w:tblW w:w="0" w:type="auto"/>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593"/>
              <w:gridCol w:w="3762"/>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jc w:val="center"/>
              </w:trPr>
              <w:tc>
                <w:tcPr>
                  <w:tcW w:w="1593" w:type="dxa"/>
                  <w:tcBorders>
                    <w:top w:val="single" w:color="000000" w:sz="6"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类型</w:t>
                  </w:r>
                </w:p>
              </w:tc>
              <w:tc>
                <w:tcPr>
                  <w:tcW w:w="3762" w:type="dxa"/>
                  <w:tcBorders>
                    <w:top w:val="single" w:color="000000" w:sz="6"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词、句</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jc w:val="center"/>
              </w:trPr>
              <w:tc>
                <w:tcPr>
                  <w:tcW w:w="159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表示冷热</w:t>
                  </w:r>
                </w:p>
              </w:tc>
              <w:tc>
                <w:tcPr>
                  <w:tcW w:w="376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炎热、寒冷、凉爽、温暖……</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jc w:val="center"/>
              </w:trPr>
              <w:tc>
                <w:tcPr>
                  <w:tcW w:w="159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表示刮风</w:t>
                  </w:r>
                </w:p>
              </w:tc>
              <w:tc>
                <w:tcPr>
                  <w:tcW w:w="376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大风、台风、微风、龙卷风……</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jc w:val="center"/>
              </w:trPr>
              <w:tc>
                <w:tcPr>
                  <w:tcW w:w="159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表示阴晴</w:t>
                  </w:r>
                </w:p>
              </w:tc>
              <w:tc>
                <w:tcPr>
                  <w:tcW w:w="376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阴天、多云、晴天、万里无云……</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jc w:val="center"/>
              </w:trPr>
              <w:tc>
                <w:tcPr>
                  <w:tcW w:w="1593"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表示雨雪</w:t>
                  </w:r>
                </w:p>
              </w:tc>
              <w:tc>
                <w:tcPr>
                  <w:tcW w:w="3762"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书宋_GBK" w:asciiTheme="minorHAnsi" w:cstheme="minorBidi"/>
                      <w:sz w:val="22"/>
                      <w:szCs w:val="22"/>
                      <w:lang w:val="en-US" w:eastAsia="zh-CN" w:bidi="ar-SA"/>
                    </w:rPr>
                  </w:pPr>
                  <w:r>
                    <w:rPr>
                      <w:rFonts w:hint="default" w:hAnsi="NEU-BZ" w:eastAsia="方正书宋_GBK" w:asciiTheme="minorHAnsi" w:cstheme="minorBidi"/>
                      <w:sz w:val="22"/>
                      <w:szCs w:val="22"/>
                      <w:lang w:val="en-US" w:eastAsia="zh-CN" w:bidi="ar-SA"/>
                    </w:rPr>
                    <w:t>小雨、大雨、大雪、冰雹……</w:t>
                  </w:r>
                </w:p>
              </w:tc>
            </w:tr>
          </w:tbl>
          <w:p>
            <w:pPr>
              <w:pStyle w:val="27"/>
              <w:keepNext w:val="0"/>
              <w:keepLines w:val="0"/>
              <w:pageBreakBefore w:val="0"/>
              <w:widowControl/>
              <w:kinsoku/>
              <w:wordWrap/>
              <w:overflowPunct/>
              <w:topLinePunct w:val="0"/>
              <w:autoSpaceDE/>
              <w:autoSpaceDN/>
              <w:bidi w:val="0"/>
              <w:adjustRightInd/>
              <w:snapToGrid/>
              <w:spacing w:before="120" w:beforeLines="50" w:line="288" w:lineRule="auto"/>
              <w:jc w:val="left"/>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：观察、记录当天的天气</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师：现在我们已经学会了画和描述天气，请同学们观察今天的天气，并用合适的图画和文字进行记录。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学生分小组到室外观察，用图画或文字记录天气。</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活动结束后，展示优秀观察记录。</w:t>
            </w:r>
          </w:p>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4</w:t>
            </w:r>
            <w:r>
              <w:rPr>
                <w:rFonts w:hint="default" w:eastAsia="方正黑体_GBK"/>
                <w:b/>
                <w:bCs/>
                <w:sz w:val="24"/>
                <w:szCs w:val="24"/>
              </w:rPr>
              <w:t>：阅读资料，分享收获</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jc w:val="left"/>
              <w:textAlignment w:val="auto"/>
              <w:rPr>
                <w:rFonts w:hint="default" w:eastAsia="方正书宋_GBK"/>
              </w:rPr>
            </w:pPr>
            <w:r>
              <w:rPr>
                <w:rFonts w:hint="default" w:eastAsia="方正书宋_GBK"/>
              </w:rPr>
              <w:t>播放视频（观察天气），结合大气圈示意图解释风、雨等现象的成因。风就是空气的水平流动，云是水汽的垂直上升，雨是小水珠的垂直降落……</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963" w:hRule="atLeast"/>
          <w:tblHeader/>
        </w:trPr>
        <w:tc>
          <w:tcPr>
            <w:tcW w:w="126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70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）我们可以从哪些方面观察、记录天气？</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总结：可以从气温、降水、风、云量等方面观察、记录天气。</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）大气圈里有哪些天气现象？说一说我们对大气圈的认识。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总结：大气圈里有风、云、雨、雪等天气现象。大气圈是包围着地球的一层厚厚的大气，大气中含有氮气、氧气、水汽等。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blHeader/>
        </w:trPr>
        <w:tc>
          <w:tcPr>
            <w:tcW w:w="126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0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布置任务：连续一周记录每天的天气，完成《天气观测记录》。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88" w:hRule="atLeast"/>
          <w:tblHeader/>
        </w:trPr>
        <w:tc>
          <w:tcPr>
            <w:tcW w:w="126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70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top"/>
          </w:tcPr>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我们关心天气</w: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2200" w:firstLineChars="1000"/>
              <w:jc w:val="both"/>
              <w:textAlignment w:val="auto"/>
              <w:rPr>
                <w:rFonts w:hint="default" w:eastAsia="方正书宋_GBK"/>
              </w:rPr>
            </w:pPr>
            <w:r>
              <w:rPr>
                <w:rFonts w:hint="default" w:ascii="NEU-BZ" w:hAnsi="NEU-BZ"/>
              </w:rPr>
              <w:t xml:space="preserve">1. </w:t>
            </w:r>
            <w:r>
              <w:rPr>
                <w:rFonts w:hint="default" w:eastAsia="方正书宋_GBK"/>
              </w:rPr>
              <w:t>天气现象：阴、晴、雨、雪……</w: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2200" w:firstLineChars="1000"/>
              <w:jc w:val="left"/>
              <w:textAlignment w:val="auto"/>
              <w:rPr>
                <w:rFonts w:hint="default" w:eastAsia="方正书宋_GBK"/>
              </w:rPr>
            </w:pPr>
            <w:r>
              <w:rPr>
                <w:rFonts w:hint="default" w:ascii="NEU-BZ" w:hAnsi="NEU-BZ"/>
              </w:rPr>
              <w:t xml:space="preserve">2. </w:t>
            </w:r>
            <w:r>
              <w:rPr>
                <w:rFonts w:hint="default" w:eastAsia="方正书宋_GBK"/>
              </w:rPr>
              <w:t>观察天气：气温、风、云量、降水等</w: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2200" w:firstLineChars="1000"/>
              <w:jc w:val="left"/>
              <w:textAlignment w:val="auto"/>
              <w:rPr>
                <w:rFonts w:hint="default" w:eastAsia="方正书宋_GBK"/>
              </w:rPr>
            </w:pPr>
            <w:r>
              <w:pict>
                <v:shape id="_x0000_s1026" o:spid="_x0000_s1026" o:spt="202" type="#_x0000_t202" style="position:absolute;left:0pt;margin-left:187.1pt;margin-top:9.4pt;height:74pt;width:132pt;mso-wrap-distance-bottom:0pt;mso-wrap-distance-left:9pt;mso-wrap-distance-right:9pt;mso-wrap-distance-top:0pt;z-index:251660288;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冷热：炎热、寒冷……</w:t>
                        </w:r>
                      </w:p>
                      <w:p>
                        <w:pPr>
                          <w:pStyle w:val="28"/>
                          <w:rPr>
                            <w:rFonts w:hint="default" w:eastAsia="方正书宋_GBK"/>
                          </w:rPr>
                        </w:pPr>
                        <w:r>
                          <w:rPr>
                            <w:rFonts w:hint="default" w:eastAsia="方正书宋_GBK"/>
                          </w:rPr>
                          <w:t>刮风：大风、微风……</w:t>
                        </w:r>
                      </w:p>
                      <w:p>
                        <w:pPr>
                          <w:pStyle w:val="28"/>
                          <w:pBdr>
                            <w:top w:val="none" w:color="auto" w:sz="0" w:space="0"/>
                            <w:left w:val="none" w:color="auto" w:sz="0" w:space="0"/>
                            <w:bottom w:val="none" w:color="auto" w:sz="0" w:space="0"/>
                            <w:right w:val="none" w:color="auto" w:sz="0" w:space="0"/>
                            <w:between w:val="none" w:color="auto" w:sz="0" w:space="0"/>
                          </w:pBdr>
                          <w:rPr>
                            <w:rFonts w:hint="default" w:eastAsia="方正书宋_GBK"/>
                          </w:rPr>
                        </w:pPr>
                        <w:r>
                          <w:rPr>
                            <w:rFonts w:hint="default" w:eastAsia="方正书宋_GBK"/>
                          </w:rPr>
                          <w:t>阴晴：多云、万里无云……</w:t>
                        </w:r>
                      </w:p>
                      <w:p>
                        <w:pPr>
                          <w:pStyle w:val="28"/>
                          <w:rPr>
                            <w:rFonts w:hint="default" w:eastAsia="方正书宋_GBK"/>
                          </w:rPr>
                        </w:pPr>
                        <w:r>
                          <w:rPr>
                            <w:rFonts w:hint="default" w:eastAsia="方正书宋_GBK"/>
                          </w:rPr>
                          <w:t>雨雪：小雨、大雪……</w:t>
                        </w:r>
                      </w:p>
                    </w:txbxContent>
                  </v:textbox>
                  <w10:wrap type="square"/>
                </v:shape>
              </w:pict>
            </w:r>
            <w:r>
              <w:rPr>
                <w:sz w:val="22"/>
              </w:rPr>
              <w:pict>
                <v:shape id="_x0000_s1027" o:spid="_x0000_s1027" o:spt="87" type="#_x0000_t87" style="position:absolute;left:0pt;margin-left:178.05pt;margin-top:11.3pt;height:60.9pt;width:6pt;z-index:251661312;mso-width-relative:page;mso-height-relative:page;" filled="f" stroked="t" coordsize="21600,21600" adj="1800,10800">
                  <v:path arrowok="t"/>
                  <v:fill on="f" focussize="0,0"/>
                  <v:stroke color="#000000"/>
                  <v:imagedata o:title=""/>
                  <o:lock v:ext="edit" aspectratio="f"/>
                </v:shape>
              </w:pic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2200" w:firstLineChars="1000"/>
              <w:jc w:val="left"/>
              <w:textAlignment w:val="auto"/>
              <w:rPr>
                <w:rFonts w:hint="default" w:ascii="NEU-BZ" w:hAnsi="NEU-BZ"/>
              </w:rPr>
            </w:pPr>
          </w:p>
          <w:p>
            <w:pPr>
              <w:pStyle w:val="26"/>
              <w:keepNext w:val="0"/>
              <w:keepLines w:val="0"/>
              <w:pageBreakBefore w:val="0"/>
              <w:widowControl/>
              <w:kinsoku/>
              <w:wordWrap/>
              <w:overflowPunct/>
              <w:topLinePunct w:val="0"/>
              <w:autoSpaceDE/>
              <w:autoSpaceDN/>
              <w:bidi w:val="0"/>
              <w:adjustRightInd/>
              <w:snapToGrid/>
              <w:spacing w:line="288" w:lineRule="auto"/>
              <w:ind w:firstLine="2200" w:firstLineChars="1000"/>
              <w:jc w:val="left"/>
              <w:textAlignment w:val="auto"/>
              <w:rPr>
                <w:rFonts w:hint="default" w:eastAsia="方正书宋_GBK"/>
              </w:rPr>
            </w:pPr>
            <w:r>
              <w:rPr>
                <w:rFonts w:hint="default" w:ascii="NEU-BZ" w:hAnsi="NEU-BZ"/>
              </w:rPr>
              <w:t xml:space="preserve">3. </w:t>
            </w:r>
            <w:r>
              <w:rPr>
                <w:rFonts w:hint="default" w:eastAsia="方正书宋_GBK"/>
              </w:rPr>
              <w:t>描述天气</w:t>
            </w:r>
          </w:p>
          <w:p>
            <w:pPr>
              <w:pStyle w:val="26"/>
              <w:keepNext w:val="0"/>
              <w:keepLines w:val="0"/>
              <w:pageBreakBefore w:val="0"/>
              <w:widowControl/>
              <w:kinsoku/>
              <w:wordWrap/>
              <w:overflowPunct/>
              <w:topLinePunct w:val="0"/>
              <w:autoSpaceDE/>
              <w:autoSpaceDN/>
              <w:bidi w:val="0"/>
              <w:adjustRightInd/>
              <w:snapToGrid/>
              <w:spacing w:line="288" w:lineRule="auto"/>
              <w:ind w:firstLine="2200" w:firstLineChars="1000"/>
              <w:jc w:val="both"/>
              <w:textAlignment w:val="auto"/>
              <w:rPr>
                <w:rFonts w:hint="default" w:ascii="NEU-BZ" w:hAnsi="NEU-BZ"/>
              </w:rPr>
            </w:pPr>
          </w:p>
          <w:p>
            <w:pPr>
              <w:pStyle w:val="26"/>
              <w:keepNext w:val="0"/>
              <w:keepLines w:val="0"/>
              <w:pageBreakBefore w:val="0"/>
              <w:widowControl/>
              <w:kinsoku/>
              <w:wordWrap/>
              <w:overflowPunct/>
              <w:topLinePunct w:val="0"/>
              <w:autoSpaceDE/>
              <w:autoSpaceDN/>
              <w:bidi w:val="0"/>
              <w:adjustRightInd/>
              <w:snapToGrid/>
              <w:spacing w:line="288" w:lineRule="auto"/>
              <w:ind w:firstLine="2200" w:firstLineChars="1000"/>
              <w:jc w:val="both"/>
              <w:textAlignment w:val="auto"/>
              <w:rPr>
                <w:rFonts w:hint="default" w:ascii="NEU-BZ" w:hAnsi="NEU-BZ"/>
              </w:rPr>
            </w:pPr>
          </w:p>
          <w:p>
            <w:pPr>
              <w:pStyle w:val="26"/>
              <w:keepNext w:val="0"/>
              <w:keepLines w:val="0"/>
              <w:pageBreakBefore w:val="0"/>
              <w:widowControl/>
              <w:kinsoku/>
              <w:wordWrap/>
              <w:overflowPunct/>
              <w:topLinePunct w:val="0"/>
              <w:autoSpaceDE/>
              <w:autoSpaceDN/>
              <w:bidi w:val="0"/>
              <w:adjustRightInd/>
              <w:snapToGrid/>
              <w:spacing w:line="288" w:lineRule="auto"/>
              <w:ind w:firstLine="2200" w:firstLineChars="1000"/>
              <w:jc w:val="both"/>
              <w:textAlignment w:val="auto"/>
              <w:rPr>
                <w:rFonts w:hint="default" w:eastAsia="方正书宋_GBK"/>
              </w:rPr>
            </w:pPr>
            <w:r>
              <w:rPr>
                <w:rFonts w:hint="default" w:ascii="NEU-BZ" w:hAnsi="NEU-BZ"/>
              </w:rPr>
              <w:t xml:space="preserve">4. </w:t>
            </w:r>
            <w:r>
              <w:rPr>
                <w:rFonts w:hint="default" w:eastAsia="方正书宋_GBK"/>
              </w:rPr>
              <w:t>大气圈——大气的水平运动和垂直运动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blHeader/>
        </w:trPr>
        <w:tc>
          <w:tcPr>
            <w:tcW w:w="126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708"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top"/>
          </w:tcPr>
          <w:p>
            <w:pPr>
              <w:keepNext w:val="0"/>
              <w:keepLines w:val="0"/>
              <w:pageBreakBefore w:val="0"/>
              <w:widowControl/>
              <w:kinsoku/>
              <w:wordWrap/>
              <w:overflowPunct/>
              <w:topLinePunct w:val="0"/>
              <w:autoSpaceDE/>
              <w:autoSpaceDN/>
              <w:bidi w:val="0"/>
              <w:adjustRightInd/>
              <w:snapToGrid/>
              <w:spacing w:line="288" w:lineRule="auto"/>
              <w:ind w:firstLine="0" w:firstLineChars="0"/>
              <w:jc w:val="left"/>
              <w:textAlignment w:val="auto"/>
              <w:rPr>
                <w:rFonts w:hint="eastAsia" w:eastAsia="方正书宋_GBK"/>
                <w:lang w:eastAsia="zh-CN"/>
              </w:rPr>
            </w:pPr>
          </w:p>
        </w:tc>
      </w:tr>
    </w:tbl>
    <w:p>
      <w:pPr>
        <w:rPr>
          <w:rFonts w:hint="eastAsia"/>
          <w:lang w:val="en-US" w:eastAsia="zh-CN"/>
        </w:rPr>
      </w:pPr>
    </w:p>
    <w:p>
      <w:pPr>
        <w:rPr>
          <w:rFonts w:hint="default" w:eastAsiaTheme="minorEastAsia"/>
          <w:lang w:val="en-US" w:eastAsia="zh-CN"/>
        </w:rPr>
        <w:sectPr>
          <w:footerReference r:id="rId4" w:type="default"/>
          <w:pgSz w:w="12247" w:h="16896"/>
          <w:pgMar w:top="1247" w:right="1134" w:bottom="1304" w:left="1134" w:header="720" w:footer="720" w:gutter="0"/>
          <w:pgBorders>
            <w:top w:val="none" w:sz="0" w:space="0"/>
            <w:left w:val="none" w:sz="0" w:space="0"/>
            <w:bottom w:val="none" w:sz="0" w:space="0"/>
            <w:right w:val="none" w:sz="0" w:space="0"/>
          </w:pgBorders>
          <w:pgNumType w:fmt="decimal" w:start="1"/>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2</w:t>
      </w:r>
      <w:r>
        <w:rPr>
          <w:rFonts w:hint="default" w:eastAsia="方正兰亭中黑_GBK"/>
          <w:color w:val="FF00FF"/>
          <w:sz w:val="26"/>
          <w:szCs w:val="26"/>
        </w:rPr>
        <w:t>课</w:t>
      </w:r>
      <w:r>
        <w:rPr>
          <w:rFonts w:hint="eastAsia" w:eastAsia="方正兰亭中黑_GBK"/>
          <w:color w:val="FF00FF"/>
          <w:sz w:val="26"/>
          <w:szCs w:val="26"/>
          <w:lang w:val="en-US" w:eastAsia="zh-CN"/>
        </w:rPr>
        <w:t xml:space="preserve"> </w:t>
      </w:r>
      <w:r>
        <w:rPr>
          <w:rFonts w:hint="default" w:eastAsia="方正兰亭中黑_GBK"/>
          <w:color w:val="FF00FF"/>
          <w:sz w:val="26"/>
          <w:szCs w:val="26"/>
        </w:rPr>
        <w:t>认识气温计</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认识气温计的结构：玻璃泡、液柱、刻度、单位符号。</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区分气温计、体温计、水温计的用途和量程差异。</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通过比较尺子和气温计，培养学生的观察能力和分析能力。</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掌握气温计读数的方法。</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使用气温计模型练习读数和记录。</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通过精准读数和记录，培养学生严谨的科学态度。</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理解气温测量在天气观测中的重要性。</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重点：气温计的读数方法。</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难点：对比不同温度计的异同，理解刻度原理。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asciiTheme="minorAscii" w:hAnsiTheme="minorAscii"/>
          <w:spacing w:val="-6"/>
          <w:kern w:val="20"/>
          <w:sz w:val="24"/>
          <w:szCs w:val="24"/>
        </w:rPr>
      </w:pPr>
      <w:r>
        <w:rPr>
          <w:rFonts w:hint="default" w:eastAsia="方正书宋_GBK" w:asciiTheme="minorAscii" w:hAnsiTheme="minorAscii"/>
          <w:spacing w:val="-6"/>
          <w:kern w:val="20"/>
          <w:sz w:val="24"/>
          <w:szCs w:val="24"/>
        </w:rPr>
        <w:t>教学课件（含实验视频：认识气温计）、气温计模型（带刻度）、尺子、体温计、水温计等。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02"/>
        <w:gridCol w:w="866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02"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66"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02" w:hRule="atLeast"/>
        </w:trPr>
        <w:tc>
          <w:tcPr>
            <w:tcW w:w="130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师：同学们感觉今天冷还是热？</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师：不同的人对天气冷热的感受不同，为了更加准确地描述气温，我们可以用气温计进行测量。气温计的结构是怎样的，测量气温时应该怎样读数？</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展示气温计图片，引出课题。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54" w:hRule="atLeast"/>
        </w:trPr>
        <w:tc>
          <w:tcPr>
            <w:tcW w:w="1302"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66"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：比较尺子与气温计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观察两者的相同点（都是测量工具，都有刻度、单位）和不同点（用途、结构、单位），更深刻地理解气温计的结构。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了解气温计一大格和一小格的含义，为下一环节做准备。</w:t>
            </w:r>
          </w:p>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活动2：利用气温计模型练习读数和记录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师：如果给你一个气温计，你会用吗？与尺子一样，使用气温计最重要的就是会读数，所以我们今天先学习读数。</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asciiTheme="minorAscii" w:hAnsiTheme="minorAscii"/>
                <w:kern w:val="20"/>
              </w:rPr>
            </w:pPr>
            <w:r>
              <w:rPr>
                <w:rFonts w:hint="default" w:eastAsia="方正书宋_GBK" w:asciiTheme="minorAscii" w:hAnsiTheme="minorAscii"/>
                <w:kern w:val="20"/>
              </w:rPr>
              <w:t>用气温计模型演示“38</w:t>
            </w:r>
            <w:r>
              <w:rPr>
                <w:rFonts w:hint="default" w:eastAsia="方正书宋_GBK" w:asciiTheme="minorAscii" w:hAnsiTheme="minorAscii"/>
                <w:kern w:val="20"/>
                <w:lang w:val="en-US" w:eastAsia="zh-CN"/>
              </w:rPr>
              <w:t xml:space="preserve"> </w:t>
            </w:r>
            <w:r>
              <w:rPr>
                <w:rFonts w:hint="default" w:eastAsia="方正书宋_GBK" w:asciiTheme="minorAscii" w:hAnsiTheme="minorAscii"/>
                <w:kern w:val="20"/>
              </w:rPr>
              <w:t>℃”“0</w:t>
            </w:r>
            <w:r>
              <w:rPr>
                <w:rFonts w:hint="default" w:eastAsia="方正书宋_GBK" w:asciiTheme="minorAscii" w:hAnsiTheme="minorAscii"/>
                <w:kern w:val="20"/>
                <w:lang w:val="en-US" w:eastAsia="zh-CN"/>
              </w:rPr>
              <w:t xml:space="preserve"> </w:t>
            </w:r>
            <w:r>
              <w:rPr>
                <w:rFonts w:hint="default" w:eastAsia="方正书宋_GBK" w:asciiTheme="minorAscii" w:hAnsiTheme="minorAscii"/>
                <w:kern w:val="20"/>
              </w:rPr>
              <w:t>℃”“-4</w:t>
            </w:r>
            <w:r>
              <w:rPr>
                <w:rFonts w:hint="default" w:eastAsia="方正书宋_GBK" w:asciiTheme="minorAscii" w:hAnsiTheme="minorAscii"/>
                <w:kern w:val="20"/>
                <w:lang w:val="en-US" w:eastAsia="zh-CN"/>
              </w:rPr>
              <w:t xml:space="preserve"> </w:t>
            </w:r>
            <w:r>
              <w:rPr>
                <w:rFonts w:hint="default" w:eastAsia="方正书宋_GBK" w:asciiTheme="minorAscii" w:hAnsiTheme="minorAscii"/>
                <w:kern w:val="20"/>
              </w:rPr>
              <w:t>℃”的读写。总结气温计读数和记录的规律。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师：请各小组领取气温计模型，一位同学操作模型，其他同学尝试着读一读。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学生自主操作并填写记录单。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3" w:hRule="atLeast"/>
        </w:trPr>
        <w:tc>
          <w:tcPr>
            <w:tcW w:w="1302"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66"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02" w:type="dxa"/>
            <w:tcBorders>
              <w:top w:val="single" w:color="000000" w:sz="6"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66" w:type="dxa"/>
            <w:tcBorders>
              <w:top w:val="single" w:color="000000" w:sz="6"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w:t>
            </w:r>
            <w:r>
              <w:rPr>
                <w:rFonts w:hint="default" w:ascii="NEU-BZ" w:hAnsi="NEU-BZ"/>
                <w:sz w:val="24"/>
                <w:szCs w:val="24"/>
              </w:rPr>
              <w:t>1</w:t>
            </w:r>
            <w:r>
              <w:rPr>
                <w:rFonts w:hint="default" w:eastAsia="方正书宋_GBK"/>
                <w:sz w:val="24"/>
                <w:szCs w:val="24"/>
              </w:rPr>
              <w:t>）我们在利用气温计模型练习读数时，遇到了什么问题？需要注意什么？</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总结：要注意分清是零上温度还是零下温度（零上温度越往上数字越大，零下温度越往下数字越大）。</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w:t>
            </w:r>
            <w:r>
              <w:rPr>
                <w:rFonts w:hint="default" w:ascii="NEU-BZ" w:hAnsi="NEU-BZ"/>
                <w:sz w:val="24"/>
                <w:szCs w:val="24"/>
              </w:rPr>
              <w:t>2</w:t>
            </w:r>
            <w:r>
              <w:rPr>
                <w:rFonts w:hint="default" w:eastAsia="方正书宋_GBK"/>
                <w:sz w:val="24"/>
                <w:szCs w:val="24"/>
              </w:rPr>
              <w:t>）利用气温计测量气温对于我们交流天气情况有什么帮助？</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总结：能让我们更准确地描述天气情况。</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60" w:hRule="atLeast"/>
        </w:trPr>
        <w:tc>
          <w:tcPr>
            <w:tcW w:w="130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对比观察体温计、水温计和气温计，重点解决问题“用来测什么，量程（最大、最小）能测多少摄氏度，每一小格代表多少摄氏度”。</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讨论：能用气温计或体温计测量开水的温度吗？为什么？</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总结：不能。开水的温度可高达</w:t>
            </w:r>
            <w:r>
              <w:rPr>
                <w:rFonts w:hint="default" w:ascii="NEU-BZ" w:hAnsi="NEU-BZ"/>
                <w:sz w:val="24"/>
                <w:szCs w:val="24"/>
              </w:rPr>
              <w:t>100 ℃</w:t>
            </w:r>
            <w:r>
              <w:rPr>
                <w:rFonts w:hint="default" w:eastAsia="方正书宋_GBK"/>
                <w:sz w:val="24"/>
                <w:szCs w:val="24"/>
              </w:rPr>
              <w:t>，气温计最多只能测</w:t>
            </w:r>
            <w:r>
              <w:rPr>
                <w:rFonts w:hint="default" w:ascii="NEU-BZ" w:hAnsi="NEU-BZ"/>
                <w:sz w:val="24"/>
                <w:szCs w:val="24"/>
              </w:rPr>
              <w:t>50 ℃</w:t>
            </w:r>
            <w:r>
              <w:rPr>
                <w:rFonts w:hint="default" w:eastAsia="方正书宋_GBK"/>
                <w:sz w:val="24"/>
                <w:szCs w:val="24"/>
              </w:rPr>
              <w:t>，体温计最多只能测</w:t>
            </w:r>
            <w:r>
              <w:rPr>
                <w:rFonts w:hint="default" w:ascii="NEU-BZ" w:hAnsi="NEU-BZ"/>
                <w:sz w:val="24"/>
                <w:szCs w:val="24"/>
              </w:rPr>
              <w:t>42 ℃</w:t>
            </w:r>
            <w:r>
              <w:rPr>
                <w:rFonts w:hint="default" w:eastAsia="方正书宋_GBK"/>
                <w:sz w:val="24"/>
                <w:szCs w:val="24"/>
              </w:rPr>
              <w:t>，用气温计或体温计测量开水的温度，不仅测不出来，还容易损坏气温计或体温计。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95" w:hRule="atLeast"/>
        </w:trPr>
        <w:tc>
          <w:tcPr>
            <w:tcW w:w="130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认识气温计</w:t>
            </w:r>
          </w:p>
          <w:p>
            <w:pPr>
              <w:keepNext w:val="0"/>
              <w:keepLines w:val="0"/>
              <w:pageBreakBefore w:val="0"/>
              <w:widowControl/>
              <w:kinsoku/>
              <w:wordWrap/>
              <w:overflowPunct/>
              <w:topLinePunct w:val="0"/>
              <w:autoSpaceDE/>
              <w:autoSpaceDN/>
              <w:bidi w:val="0"/>
              <w:adjustRightInd/>
              <w:snapToGrid/>
              <w:spacing w:line="288" w:lineRule="auto"/>
              <w:ind w:firstLine="1980" w:firstLineChars="900"/>
              <w:jc w:val="both"/>
              <w:textAlignment w:val="auto"/>
              <w:rPr>
                <w:rFonts w:hint="default" w:eastAsia="方正书宋_GBK"/>
              </w:rPr>
            </w:pPr>
            <w:r>
              <w:rPr>
                <w:rFonts w:hint="default" w:ascii="NEU-BZ" w:hAnsi="NEU-BZ"/>
              </w:rPr>
              <w:t xml:space="preserve">1. </w:t>
            </w:r>
            <w:r>
              <w:rPr>
                <w:rFonts w:hint="default" w:eastAsia="方正书宋_GBK"/>
              </w:rPr>
              <w:t>结构：玻璃泡、液柱、刻度、单位符号（</w:t>
            </w:r>
            <w:r>
              <w:rPr>
                <w:rFonts w:hint="default" w:ascii="NEU-BZ" w:hAnsi="NEU-BZ"/>
              </w:rPr>
              <w:t>℃</w:t>
            </w:r>
            <w:r>
              <w:rPr>
                <w:rFonts w:hint="default" w:eastAsia="方正书宋_GBK"/>
              </w:rPr>
              <w:t>）</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rPr>
                <w:sz w:val="22"/>
              </w:rPr>
              <w:pict>
                <v:shape id="_x0000_s1028" o:spid="_x0000_s1028" o:spt="87" type="#_x0000_t87" style="position:absolute;left:0pt;margin-left:176.7pt;margin-top:2pt;height:45pt;width:6.25pt;z-index:251699200;mso-width-relative:page;mso-height-relative:page;" filled="f" stroked="t" coordsize="21600,21600" adj="1800,10800">
                  <v:path arrowok="t"/>
                  <v:fill on="f" focussize="0,0"/>
                  <v:stroke color="#000000"/>
                  <v:imagedata o:title=""/>
                  <o:lock v:ext="edit" aspectratio="f"/>
                </v:shape>
              </w:pict>
            </w:r>
            <w:r>
              <w:pict>
                <v:shape id="_x0000_s1029" o:spid="_x0000_s1029" o:spt="202" type="#_x0000_t202" style="position:absolute;left:0pt;margin-left:185.25pt;margin-top:0.55pt;height:53pt;width:106pt;mso-wrap-distance-bottom:0pt;mso-wrap-distance-left:9pt;mso-wrap-distance-right:9pt;mso-wrap-distance-top:0pt;z-index:25166233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三十八摄氏度：</w:t>
                        </w:r>
                        <w:r>
                          <w:rPr>
                            <w:rFonts w:hint="default" w:ascii="NEU-BZ" w:hAnsi="NEU-BZ"/>
                          </w:rPr>
                          <w:t>38 ℃</w:t>
                        </w:r>
                      </w:p>
                      <w:p>
                        <w:pPr>
                          <w:pStyle w:val="28"/>
                          <w:rPr>
                            <w:rFonts w:hint="default" w:eastAsia="方正书宋_GBK"/>
                          </w:rPr>
                        </w:pPr>
                        <w:r>
                          <w:rPr>
                            <w:rFonts w:hint="default" w:eastAsia="方正书宋_GBK"/>
                          </w:rPr>
                          <w:t>零摄氏度：</w:t>
                        </w:r>
                        <w:r>
                          <w:rPr>
                            <w:rFonts w:hint="default" w:ascii="NEU-BZ" w:hAnsi="NEU-BZ"/>
                          </w:rPr>
                          <w:t>0 ℃</w:t>
                        </w:r>
                      </w:p>
                      <w:p>
                        <w:pPr>
                          <w:pStyle w:val="28"/>
                          <w:rPr>
                            <w:rFonts w:hint="default" w:eastAsia="方正书宋_GBK"/>
                          </w:rPr>
                        </w:pPr>
                        <w:r>
                          <w:rPr>
                            <w:rFonts w:hint="default" w:eastAsia="方正书宋_GBK"/>
                          </w:rPr>
                          <w:t>零下四摄氏度：</w:t>
                        </w:r>
                        <w:r>
                          <w:rPr>
                            <w:rFonts w:hint="default" w:ascii="NEU-BZ" w:hAnsi="NEU-BZ"/>
                          </w:rPr>
                          <w:t>-4 ℃</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1980" w:firstLineChars="900"/>
              <w:textAlignment w:val="auto"/>
              <w:rPr>
                <w:rFonts w:hint="default" w:eastAsia="方正书宋_GBK"/>
              </w:rPr>
            </w:pPr>
            <w:r>
              <w:rPr>
                <w:rFonts w:hint="default" w:ascii="NEU-BZ" w:hAnsi="NEU-BZ"/>
              </w:rPr>
              <w:t xml:space="preserve">2. </w:t>
            </w:r>
            <w:r>
              <w:rPr>
                <w:rFonts w:hint="default" w:eastAsia="方正书宋_GBK"/>
              </w:rPr>
              <w:t>读数和记录</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rPr>
                <w:sz w:val="22"/>
              </w:rPr>
              <w:pict>
                <v:shape id="_x0000_s1030" o:spid="_x0000_s1030" o:spt="87" type="#_x0000_t87" style="position:absolute;left:0pt;margin-left:176.5pt;margin-top:2.7pt;height:45pt;width:6.25pt;z-index:251700224;mso-width-relative:page;mso-height-relative:page;" filled="f" stroked="t" coordsize="21600,21600" adj="1800,10800">
                  <v:path arrowok="t"/>
                  <v:fill on="f" focussize="0,0"/>
                  <v:stroke color="#000000"/>
                  <v:imagedata o:title=""/>
                  <o:lock v:ext="edit" aspectratio="f"/>
                </v:shape>
              </w:pict>
            </w:r>
            <w:r>
              <w:pict>
                <v:shape id="_x0000_s1031" o:spid="_x0000_s1031" o:spt="202" type="#_x0000_t202" style="position:absolute;left:0pt;margin-left:186pt;margin-top:1.35pt;height:53pt;width:90pt;mso-wrap-distance-bottom:0pt;mso-wrap-distance-left:9pt;mso-wrap-distance-right:9pt;mso-wrap-distance-top:0pt;z-index:25166336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气温计：大气温度</w:t>
                        </w:r>
                      </w:p>
                      <w:p>
                        <w:pPr>
                          <w:pStyle w:val="28"/>
                          <w:rPr>
                            <w:rFonts w:hint="default" w:eastAsia="方正书宋_GBK"/>
                          </w:rPr>
                        </w:pPr>
                        <w:r>
                          <w:rPr>
                            <w:rFonts w:hint="default" w:eastAsia="方正书宋_GBK"/>
                          </w:rPr>
                          <w:t>体温计：人体温度</w:t>
                        </w:r>
                      </w:p>
                      <w:p>
                        <w:pPr>
                          <w:pStyle w:val="28"/>
                          <w:rPr>
                            <w:rFonts w:hint="default" w:eastAsia="方正书宋_GBK"/>
                          </w:rPr>
                        </w:pPr>
                        <w:r>
                          <w:rPr>
                            <w:rFonts w:hint="default" w:eastAsia="方正书宋_GBK"/>
                          </w:rPr>
                          <w:t>水温计：液体温度</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1980" w:firstLineChars="900"/>
              <w:textAlignment w:val="auto"/>
              <w:rPr>
                <w:rFonts w:hint="default" w:eastAsia="方正书宋_GBK"/>
              </w:rPr>
            </w:pPr>
            <w:r>
              <w:rPr>
                <w:rFonts w:hint="default" w:ascii="NEU-BZ" w:hAnsi="NEU-BZ"/>
              </w:rPr>
              <w:t xml:space="preserve">3. </w:t>
            </w:r>
            <w:r>
              <w:rPr>
                <w:rFonts w:hint="default" w:eastAsia="方正书宋_GBK"/>
              </w:rPr>
              <w:t>不同温度计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02"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66"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pPr>
            <w:r>
              <w:rPr>
                <w:rFonts w:hint="default" w:ascii="NEU-BZ" w:hAnsi="NEU-BZ"/>
              </w:rPr>
              <w:t xml:space="preserve">1. </w:t>
            </w:r>
            <w:r>
              <w:rPr>
                <w:rFonts w:hint="default" w:eastAsia="方正书宋_GBK"/>
              </w:rPr>
              <w:t>用气温计模型练习读写</w:t>
            </w:r>
            <w:r>
              <w:rPr>
                <w:rFonts w:hint="default" w:ascii="NEU-BZ" w:hAnsi="NEU-BZ"/>
              </w:rPr>
              <w:t>5</w:t>
            </w:r>
            <w:r>
              <w:rPr>
                <w:rFonts w:hint="default" w:eastAsia="方正书宋_GBK"/>
              </w:rPr>
              <w:t>个温度（含零下温度）。</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bidi w:val="0"/>
        <w:rPr>
          <w:rFonts w:hAnsi="NEU-BZ" w:asciiTheme="minorHAnsi" w:eastAsiaTheme="minorEastAsia" w:cstheme="minorBidi"/>
          <w:sz w:val="22"/>
          <w:szCs w:val="22"/>
          <w:lang w:val="en-US" w:eastAsia="zh-CN" w:bidi="ar-SA"/>
        </w:rPr>
      </w:pPr>
    </w:p>
    <w:p>
      <w:pPr>
        <w:bidi w:val="0"/>
        <w:jc w:val="left"/>
        <w:rPr>
          <w:rFonts w:hint="default"/>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3</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测量气温</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理解测量气温的规范方法（百叶箱的作用、测量高度、环境要求）。</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知道一天中气温变化的大致规律（午后气温较高，早晚较低）。</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认识气温数据对描述天气和预测天气的重要性。</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培养学生通过数据记录和图表绘制分析气温变化趋势的能力。</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掌握测量气温的正确方法和时间选择。</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选择一天中的多个时间点，测量并记录室外同一地点的气温。</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根据记录的数据绘制气温变化折线图。</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培养学生持续观测和记录的习惯，培养耐心和毅力。</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意识到气温测量对天气预报和日常生活的重要性。</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重点：规范使用气温计，绘制气温变化示意图。</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难点：分析气温变化的原因（阳光照射）、理解昼夜温差。</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教学课件（含实验视频：测量气温）、气温计等。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58"/>
        <w:gridCol w:w="872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08" w:hRule="atLeast"/>
          <w:tblHeader/>
        </w:trPr>
        <w:tc>
          <w:tcPr>
            <w:tcW w:w="125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rPr>
            </w:pPr>
            <w:r>
              <w:rPr>
                <w:rFonts w:hint="default" w:eastAsia="方正黑体_GBK"/>
                <w:b/>
                <w:bCs/>
              </w:rPr>
              <w:t>教学环节</w:t>
            </w:r>
          </w:p>
        </w:tc>
        <w:tc>
          <w:tcPr>
            <w:tcW w:w="8720"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469" w:hRule="atLeast"/>
          <w:tblHeader/>
        </w:trPr>
        <w:tc>
          <w:tcPr>
            <w:tcW w:w="125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2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top"/>
          </w:tcPr>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jc w:val="left"/>
              <w:textAlignment w:val="auto"/>
              <w:rPr>
                <w:rFonts w:hint="default" w:eastAsia="方正书宋_GBK"/>
                <w:sz w:val="24"/>
                <w:szCs w:val="24"/>
              </w:rPr>
            </w:pPr>
            <w:r>
              <w:rPr>
                <w:rFonts w:hint="default" w:eastAsia="方正书宋_GBK"/>
                <w:sz w:val="24"/>
                <w:szCs w:val="24"/>
              </w:rPr>
              <w:t>师：早晨，太阳还没升起，感觉比较凉爽甚至寒冷；中午，太阳当空照，天气变得暖和甚至炎热。一天中的气温会如何变化呢？怎样利用气温计测量一天中气温的变化呢？气温变化有规律吗？</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jc w:val="left"/>
              <w:textAlignment w:val="auto"/>
              <w:rPr>
                <w:rFonts w:hint="default" w:eastAsia="方正书宋_GBK"/>
                <w:sz w:val="24"/>
                <w:szCs w:val="24"/>
              </w:rPr>
            </w:pPr>
            <w:r>
              <w:rPr>
                <w:rFonts w:hint="default" w:eastAsia="方正书宋_GBK"/>
                <w:sz w:val="24"/>
                <w:szCs w:val="24"/>
              </w:rPr>
              <w:t>调动学生的日常认知，从早晨到中午再到傍晚，温度从低到高再到低。</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576" w:hRule="atLeast"/>
          <w:tblHeader/>
        </w:trPr>
        <w:tc>
          <w:tcPr>
            <w:tcW w:w="125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20"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：了解气温计的使用方法</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textAlignment w:val="auto"/>
              <w:rPr>
                <w:rFonts w:hint="default" w:eastAsia="方正书宋_GBK"/>
                <w:sz w:val="24"/>
                <w:szCs w:val="24"/>
              </w:rPr>
            </w:pPr>
            <w:r>
              <w:rPr>
                <w:rFonts w:hint="default" w:eastAsia="方正书宋_GBK"/>
                <w:sz w:val="24"/>
                <w:szCs w:val="24"/>
              </w:rPr>
              <w:t>师：气温计要怎么用呢？说一说你的想法。</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textAlignment w:val="auto"/>
              <w:rPr>
                <w:rFonts w:hint="default" w:eastAsia="方正书宋_GBK"/>
                <w:sz w:val="24"/>
                <w:szCs w:val="24"/>
              </w:rPr>
            </w:pPr>
            <w:r>
              <w:rPr>
                <w:rFonts w:hint="default" w:eastAsia="方正书宋_GBK"/>
                <w:sz w:val="24"/>
                <w:szCs w:val="24"/>
              </w:rPr>
              <w:t>生：到开阔的地方、到太阳下……</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textAlignment w:val="auto"/>
              <w:rPr>
                <w:rFonts w:hint="default" w:eastAsia="方正书宋_GBK"/>
                <w:sz w:val="24"/>
                <w:szCs w:val="24"/>
              </w:rPr>
            </w:pPr>
            <w:r>
              <w:rPr>
                <w:rFonts w:hint="default" w:eastAsia="方正书宋_GBK"/>
                <w:sz w:val="24"/>
                <w:szCs w:val="24"/>
              </w:rPr>
              <w:t>师：一般我们使用气温计，往往会将它放到百叶箱中，百叶箱的百叶可以让空气流通，再把百叶箱放到通风良好、不受阻挡的草地上，气温计要离地</w:t>
            </w:r>
            <w:r>
              <w:rPr>
                <w:rFonts w:hint="default" w:ascii="NEU-BZ" w:hAnsi="NEU-BZ"/>
                <w:sz w:val="24"/>
                <w:szCs w:val="24"/>
              </w:rPr>
              <w:t>1.5</w:t>
            </w:r>
            <w:r>
              <w:rPr>
                <w:rFonts w:hint="default" w:eastAsia="方正书宋_GBK"/>
                <w:sz w:val="24"/>
                <w:szCs w:val="24"/>
              </w:rPr>
              <w:t>米，简单来说，就是要在阴凉通风处测量气温。另外，在使用气温计时，还应注意手不要触碰玻璃泡、液柱高度稳定后再读数、读数时视线和液柱顶端保持齐平。</w:t>
            </w:r>
          </w:p>
          <w:p>
            <w:pPr>
              <w:pStyle w:val="27"/>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：测量一天的气温</w:t>
            </w:r>
          </w:p>
          <w:p>
            <w:pPr>
              <w:pStyle w:val="27"/>
              <w:keepNext w:val="0"/>
              <w:keepLines w:val="0"/>
              <w:pageBreakBefore w:val="0"/>
              <w:widowControl/>
              <w:kinsoku/>
              <w:wordWrap/>
              <w:overflowPunct/>
              <w:topLinePunct w:val="0"/>
              <w:autoSpaceDE/>
              <w:autoSpaceDN/>
              <w:bidi w:val="0"/>
              <w:adjustRightInd/>
              <w:snapToGrid/>
              <w:spacing w:line="276" w:lineRule="auto"/>
              <w:ind w:firstLine="436" w:firstLineChars="200"/>
              <w:textAlignment w:val="auto"/>
              <w:rPr>
                <w:rFonts w:hint="default" w:eastAsia="方正书宋_GBK"/>
                <w:sz w:val="24"/>
                <w:szCs w:val="24"/>
              </w:rPr>
            </w:pPr>
            <w:r>
              <w:rPr>
                <w:rFonts w:hint="default" w:eastAsia="方正书宋_GBK"/>
                <w:snapToGrid w:val="0"/>
                <w:spacing w:val="-11"/>
                <w:kern w:val="11"/>
                <w:sz w:val="24"/>
                <w:szCs w:val="24"/>
              </w:rPr>
              <w:t>分组在</w:t>
            </w:r>
            <w:r>
              <w:rPr>
                <w:rFonts w:hint="default" w:ascii="NEU-BZ" w:hAnsi="NEU-BZ"/>
                <w:snapToGrid w:val="0"/>
                <w:spacing w:val="-11"/>
                <w:kern w:val="11"/>
                <w:sz w:val="24"/>
                <w:szCs w:val="24"/>
              </w:rPr>
              <w:t>8</w:t>
            </w:r>
            <w:r>
              <w:rPr>
                <w:rFonts w:hint="default" w:eastAsia="方正书宋_GBK"/>
                <w:snapToGrid w:val="0"/>
                <w:spacing w:val="-11"/>
                <w:kern w:val="11"/>
                <w:sz w:val="24"/>
                <w:szCs w:val="24"/>
              </w:rPr>
              <w:t>点、</w:t>
            </w:r>
            <w:r>
              <w:rPr>
                <w:rFonts w:hint="default" w:ascii="NEU-BZ" w:hAnsi="NEU-BZ"/>
                <w:snapToGrid w:val="0"/>
                <w:spacing w:val="-11"/>
                <w:kern w:val="11"/>
                <w:sz w:val="24"/>
                <w:szCs w:val="24"/>
              </w:rPr>
              <w:t>10</w:t>
            </w:r>
            <w:r>
              <w:rPr>
                <w:rFonts w:hint="default" w:eastAsia="方正书宋_GBK"/>
                <w:snapToGrid w:val="0"/>
                <w:spacing w:val="-11"/>
                <w:kern w:val="11"/>
                <w:sz w:val="24"/>
                <w:szCs w:val="24"/>
              </w:rPr>
              <w:t>点、</w:t>
            </w:r>
            <w:r>
              <w:rPr>
                <w:rFonts w:hint="default" w:ascii="NEU-BZ" w:hAnsi="NEU-BZ"/>
                <w:snapToGrid w:val="0"/>
                <w:spacing w:val="-11"/>
                <w:kern w:val="11"/>
                <w:sz w:val="24"/>
                <w:szCs w:val="24"/>
              </w:rPr>
              <w:t>12</w:t>
            </w:r>
            <w:r>
              <w:rPr>
                <w:rFonts w:hint="default" w:eastAsia="方正书宋_GBK"/>
                <w:snapToGrid w:val="0"/>
                <w:spacing w:val="-11"/>
                <w:kern w:val="11"/>
                <w:sz w:val="24"/>
                <w:szCs w:val="24"/>
              </w:rPr>
              <w:t>点、</w:t>
            </w:r>
            <w:r>
              <w:rPr>
                <w:rFonts w:hint="default" w:ascii="NEU-BZ" w:hAnsi="NEU-BZ"/>
                <w:snapToGrid w:val="0"/>
                <w:spacing w:val="-11"/>
                <w:kern w:val="11"/>
                <w:sz w:val="24"/>
                <w:szCs w:val="24"/>
              </w:rPr>
              <w:t>14</w:t>
            </w:r>
            <w:r>
              <w:rPr>
                <w:rFonts w:hint="default" w:eastAsia="方正书宋_GBK"/>
                <w:snapToGrid w:val="0"/>
                <w:spacing w:val="-11"/>
                <w:kern w:val="11"/>
                <w:sz w:val="24"/>
                <w:szCs w:val="24"/>
              </w:rPr>
              <w:t>点、</w:t>
            </w:r>
            <w:r>
              <w:rPr>
                <w:rFonts w:hint="default" w:ascii="NEU-BZ" w:hAnsi="NEU-BZ"/>
                <w:snapToGrid w:val="0"/>
                <w:spacing w:val="-11"/>
                <w:kern w:val="11"/>
                <w:sz w:val="24"/>
                <w:szCs w:val="24"/>
              </w:rPr>
              <w:t>16</w:t>
            </w:r>
            <w:r>
              <w:rPr>
                <w:rFonts w:hint="default" w:eastAsia="方正书宋_GBK"/>
                <w:snapToGrid w:val="0"/>
                <w:spacing w:val="-11"/>
                <w:kern w:val="11"/>
                <w:sz w:val="24"/>
                <w:szCs w:val="24"/>
              </w:rPr>
              <w:t>点测量室外同一地点的气温，记录数据</w:t>
            </w:r>
            <w:r>
              <w:rPr>
                <w:rFonts w:hint="default" w:eastAsia="方正书宋_GBK"/>
                <w:snapToGrid w:val="0"/>
                <w:spacing w:val="-11"/>
                <w:kern w:val="16"/>
                <w:sz w:val="24"/>
                <w:szCs w:val="24"/>
              </w:rPr>
              <w:t>并绘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blHeader/>
        </w:trPr>
        <w:tc>
          <w:tcPr>
            <w:tcW w:w="125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720"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blHeader/>
        </w:trPr>
        <w:tc>
          <w:tcPr>
            <w:tcW w:w="125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2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eastAsia="方正书宋_GBK"/>
                <w:sz w:val="24"/>
                <w:szCs w:val="24"/>
              </w:rPr>
            </w:pPr>
            <w:r>
              <w:rPr>
                <w:rFonts w:hint="default" w:eastAsia="方正书宋_GBK"/>
                <w:snapToGrid w:val="0"/>
                <w:spacing w:val="-11"/>
                <w:kern w:val="16"/>
                <w:sz w:val="24"/>
                <w:szCs w:val="24"/>
              </w:rPr>
              <w:t>制</w:t>
            </w:r>
            <w:r>
              <w:rPr>
                <w:rFonts w:hint="default" w:eastAsia="方正书宋_GBK"/>
                <w:sz w:val="24"/>
                <w:szCs w:val="24"/>
              </w:rPr>
              <w:t>气温变化示意图。（在气温计模型图上涂色表示液柱高度）</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textAlignment w:val="auto"/>
              <w:rPr>
                <w:rFonts w:hint="default" w:eastAsia="方正书宋_GBK"/>
                <w:sz w:val="24"/>
                <w:szCs w:val="24"/>
              </w:rPr>
            </w:pPr>
            <w:r>
              <w:rPr>
                <w:rFonts w:hint="default" w:eastAsia="方正书宋_GBK"/>
                <w:sz w:val="24"/>
                <w:szCs w:val="24"/>
              </w:rPr>
              <w:t>总结：一天中的气温先变高，后变低，</w:t>
            </w:r>
            <w:r>
              <w:rPr>
                <w:rFonts w:hint="default" w:ascii="NEU-BZ" w:hAnsi="NEU-BZ"/>
                <w:sz w:val="24"/>
                <w:szCs w:val="24"/>
              </w:rPr>
              <w:t>14</w:t>
            </w:r>
            <w:r>
              <w:rPr>
                <w:rFonts w:hint="default" w:eastAsia="方正书宋_GBK"/>
                <w:sz w:val="24"/>
                <w:szCs w:val="24"/>
              </w:rPr>
              <w:t>点的气温最高。（课件中的红线和绿线可以根据上课当天的实际气温来调节）</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00" w:hRule="atLeast"/>
          <w:tblHeader/>
        </w:trPr>
        <w:tc>
          <w:tcPr>
            <w:tcW w:w="125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72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eastAsia" w:eastAsia="方正书宋_GBK" w:asciiTheme="minorAscii" w:hAnsiTheme="minorAscii"/>
                <w:color w:val="auto"/>
                <w:spacing w:val="20"/>
                <w:kern w:val="22"/>
                <w:lang w:eastAsia="zh-CN"/>
              </w:rPr>
            </w:pPr>
            <w:r>
              <w:rPr>
                <w:rFonts w:hint="default" w:eastAsia="方正书宋_GBK"/>
              </w:rPr>
              <w:t>（</w:t>
            </w:r>
            <w:r>
              <w:rPr>
                <w:rFonts w:hint="default" w:ascii="NEU-BZ" w:hAnsi="NEU-BZ"/>
              </w:rPr>
              <w:t>1</w:t>
            </w:r>
            <w:r>
              <w:rPr>
                <w:rFonts w:hint="default" w:eastAsia="方正书宋_GBK"/>
              </w:rPr>
              <w:t>）</w:t>
            </w:r>
            <w:r>
              <w:rPr>
                <w:rFonts w:hint="default" w:eastAsia="方正书宋_GBK" w:asciiTheme="minorAscii" w:hAnsiTheme="minorAscii"/>
                <w:spacing w:val="20"/>
                <w:kern w:val="22"/>
              </w:rPr>
              <w:t>我的记录和同学的记录相同吗？为什么要严格按照气温计的使用方法测量</w:t>
            </w:r>
            <w:r>
              <w:rPr>
                <w:rFonts w:hint="default" w:eastAsia="方正书宋_GBK" w:asciiTheme="minorAscii" w:hAnsiTheme="minorAscii"/>
                <w:spacing w:val="20"/>
                <w:kern w:val="22"/>
                <w:lang w:val="en-US" w:eastAsia="zh-CN"/>
              </w:rPr>
              <w:t>气</w:t>
            </w:r>
            <w:r>
              <w:rPr>
                <w:rFonts w:hint="default" w:eastAsia="方正书宋_GBK" w:asciiTheme="minorAscii" w:hAnsiTheme="minorAscii"/>
                <w:spacing w:val="20"/>
                <w:kern w:val="22"/>
              </w:rPr>
              <w:t>温？</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总结：规范操作可以确保数据准确。</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）室外一天中的气温是怎样变化的？</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总结：先升高，后降低。</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asciiTheme="minorAscii" w:hAnsiTheme="minorAscii"/>
                <w:spacing w:val="20"/>
              </w:rPr>
            </w:pPr>
            <w:r>
              <w:rPr>
                <w:rFonts w:hint="default" w:eastAsia="方正书宋_GBK"/>
              </w:rPr>
              <w:t>（</w:t>
            </w:r>
            <w:r>
              <w:rPr>
                <w:rFonts w:hint="default" w:ascii="NEU-BZ" w:hAnsi="NEU-BZ"/>
              </w:rPr>
              <w:t>3</w:t>
            </w:r>
            <w:r>
              <w:rPr>
                <w:rFonts w:hint="default" w:eastAsia="方正书宋_GBK"/>
              </w:rPr>
              <w:t>）</w:t>
            </w:r>
            <w:r>
              <w:rPr>
                <w:rFonts w:hint="default" w:eastAsia="方正书宋_GBK" w:asciiTheme="minorAscii" w:hAnsiTheme="minorAscii"/>
                <w:spacing w:val="20"/>
              </w:rPr>
              <w:t>将多个涂色后的气温计模型图按照时间顺序连续排列，这样描述气温有什么优点？</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总结：可以简单明了地看出一天中的气温变化规律以及最高和最低气温。</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blHeader/>
        </w:trPr>
        <w:tc>
          <w:tcPr>
            <w:tcW w:w="125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2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textAlignment w:val="auto"/>
              <w:rPr>
                <w:rFonts w:hint="default" w:eastAsia="方正书宋_GBK"/>
                <w:sz w:val="24"/>
                <w:szCs w:val="24"/>
              </w:rPr>
            </w:pPr>
            <w:r>
              <w:rPr>
                <w:rFonts w:hint="default" w:eastAsia="方正书宋_GBK"/>
                <w:sz w:val="24"/>
                <w:szCs w:val="24"/>
              </w:rPr>
              <w:t>布置任务：从放学后到睡觉前，每隔</w:t>
            </w:r>
            <w:r>
              <w:rPr>
                <w:rFonts w:hint="default" w:ascii="NEU-BZ" w:hAnsi="NEU-BZ"/>
                <w:sz w:val="24"/>
                <w:szCs w:val="24"/>
              </w:rPr>
              <w:t>2</w:t>
            </w:r>
            <w:r>
              <w:rPr>
                <w:rFonts w:hint="default" w:eastAsia="方正书宋_GBK"/>
                <w:sz w:val="24"/>
                <w:szCs w:val="24"/>
              </w:rPr>
              <w:t>小时测一次室外同一地点的气温，结合天气预报对比一天中气温的最低点。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8" w:hRule="atLeast"/>
          <w:tblHeader/>
        </w:trPr>
        <w:tc>
          <w:tcPr>
            <w:tcW w:w="125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板书设计</w:t>
            </w:r>
          </w:p>
        </w:tc>
        <w:tc>
          <w:tcPr>
            <w:tcW w:w="872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ascii="NEU-HZ" w:hAnsi="NEU-HZ" w:eastAsia="方正黑体_GBK"/>
                <w:b/>
                <w:bCs/>
              </w:rPr>
            </w:pPr>
            <w:r>
              <w:rPr>
                <w:rFonts w:hint="default" w:ascii="NEU-HZ" w:hAnsi="NEU-HZ" w:eastAsia="方正黑体_GBK"/>
                <w:b/>
                <w:bCs/>
              </w:rPr>
              <w:t>测量气温</w:t>
            </w:r>
          </w:p>
          <w:p>
            <w:pPr>
              <w:keepNext w:val="0"/>
              <w:keepLines w:val="0"/>
              <w:pageBreakBefore w:val="0"/>
              <w:widowControl/>
              <w:kinsoku/>
              <w:wordWrap/>
              <w:overflowPunct/>
              <w:topLinePunct w:val="0"/>
              <w:autoSpaceDE/>
              <w:autoSpaceDN/>
              <w:bidi w:val="0"/>
              <w:adjustRightInd/>
              <w:snapToGrid/>
              <w:spacing w:line="276" w:lineRule="auto"/>
              <w:ind w:firstLine="1980" w:firstLineChars="900"/>
              <w:jc w:val="both"/>
              <w:textAlignment w:val="auto"/>
              <w:rPr>
                <w:rFonts w:hint="default" w:ascii="NEU-BZ" w:hAnsi="NEU-BZ"/>
              </w:rPr>
            </w:pPr>
            <w:r>
              <w:pict>
                <v:shape id="_x0000_s1032" o:spid="_x0000_s1032" o:spt="202" type="#_x0000_t202" style="position:absolute;left:0pt;margin-left:221.75pt;margin-top:0.5pt;height:53pt;width:144pt;mso-wrap-distance-bottom:0pt;mso-wrap-distance-left:9pt;mso-wrap-distance-right:9pt;mso-wrap-distance-top:0pt;z-index:251664384;mso-width-relative:page;mso-height-relative:page;" filled="f" stroked="f" coordsize="21600,21600">
                  <v:path/>
                  <v:fill on="f" focussize="0,0"/>
                  <v:stroke on="f" joinstyle="miter"/>
                  <v:imagedata o:title=""/>
                  <o:lock v:ext="edit" aspectratio="f"/>
                  <v:textbox inset="0mm,0mm,0mm,0mm" style="mso-fit-shape-to-text:t;">
                    <w:txbxContent>
                      <w:p>
                        <w:pPr>
                          <w:pStyle w:val="28"/>
                          <w:pBdr>
                            <w:top w:val="none" w:color="auto" w:sz="0" w:space="0"/>
                            <w:left w:val="none" w:color="auto" w:sz="0" w:space="0"/>
                            <w:bottom w:val="none" w:color="auto" w:sz="0" w:space="0"/>
                            <w:right w:val="none" w:color="auto" w:sz="0" w:space="0"/>
                            <w:between w:val="none" w:color="auto" w:sz="0" w:space="0"/>
                          </w:pBdr>
                          <w:rPr>
                            <w:rFonts w:hint="default" w:eastAsia="方正书宋_GBK"/>
                          </w:rPr>
                        </w:pPr>
                        <w:r>
                          <w:rPr>
                            <w:rFonts w:hint="default" w:eastAsia="方正书宋_GBK"/>
                          </w:rPr>
                          <w:t>阴凉、通风处</w:t>
                        </w:r>
                      </w:p>
                      <w:p>
                        <w:pPr>
                          <w:pStyle w:val="28"/>
                          <w:pBdr>
                            <w:top w:val="none" w:color="auto" w:sz="0" w:space="0"/>
                            <w:left w:val="none" w:color="auto" w:sz="0" w:space="0"/>
                            <w:bottom w:val="none" w:color="auto" w:sz="0" w:space="0"/>
                            <w:right w:val="none" w:color="auto" w:sz="0" w:space="0"/>
                            <w:between w:val="none" w:color="auto" w:sz="0" w:space="0"/>
                          </w:pBdr>
                          <w:rPr>
                            <w:rFonts w:hint="default" w:eastAsia="方正书宋_GBK"/>
                          </w:rPr>
                        </w:pPr>
                        <w:r>
                          <w:rPr>
                            <w:rFonts w:hint="default" w:eastAsia="方正书宋_GBK"/>
                          </w:rPr>
                          <w:t>离地面</w:t>
                        </w:r>
                        <w:r>
                          <w:rPr>
                            <w:rFonts w:hint="default" w:ascii="NEU-BZ" w:hAnsi="NEU-BZ"/>
                          </w:rPr>
                          <w:t>1.5</w:t>
                        </w:r>
                        <w:r>
                          <w:rPr>
                            <w:rFonts w:hint="default" w:eastAsia="方正书宋_GBK"/>
                          </w:rPr>
                          <w:t>米</w:t>
                        </w:r>
                      </w:p>
                      <w:p>
                        <w:pPr>
                          <w:pStyle w:val="28"/>
                          <w:pBdr>
                            <w:top w:val="none" w:color="auto" w:sz="0" w:space="0"/>
                            <w:left w:val="none" w:color="auto" w:sz="0" w:space="0"/>
                            <w:bottom w:val="none" w:color="auto" w:sz="0" w:space="0"/>
                            <w:right w:val="none" w:color="auto" w:sz="0" w:space="0"/>
                            <w:between w:val="none" w:color="auto" w:sz="0" w:space="0"/>
                          </w:pBdr>
                          <w:rPr>
                            <w:rFonts w:hint="default" w:eastAsia="方正书宋_GBK"/>
                          </w:rPr>
                        </w:pPr>
                        <w:r>
                          <w:rPr>
                            <w:rFonts w:hint="default" w:eastAsia="方正书宋_GBK"/>
                          </w:rPr>
                          <w:t>读数时视线和液柱顶端齐平</w:t>
                        </w:r>
                      </w:p>
                    </w:txbxContent>
                  </v:textbox>
                  <w10:wrap type="square"/>
                </v:shape>
              </w:pict>
            </w:r>
            <w:r>
              <w:rPr>
                <w:sz w:val="22"/>
              </w:rPr>
              <w:pict>
                <v:shape id="_x0000_s1033" o:spid="_x0000_s1033" o:spt="87" type="#_x0000_t87" style="position:absolute;left:0pt;margin-left:212.1pt;margin-top:2.7pt;height:45pt;width:6pt;z-index:251701248;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76" w:lineRule="auto"/>
              <w:ind w:firstLine="1980" w:firstLineChars="900"/>
              <w:jc w:val="both"/>
              <w:textAlignment w:val="auto"/>
              <w:rPr>
                <w:rFonts w:hint="default" w:eastAsia="方正书宋_GBK"/>
              </w:rPr>
            </w:pPr>
            <w:r>
              <w:rPr>
                <w:rFonts w:hint="default" w:ascii="NEU-BZ" w:hAnsi="NEU-BZ"/>
              </w:rPr>
              <w:t xml:space="preserve">1. </w:t>
            </w:r>
            <w:r>
              <w:rPr>
                <w:rFonts w:hint="default" w:eastAsia="方正书宋_GBK"/>
              </w:rPr>
              <w:t>气温计的使用方法</w:t>
            </w:r>
            <w:r>
              <w:rPr>
                <w:rFonts w:hint="default" w:ascii="NEU-BZ" w:hAnsi="NEU-BZ"/>
                <w:vertAlign w:val="superscript"/>
              </w:rPr>
              <w:t xml:space="preserve"> </w:t>
            </w:r>
          </w:p>
          <w:p>
            <w:pPr>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76" w:lineRule="auto"/>
              <w:ind w:firstLine="1980" w:firstLineChars="900"/>
              <w:textAlignment w:val="auto"/>
              <w:rPr>
                <w:rFonts w:hint="default" w:eastAsia="方正书宋_GBK"/>
              </w:rPr>
            </w:pPr>
            <w:r>
              <w:rPr>
                <w:rFonts w:hint="default" w:ascii="NEU-BZ" w:hAnsi="NEU-BZ"/>
              </w:rPr>
              <w:t xml:space="preserve">2. </w:t>
            </w:r>
            <w:r>
              <w:rPr>
                <w:rFonts w:hint="default" w:eastAsia="方正书宋_GBK"/>
              </w:rPr>
              <w:t>一天中气温的变化：先变高，后变低</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blHeader/>
        </w:trPr>
        <w:tc>
          <w:tcPr>
            <w:tcW w:w="125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eastAsia="方正书宋_GBK"/>
              </w:rPr>
            </w:pPr>
            <w:r>
              <w:rPr>
                <w:rFonts w:hint="default" w:eastAsia="方正书宋_GBK"/>
              </w:rPr>
              <w:t>习题设计</w:t>
            </w:r>
          </w:p>
        </w:tc>
        <w:tc>
          <w:tcPr>
            <w:tcW w:w="8720"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eastAsia="方正书宋_GBK"/>
              </w:rPr>
            </w:pPr>
            <w:r>
              <w:rPr>
                <w:rFonts w:hint="default" w:ascii="NEU-BZ" w:hAnsi="NEU-BZ"/>
              </w:rPr>
              <w:t xml:space="preserve">1. </w:t>
            </w:r>
            <w:r>
              <w:rPr>
                <w:rFonts w:hint="default" w:eastAsia="方正书宋_GBK"/>
              </w:rPr>
              <w:t>完成《一天的气温》记录单，标注最高和最低气温时间。</w:t>
            </w:r>
          </w:p>
          <w:p>
            <w:pPr>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eastAsia" w:eastAsia="方正书宋_GBK"/>
                <w:lang w:eastAsia="zh-CN"/>
              </w:rPr>
            </w:pPr>
          </w:p>
        </w:tc>
      </w:tr>
    </w:tbl>
    <w:p>
      <w:pPr>
        <w:bidi w:val="0"/>
        <w:rPr>
          <w:lang w:val="en-US" w:eastAsia="zh-CN"/>
        </w:rPr>
      </w:pPr>
    </w:p>
    <w:p>
      <w:pPr>
        <w:bidi w:val="0"/>
        <w:rPr>
          <w:lang w:val="en-US" w:eastAsia="zh-CN"/>
        </w:rPr>
      </w:pPr>
    </w:p>
    <w:p>
      <w:pPr>
        <w:bidi w:val="0"/>
        <w:jc w:val="left"/>
        <w:rPr>
          <w:rFonts w:hint="default"/>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4</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测量降水量</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理解降水量的定义（一定时间内、水层深度）。</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知道雨量器的构造原理（直筒、透明、“</w:t>
      </w:r>
      <w:r>
        <w:rPr>
          <w:rFonts w:hint="default" w:ascii="NEU-BZ" w:hAnsi="NEU-BZ"/>
          <w:sz w:val="24"/>
          <w:szCs w:val="24"/>
        </w:rPr>
        <w:t>0</w:t>
      </w:r>
      <w:r>
        <w:rPr>
          <w:rFonts w:hint="default" w:eastAsia="方正书宋_GBK"/>
          <w:sz w:val="24"/>
          <w:szCs w:val="24"/>
        </w:rPr>
        <w:t>”刻度的位置）及降水等级标准。</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了解不同降水形式（雨、雪等）的降水量的测量方法。</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引导学生思考如何统一降水量的测量标准。</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培养学生通过模拟实验和实际操作，理解降水量测量的科学原理。</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eastAsia" w:eastAsia="方正书宋_GBK"/>
          <w:sz w:val="24"/>
          <w:szCs w:val="24"/>
          <w:lang w:eastAsia="zh-CN"/>
        </w:rPr>
      </w:pPr>
      <w:r>
        <w:rPr>
          <w:rFonts w:hint="default" w:ascii="NEU-BZ" w:hAnsi="NEU-BZ"/>
          <w:sz w:val="24"/>
          <w:szCs w:val="24"/>
        </w:rPr>
        <w:t xml:space="preserve">1. </w:t>
      </w:r>
      <w:r>
        <w:rPr>
          <w:rFonts w:hint="default" w:eastAsia="方正书宋_GBK"/>
          <w:sz w:val="24"/>
          <w:szCs w:val="24"/>
        </w:rPr>
        <w:t>制作简易雨量器，进行模拟降雨实验并测量降水量。</w:t>
      </w:r>
      <w:r>
        <w:rPr>
          <w:rFonts w:hint="eastAsia" w:eastAsia="方正书宋_GBK"/>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在下雨时使用自制雨量器测量降水量，并对照等级标准确定降水量等级。</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培养学生动手实践的能力。</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意识到降水量的测量在气象预报和防灾减灾中的重要性。</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重点：制作雨量器，测量降水量。</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难点：不同降水形式（雨、雪等）的降水量的测量方法。</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教学课件（含实验视频：测量降水量）、直筒透明杯、刻度条、透明胶带、喷壶（模拟降雨）等。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77"/>
        <w:gridCol w:w="8702"/>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7"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spacing w:val="0"/>
              </w:rPr>
            </w:pPr>
            <w:r>
              <w:rPr>
                <w:rFonts w:hint="default" w:eastAsia="方正黑体_GBK"/>
                <w:b/>
                <w:bCs/>
                <w:spacing w:val="0"/>
              </w:rPr>
              <w:t>教学环节</w:t>
            </w:r>
          </w:p>
        </w:tc>
        <w:tc>
          <w:tcPr>
            <w:tcW w:w="8702"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spacing w:val="0"/>
              </w:rPr>
            </w:pPr>
            <w:r>
              <w:rPr>
                <w:rFonts w:hint="default" w:eastAsia="方正黑体_GBK"/>
                <w:b/>
                <w:bCs/>
                <w:spacing w:val="0"/>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165" w:hRule="atLeast"/>
        </w:trPr>
        <w:tc>
          <w:tcPr>
            <w:tcW w:w="127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聚焦</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w:t>
            </w:r>
            <w:r>
              <w:rPr>
                <w:rFonts w:hint="default" w:ascii="NEU-BZ" w:hAnsi="NEU-BZ"/>
                <w:spacing w:val="0"/>
              </w:rPr>
              <w:t>5</w:t>
            </w:r>
            <w:r>
              <w:rPr>
                <w:rFonts w:hint="default" w:eastAsia="方正书宋_GBK"/>
                <w:spacing w:val="0"/>
              </w:rPr>
              <w:t>分钟）</w:t>
            </w:r>
          </w:p>
        </w:tc>
        <w:tc>
          <w:tcPr>
            <w:tcW w:w="870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师：下了一场雨，这是小雨还是大雨？怎样科学地描述雨量的大小？</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color w:val="auto"/>
                <w:spacing w:val="0"/>
                <w:lang w:val="en-US" w:eastAsia="zh-CN"/>
              </w:rPr>
            </w:pPr>
            <w:r>
              <w:rPr>
                <w:rFonts w:hint="default" w:eastAsia="方正书宋_GBK"/>
                <w:spacing w:val="0"/>
              </w:rPr>
              <w:t>学生交流讨论，引出降水量的概念，强调降水量是指一定时间内，降落在一定面积地面上的水层深度（以毫米为单位）。</w:t>
            </w:r>
            <w:r>
              <w:rPr>
                <w:rFonts w:hint="eastAsia" w:eastAsia="方正书宋_GBK"/>
                <w:color w:val="auto"/>
                <w:spacing w:val="0"/>
                <w:lang w:val="en-US" w:eastAsia="zh-CN"/>
              </w:rPr>
              <w:t>[小学学霸作业本 科学三年级上（JK版）]</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师：为什么降水量不叫降雨量？除了下雨，大自然中还有哪些降水形式？</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引出降水还包括下雪、下冰雹等。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81" w:hRule="atLeast"/>
        </w:trPr>
        <w:tc>
          <w:tcPr>
            <w:tcW w:w="1277"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w:t>
            </w:r>
            <w:r>
              <w:rPr>
                <w:rFonts w:hint="default" w:ascii="NEU-BZ" w:hAnsi="NEU-BZ"/>
                <w:spacing w:val="0"/>
              </w:rPr>
              <w:t>20</w:t>
            </w:r>
            <w:r>
              <w:rPr>
                <w:rFonts w:hint="default" w:eastAsia="方正书宋_GBK"/>
                <w:spacing w:val="0"/>
              </w:rPr>
              <w:t>分钟）</w:t>
            </w:r>
          </w:p>
        </w:tc>
        <w:tc>
          <w:tcPr>
            <w:tcW w:w="8702"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76" w:lineRule="auto"/>
              <w:jc w:val="left"/>
              <w:textAlignment w:val="auto"/>
              <w:rPr>
                <w:rFonts w:hint="default" w:eastAsia="方正黑体_GBK"/>
                <w:b/>
                <w:bCs/>
                <w:spacing w:val="0"/>
                <w:sz w:val="24"/>
                <w:szCs w:val="24"/>
              </w:rPr>
            </w:pPr>
            <w:r>
              <w:rPr>
                <w:rFonts w:hint="default" w:eastAsia="方正黑体_GBK"/>
                <w:b/>
                <w:bCs/>
                <w:spacing w:val="0"/>
                <w:sz w:val="24"/>
                <w:szCs w:val="24"/>
              </w:rPr>
              <w:t>活动</w:t>
            </w:r>
            <w:r>
              <w:rPr>
                <w:rFonts w:hint="default" w:ascii="NEU-HZ" w:hAnsi="NEU-HZ"/>
                <w:b/>
                <w:bCs/>
                <w:spacing w:val="0"/>
                <w:sz w:val="24"/>
                <w:szCs w:val="24"/>
              </w:rPr>
              <w:t>1</w:t>
            </w:r>
            <w:r>
              <w:rPr>
                <w:rFonts w:hint="default" w:eastAsia="方正黑体_GBK"/>
                <w:b/>
                <w:bCs/>
                <w:spacing w:val="0"/>
                <w:sz w:val="24"/>
                <w:szCs w:val="24"/>
              </w:rPr>
              <w:t>：制作简易雨量器</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步骤：选一个直筒透明杯，贴刻度条（“</w:t>
            </w:r>
            <w:r>
              <w:rPr>
                <w:rFonts w:hint="default" w:ascii="NEU-BZ" w:hAnsi="NEU-BZ"/>
                <w:spacing w:val="0"/>
              </w:rPr>
              <w:t>0</w:t>
            </w:r>
            <w:r>
              <w:rPr>
                <w:rFonts w:hint="default" w:eastAsia="方正书宋_GBK"/>
                <w:spacing w:val="0"/>
              </w:rPr>
              <w:t>”刻度与杯内底面上沿齐平），在刻度条外贴透明胶带防水。</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师：能选择其他形状的杯子做雨量器吗？粗细不同的杯子测量结果一样吗？</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学生讨论。</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总结：直筒杯测量降水量更准确，不同粗细的直筒杯测量结果是一样的。</w:t>
            </w:r>
          </w:p>
          <w:p>
            <w:pPr>
              <w:pStyle w:val="27"/>
              <w:keepNext w:val="0"/>
              <w:keepLines w:val="0"/>
              <w:pageBreakBefore w:val="0"/>
              <w:widowControl/>
              <w:kinsoku/>
              <w:wordWrap/>
              <w:overflowPunct/>
              <w:topLinePunct w:val="0"/>
              <w:autoSpaceDE/>
              <w:autoSpaceDN/>
              <w:bidi w:val="0"/>
              <w:adjustRightInd/>
              <w:snapToGrid/>
              <w:spacing w:line="276" w:lineRule="auto"/>
              <w:jc w:val="left"/>
              <w:textAlignment w:val="auto"/>
              <w:rPr>
                <w:rFonts w:hint="default" w:eastAsia="方正黑体_GBK"/>
                <w:b/>
                <w:bCs/>
                <w:spacing w:val="0"/>
                <w:sz w:val="24"/>
                <w:szCs w:val="24"/>
              </w:rPr>
            </w:pPr>
            <w:r>
              <w:rPr>
                <w:rFonts w:hint="default" w:eastAsia="方正黑体_GBK"/>
                <w:b/>
                <w:bCs/>
                <w:spacing w:val="0"/>
                <w:sz w:val="24"/>
                <w:szCs w:val="24"/>
              </w:rPr>
              <w:t>活动</w:t>
            </w:r>
            <w:r>
              <w:rPr>
                <w:rFonts w:hint="default" w:ascii="NEU-HZ" w:hAnsi="NEU-HZ"/>
                <w:b/>
                <w:bCs/>
                <w:spacing w:val="0"/>
                <w:sz w:val="24"/>
                <w:szCs w:val="24"/>
              </w:rPr>
              <w:t>2</w:t>
            </w:r>
            <w:r>
              <w:rPr>
                <w:rFonts w:hint="default" w:eastAsia="方正黑体_GBK"/>
                <w:b/>
                <w:bCs/>
                <w:spacing w:val="0"/>
                <w:sz w:val="24"/>
                <w:szCs w:val="24"/>
              </w:rPr>
              <w:t>：用喷壶做模拟降雨实验，用雨量器测量降水量并记录</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将多个雨量器放在一起，用喷壶均匀喷洒，测量三次，减少实验偶然性，读取数据</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57" w:hRule="atLeast"/>
        </w:trPr>
        <w:tc>
          <w:tcPr>
            <w:tcW w:w="1277"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pacing w:val="0"/>
                <w:sz w:val="22"/>
                <w:szCs w:val="22"/>
                <w:lang w:val="en-US" w:eastAsia="zh-CN" w:bidi="ar-SA"/>
              </w:rPr>
            </w:pPr>
            <w:r>
              <w:rPr>
                <w:rFonts w:hint="default" w:eastAsia="方正黑体_GBK"/>
                <w:b/>
                <w:bCs/>
                <w:spacing w:val="0"/>
              </w:rPr>
              <w:t>教学环节</w:t>
            </w:r>
          </w:p>
        </w:tc>
        <w:tc>
          <w:tcPr>
            <w:tcW w:w="8702"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pacing w:val="0"/>
                <w:sz w:val="22"/>
                <w:szCs w:val="22"/>
                <w:lang w:val="en-US" w:eastAsia="zh-CN" w:bidi="ar-SA"/>
              </w:rPr>
            </w:pPr>
            <w:r>
              <w:rPr>
                <w:rFonts w:hint="default" w:eastAsia="方正黑体_GBK"/>
                <w:b/>
                <w:bCs/>
                <w:spacing w:val="0"/>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551" w:hRule="atLeast"/>
        </w:trPr>
        <w:tc>
          <w:tcPr>
            <w:tcW w:w="1277" w:type="dxa"/>
            <w:tcBorders>
              <w:top w:val="single" w:color="000000" w:sz="8"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w:t>
            </w:r>
            <w:r>
              <w:rPr>
                <w:rFonts w:hint="default" w:ascii="NEU-BZ" w:hAnsi="NEU-BZ"/>
                <w:spacing w:val="0"/>
              </w:rPr>
              <w:t>20</w:t>
            </w:r>
            <w:r>
              <w:rPr>
                <w:rFonts w:hint="default" w:eastAsia="方正书宋_GBK"/>
                <w:spacing w:val="0"/>
              </w:rPr>
              <w:t>分钟）</w:t>
            </w:r>
          </w:p>
        </w:tc>
        <w:tc>
          <w:tcPr>
            <w:tcW w:w="8702" w:type="dxa"/>
            <w:tcBorders>
              <w:top w:val="single" w:color="000000" w:sz="8"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0" w:firstLineChars="0"/>
              <w:jc w:val="left"/>
              <w:textAlignment w:val="auto"/>
              <w:rPr>
                <w:rFonts w:hint="default" w:ascii="NEU-HZ" w:hAnsi="NEU-HZ" w:eastAsia="方正黑体_GBK"/>
                <w:spacing w:val="0"/>
              </w:rPr>
            </w:pPr>
            <w:r>
              <w:rPr>
                <w:rFonts w:hint="default" w:ascii="NEU-BZ" w:hAnsi="NEU-BZ" w:eastAsia="方正书宋_GBK"/>
                <w:spacing w:val="0"/>
              </w:rPr>
              <w:t>并记录到表格中。注意读数的时候视线要与刻度相平。</w:t>
            </w:r>
          </w:p>
          <w:p>
            <w:pPr>
              <w:pStyle w:val="27"/>
              <w:keepNext w:val="0"/>
              <w:keepLines w:val="0"/>
              <w:pageBreakBefore w:val="0"/>
              <w:widowControl/>
              <w:kinsoku/>
              <w:wordWrap/>
              <w:overflowPunct/>
              <w:topLinePunct w:val="0"/>
              <w:autoSpaceDE/>
              <w:autoSpaceDN/>
              <w:bidi w:val="0"/>
              <w:adjustRightInd/>
              <w:snapToGrid/>
              <w:spacing w:line="276" w:lineRule="auto"/>
              <w:jc w:val="left"/>
              <w:textAlignment w:val="auto"/>
              <w:rPr>
                <w:rFonts w:hint="default" w:eastAsia="方正黑体_GBK"/>
                <w:b/>
                <w:bCs/>
                <w:spacing w:val="0"/>
                <w:sz w:val="24"/>
                <w:szCs w:val="24"/>
              </w:rPr>
            </w:pPr>
            <w:r>
              <w:rPr>
                <w:rFonts w:hint="default" w:eastAsia="方正黑体_GBK"/>
                <w:b/>
                <w:bCs/>
                <w:spacing w:val="0"/>
                <w:sz w:val="24"/>
                <w:szCs w:val="24"/>
              </w:rPr>
              <w:t>活动</w:t>
            </w:r>
            <w:r>
              <w:rPr>
                <w:rFonts w:hint="default" w:ascii="NEU-HZ" w:hAnsi="NEU-HZ"/>
                <w:b/>
                <w:bCs/>
                <w:spacing w:val="0"/>
                <w:sz w:val="24"/>
                <w:szCs w:val="24"/>
              </w:rPr>
              <w:t>3</w:t>
            </w:r>
            <w:r>
              <w:rPr>
                <w:rFonts w:hint="default" w:eastAsia="方正黑体_GBK"/>
                <w:b/>
                <w:bCs/>
                <w:spacing w:val="0"/>
                <w:sz w:val="24"/>
                <w:szCs w:val="24"/>
              </w:rPr>
              <w:t>：对照“</w:t>
            </w:r>
            <w:r>
              <w:rPr>
                <w:rFonts w:hint="default" w:ascii="NEU-HZ" w:hAnsi="NEU-HZ"/>
                <w:b/>
                <w:bCs/>
                <w:spacing w:val="0"/>
                <w:sz w:val="24"/>
                <w:szCs w:val="24"/>
              </w:rPr>
              <w:t>24</w:t>
            </w:r>
            <w:r>
              <w:rPr>
                <w:rFonts w:hint="default" w:eastAsia="方正黑体_GBK"/>
                <w:b/>
                <w:bCs/>
                <w:spacing w:val="0"/>
                <w:sz w:val="24"/>
                <w:szCs w:val="24"/>
              </w:rPr>
              <w:t>小时降水量等级标准”确定降水量等级</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展示“</w:t>
            </w:r>
            <w:r>
              <w:rPr>
                <w:rFonts w:hint="default" w:ascii="NEU-BZ" w:hAnsi="NEU-BZ"/>
                <w:spacing w:val="0"/>
              </w:rPr>
              <w:t>24</w:t>
            </w:r>
            <w:r>
              <w:rPr>
                <w:rFonts w:hint="default" w:eastAsia="方正书宋_GBK"/>
                <w:spacing w:val="0"/>
              </w:rPr>
              <w:t>小时降水量等级标准”（如：小雨</w:t>
            </w:r>
            <w:r>
              <w:rPr>
                <w:rFonts w:hint="default" w:ascii="NEU-BZ" w:hAnsi="NEU-BZ"/>
                <w:spacing w:val="0"/>
              </w:rPr>
              <w:t>0</w:t>
            </w:r>
            <w:r>
              <w:rPr>
                <w:rFonts w:hint="default" w:ascii="宋体" w:hAnsi="宋体" w:eastAsia="宋体"/>
                <w:spacing w:val="0"/>
              </w:rPr>
              <w:t>～</w:t>
            </w:r>
            <w:r>
              <w:rPr>
                <w:rFonts w:hint="default" w:ascii="NEU-BZ" w:hAnsi="NEU-BZ"/>
                <w:spacing w:val="0"/>
              </w:rPr>
              <w:t>9.9</w:t>
            </w:r>
            <w:r>
              <w:rPr>
                <w:rFonts w:hint="default" w:eastAsia="方正书宋_GBK"/>
                <w:spacing w:val="0"/>
              </w:rPr>
              <w:t>毫米，中雨</w:t>
            </w:r>
            <w:r>
              <w:rPr>
                <w:rFonts w:hint="default" w:ascii="NEU-BZ" w:hAnsi="NEU-BZ"/>
                <w:spacing w:val="0"/>
              </w:rPr>
              <w:t>10</w:t>
            </w:r>
            <w:r>
              <w:rPr>
                <w:rFonts w:hint="default" w:ascii="宋体" w:hAnsi="宋体" w:eastAsia="宋体"/>
                <w:spacing w:val="0"/>
              </w:rPr>
              <w:t>～</w:t>
            </w:r>
            <w:r>
              <w:rPr>
                <w:rFonts w:hint="default" w:ascii="NEU-BZ" w:hAnsi="NEU-BZ"/>
                <w:spacing w:val="0"/>
              </w:rPr>
              <w:t>24.9</w:t>
            </w:r>
            <w:r>
              <w:rPr>
                <w:rFonts w:hint="default" w:eastAsia="方正书宋_GBK"/>
                <w:spacing w:val="0"/>
              </w:rPr>
              <w:t>毫米等），厘清数据与降水量的关系。用自制雨量器测量</w:t>
            </w:r>
            <w:r>
              <w:rPr>
                <w:rFonts w:hint="default" w:ascii="NEU-BZ" w:hAnsi="NEU-BZ"/>
                <w:spacing w:val="0"/>
              </w:rPr>
              <w:t>24</w:t>
            </w:r>
            <w:r>
              <w:rPr>
                <w:rFonts w:hint="default" w:eastAsia="方正书宋_GBK"/>
                <w:spacing w:val="0"/>
              </w:rPr>
              <w:t>小时的降水量。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27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研讨</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w:t>
            </w:r>
            <w:r>
              <w:rPr>
                <w:rFonts w:hint="default" w:ascii="NEU-BZ" w:hAnsi="NEU-BZ"/>
                <w:spacing w:val="0"/>
              </w:rPr>
              <w:t>10</w:t>
            </w:r>
            <w:r>
              <w:rPr>
                <w:rFonts w:hint="default" w:eastAsia="方正书宋_GBK"/>
                <w:spacing w:val="0"/>
              </w:rPr>
              <w:t>分钟）</w:t>
            </w:r>
          </w:p>
        </w:tc>
        <w:tc>
          <w:tcPr>
            <w:tcW w:w="870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w:t>
            </w:r>
            <w:r>
              <w:rPr>
                <w:rFonts w:hint="default" w:ascii="NEU-BZ" w:hAnsi="NEU-BZ"/>
                <w:spacing w:val="0"/>
              </w:rPr>
              <w:t>1</w:t>
            </w:r>
            <w:r>
              <w:rPr>
                <w:rFonts w:hint="default" w:eastAsia="方正书宋_GBK"/>
                <w:spacing w:val="0"/>
              </w:rPr>
              <w:t>）用自制雨量器测量降水量时，要注意什么？</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总结：需要注意测量的时长是</w:t>
            </w:r>
            <w:r>
              <w:rPr>
                <w:rFonts w:hint="default" w:ascii="NEU-BZ" w:hAnsi="NEU-BZ"/>
                <w:spacing w:val="0"/>
              </w:rPr>
              <w:t>24</w:t>
            </w:r>
            <w:r>
              <w:rPr>
                <w:rFonts w:hint="default" w:eastAsia="方正书宋_GBK"/>
                <w:spacing w:val="0"/>
              </w:rPr>
              <w:t>小时，雨量器要放置在水平地面处，数据读取时视线要与刻度相平（与温度计对照，强调测量的严谨性）……</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w:t>
            </w:r>
            <w:r>
              <w:rPr>
                <w:rFonts w:hint="default" w:ascii="NEU-BZ" w:hAnsi="NEU-BZ"/>
                <w:spacing w:val="0"/>
              </w:rPr>
              <w:t>2</w:t>
            </w:r>
            <w:r>
              <w:rPr>
                <w:rFonts w:hint="default" w:eastAsia="方正书宋_GBK"/>
                <w:spacing w:val="0"/>
              </w:rPr>
              <w:t>）下雪也属于降水，怎样测量下雪天的降水量？</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总结：待雨量器中的雪完全熔化后再读取液面的示数。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79" w:hRule="atLeast"/>
        </w:trPr>
        <w:tc>
          <w:tcPr>
            <w:tcW w:w="127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拓展</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w:t>
            </w:r>
            <w:r>
              <w:rPr>
                <w:rFonts w:hint="default" w:ascii="NEU-BZ" w:hAnsi="NEU-BZ"/>
                <w:spacing w:val="0"/>
              </w:rPr>
              <w:t>5</w:t>
            </w:r>
            <w:r>
              <w:rPr>
                <w:rFonts w:hint="default" w:eastAsia="方正书宋_GBK"/>
                <w:spacing w:val="0"/>
              </w:rPr>
              <w:t>分钟）</w:t>
            </w:r>
          </w:p>
        </w:tc>
        <w:tc>
          <w:tcPr>
            <w:tcW w:w="870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jc w:val="left"/>
              <w:textAlignment w:val="auto"/>
              <w:rPr>
                <w:rFonts w:hint="default" w:eastAsia="方正书宋_GBK"/>
                <w:spacing w:val="0"/>
              </w:rPr>
            </w:pPr>
            <w:r>
              <w:rPr>
                <w:rFonts w:hint="default" w:eastAsia="方正书宋_GBK"/>
                <w:spacing w:val="0"/>
              </w:rPr>
              <w:t>查阅资料：暴雨预警。</w:t>
            </w:r>
          </w:p>
          <w:p>
            <w:pPr>
              <w:pStyle w:val="26"/>
              <w:keepNext w:val="0"/>
              <w:keepLines w:val="0"/>
              <w:pageBreakBefore w:val="0"/>
              <w:widowControl/>
              <w:kinsoku/>
              <w:wordWrap/>
              <w:overflowPunct/>
              <w:topLinePunct w:val="0"/>
              <w:autoSpaceDE/>
              <w:autoSpaceDN/>
              <w:bidi w:val="0"/>
              <w:adjustRightInd/>
              <w:snapToGrid/>
              <w:spacing w:line="276" w:lineRule="auto"/>
              <w:ind w:firstLine="480" w:firstLineChars="200"/>
              <w:jc w:val="left"/>
              <w:textAlignment w:val="auto"/>
              <w:rPr>
                <w:rFonts w:hint="default" w:eastAsia="方正书宋_GBK"/>
                <w:spacing w:val="0"/>
              </w:rPr>
            </w:pPr>
            <w:r>
              <w:rPr>
                <w:rFonts w:ascii="宋体" w:hAnsi="宋体" w:eastAsia="宋体" w:cs="宋体"/>
                <w:sz w:val="24"/>
                <w:szCs w:val="24"/>
              </w:rPr>
              <w:drawing>
                <wp:anchor distT="0" distB="0" distL="114300" distR="114300" simplePos="0" relativeHeight="251743232" behindDoc="0" locked="0" layoutInCell="1" allowOverlap="1">
                  <wp:simplePos x="0" y="0"/>
                  <wp:positionH relativeFrom="column">
                    <wp:posOffset>-5715</wp:posOffset>
                  </wp:positionH>
                  <wp:positionV relativeFrom="paragraph">
                    <wp:posOffset>955040</wp:posOffset>
                  </wp:positionV>
                  <wp:extent cx="2296795" cy="172720"/>
                  <wp:effectExtent l="0" t="0" r="8255" b="8255"/>
                  <wp:wrapSquare wrapText="bothSides"/>
                  <wp:docPr id="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6"/>
                          <pic:cNvPicPr>
                            <a:picLocks noChangeAspect="1"/>
                          </pic:cNvPicPr>
                        </pic:nvPicPr>
                        <pic:blipFill>
                          <a:blip r:embed="rId9">
                            <a:clrChange>
                              <a:clrFrom>
                                <a:srgbClr val="FFFFFF">
                                  <a:alpha val="100000"/>
                                </a:srgbClr>
                              </a:clrFrom>
                              <a:clrTo>
                                <a:srgbClr val="FFFFFF">
                                  <a:alpha val="100000"/>
                                  <a:alpha val="0"/>
                                </a:srgbClr>
                              </a:clrTo>
                            </a:clrChange>
                          </a:blip>
                          <a:srcRect r="3866" b="-3797"/>
                          <a:stretch>
                            <a:fillRect/>
                          </a:stretch>
                        </pic:blipFill>
                        <pic:spPr>
                          <a:xfrm>
                            <a:off x="0" y="0"/>
                            <a:ext cx="2296795" cy="172720"/>
                          </a:xfrm>
                          <a:prstGeom prst="rect">
                            <a:avLst/>
                          </a:prstGeom>
                          <a:noFill/>
                          <a:ln w="9525">
                            <a:noFill/>
                          </a:ln>
                        </pic:spPr>
                      </pic:pic>
                    </a:graphicData>
                  </a:graphic>
                </wp:anchor>
              </w:drawing>
            </w:r>
            <w:r>
              <w:rPr>
                <w:rFonts w:hint="default" w:eastAsia="方正书宋_GBK"/>
                <w:spacing w:val="0"/>
              </w:rPr>
              <w:t>蓝色预警：</w:t>
            </w:r>
            <w:r>
              <w:rPr>
                <w:rFonts w:hint="default" w:ascii="NEU-BZ" w:hAnsi="NEU-BZ"/>
                <w:spacing w:val="0"/>
              </w:rPr>
              <w:t>12</w:t>
            </w:r>
            <w:r>
              <w:rPr>
                <w:rFonts w:hint="default" w:eastAsia="方正书宋_GBK"/>
                <w:spacing w:val="0"/>
              </w:rPr>
              <w:t>小时内降雨量将达</w:t>
            </w:r>
            <w:r>
              <w:rPr>
                <w:rFonts w:hint="default" w:ascii="NEU-BZ" w:hAnsi="NEU-BZ"/>
                <w:spacing w:val="0"/>
              </w:rPr>
              <w:t>50</w:t>
            </w:r>
            <w:r>
              <w:rPr>
                <w:rFonts w:hint="default" w:eastAsia="方正书宋_GBK"/>
                <w:spacing w:val="0"/>
              </w:rPr>
              <w:t>毫米以上，或者已达</w:t>
            </w:r>
            <w:r>
              <w:rPr>
                <w:rFonts w:hint="default" w:ascii="NEU-BZ" w:hAnsi="NEU-BZ"/>
                <w:spacing w:val="0"/>
              </w:rPr>
              <w:t>50</w:t>
            </w:r>
            <w:r>
              <w:rPr>
                <w:rFonts w:hint="default" w:eastAsia="方正书宋_GBK"/>
                <w:spacing w:val="0"/>
              </w:rPr>
              <w:t>毫米以上且降雨可能持续。黄色预警：</w:t>
            </w:r>
            <w:r>
              <w:rPr>
                <w:rFonts w:hint="default" w:ascii="NEU-BZ" w:hAnsi="NEU-BZ"/>
                <w:spacing w:val="0"/>
              </w:rPr>
              <w:t>6</w:t>
            </w:r>
            <w:r>
              <w:rPr>
                <w:rFonts w:hint="default" w:eastAsia="方正书宋_GBK"/>
                <w:spacing w:val="0"/>
              </w:rPr>
              <w:t>小时内降雨量将达</w:t>
            </w:r>
            <w:r>
              <w:rPr>
                <w:rFonts w:hint="default" w:ascii="NEU-BZ" w:hAnsi="NEU-BZ"/>
                <w:spacing w:val="0"/>
              </w:rPr>
              <w:t>50</w:t>
            </w:r>
            <w:r>
              <w:rPr>
                <w:rFonts w:hint="default" w:eastAsia="方正书宋_GBK"/>
                <w:spacing w:val="0"/>
              </w:rPr>
              <w:t>毫米以上，或者已达</w:t>
            </w:r>
            <w:r>
              <w:rPr>
                <w:rFonts w:hint="default" w:ascii="NEU-BZ" w:hAnsi="NEU-BZ"/>
                <w:spacing w:val="0"/>
              </w:rPr>
              <w:t>50</w:t>
            </w:r>
            <w:r>
              <w:rPr>
                <w:rFonts w:hint="default" w:eastAsia="方正书宋_GBK"/>
                <w:spacing w:val="0"/>
              </w:rPr>
              <w:t>毫米以上且降雨可能</w:t>
            </w:r>
            <w:r>
              <w:rPr>
                <w:rFonts w:hint="eastAsia" w:eastAsia="方正书宋_GBK"/>
                <w:spacing w:val="0"/>
                <w:lang w:val="en-US" w:eastAsia="zh-CN"/>
              </w:rPr>
              <w:t>持续</w:t>
            </w:r>
            <w:r>
              <w:rPr>
                <w:rFonts w:hint="default" w:eastAsia="方正书宋_GBK"/>
                <w:spacing w:val="0"/>
              </w:rPr>
              <w:t>。橙色预警：</w:t>
            </w:r>
            <w:r>
              <w:rPr>
                <w:rFonts w:hint="default" w:ascii="NEU-BZ" w:hAnsi="NEU-BZ"/>
                <w:spacing w:val="0"/>
              </w:rPr>
              <w:t>3</w:t>
            </w:r>
            <w:r>
              <w:rPr>
                <w:rFonts w:hint="default" w:eastAsia="方正书宋_GBK"/>
                <w:spacing w:val="0"/>
              </w:rPr>
              <w:t>小时内降雨量将达</w:t>
            </w:r>
            <w:r>
              <w:rPr>
                <w:rFonts w:hint="default" w:ascii="NEU-BZ" w:hAnsi="NEU-BZ"/>
                <w:spacing w:val="0"/>
              </w:rPr>
              <w:t>50</w:t>
            </w:r>
            <w:r>
              <w:rPr>
                <w:rFonts w:hint="default" w:eastAsia="方正书宋_GBK"/>
                <w:spacing w:val="0"/>
              </w:rPr>
              <w:t>毫米以上，或者已达</w:t>
            </w:r>
            <w:r>
              <w:rPr>
                <w:rFonts w:hint="default" w:ascii="NEU-BZ" w:hAnsi="NEU-BZ"/>
                <w:spacing w:val="0"/>
              </w:rPr>
              <w:t>50</w:t>
            </w:r>
            <w:r>
              <w:rPr>
                <w:rFonts w:hint="default" w:eastAsia="方正书宋_GBK"/>
                <w:spacing w:val="0"/>
              </w:rPr>
              <w:t>毫米以上且降雨可能持续。红色预警：</w:t>
            </w:r>
            <w:r>
              <w:rPr>
                <w:rFonts w:hint="default" w:ascii="NEU-BZ" w:hAnsi="NEU-BZ"/>
                <w:spacing w:val="0"/>
              </w:rPr>
              <w:t>3</w:t>
            </w:r>
            <w:r>
              <w:rPr>
                <w:rFonts w:hint="default" w:eastAsia="方正书宋_GBK"/>
                <w:spacing w:val="0"/>
              </w:rPr>
              <w:t>小时内降雨量将达</w:t>
            </w:r>
            <w:r>
              <w:rPr>
                <w:rFonts w:hint="default" w:ascii="NEU-BZ" w:hAnsi="NEU-BZ"/>
                <w:spacing w:val="0"/>
              </w:rPr>
              <w:t>100</w:t>
            </w:r>
            <w:r>
              <w:rPr>
                <w:rFonts w:hint="default" w:eastAsia="方正书宋_GBK"/>
                <w:spacing w:val="0"/>
              </w:rPr>
              <w:t>毫米以上，或者已达</w:t>
            </w:r>
            <w:r>
              <w:rPr>
                <w:rFonts w:hint="default" w:ascii="NEU-BZ" w:hAnsi="NEU-BZ"/>
                <w:spacing w:val="0"/>
              </w:rPr>
              <w:t>100</w:t>
            </w:r>
            <w:r>
              <w:rPr>
                <w:rFonts w:hint="default" w:eastAsia="方正书宋_GBK"/>
                <w:spacing w:val="0"/>
              </w:rPr>
              <w:t>毫米以上且降雨可能持续。当有预警的时候，我们尽量不要外出，做好安全防护。</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834" w:hRule="atLeast"/>
        </w:trPr>
        <w:tc>
          <w:tcPr>
            <w:tcW w:w="127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板书设计</w:t>
            </w:r>
          </w:p>
        </w:tc>
        <w:tc>
          <w:tcPr>
            <w:tcW w:w="870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ascii="NEU-HZ" w:hAnsi="NEU-HZ" w:eastAsia="方正黑体_GBK"/>
                <w:b/>
                <w:bCs/>
                <w:spacing w:val="0"/>
              </w:rPr>
            </w:pPr>
            <w:r>
              <w:rPr>
                <w:rFonts w:hint="default" w:ascii="NEU-HZ" w:hAnsi="NEU-HZ" w:eastAsia="方正黑体_GBK"/>
                <w:b/>
                <w:bCs/>
                <w:spacing w:val="0"/>
              </w:rPr>
              <w:t>测量降水量</w:t>
            </w: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eastAsia="方正书宋_GBK"/>
                <w:spacing w:val="0"/>
              </w:rPr>
            </w:pPr>
            <w:r>
              <w:rPr>
                <w:rFonts w:hint="default" w:ascii="NEU-BZ" w:hAnsi="NEU-BZ"/>
                <w:spacing w:val="0"/>
              </w:rPr>
              <w:t xml:space="preserve">1. </w:t>
            </w:r>
            <w:r>
              <w:rPr>
                <w:rFonts w:hint="default" w:eastAsia="方正书宋_GBK"/>
                <w:spacing w:val="0"/>
              </w:rPr>
              <w:t>降水量：一定时间内、水层深度（单位：毫米）</w:t>
            </w: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eastAsia="方正书宋_GBK"/>
                <w:spacing w:val="0"/>
              </w:rPr>
            </w:pPr>
            <w:r>
              <w:rPr>
                <w:rFonts w:hint="default" w:ascii="NEU-BZ" w:hAnsi="NEU-BZ"/>
                <w:spacing w:val="0"/>
              </w:rPr>
              <w:t xml:space="preserve">2. </w:t>
            </w:r>
            <w:r>
              <w:rPr>
                <w:rFonts w:hint="default" w:eastAsia="方正书宋_GBK"/>
                <w:spacing w:val="0"/>
              </w:rPr>
              <w:t>测量工具：雨量器</w:t>
            </w: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r>
              <w:rPr>
                <w:spacing w:val="0"/>
              </w:rPr>
              <w:pict>
                <v:shape id="_x0000_s1034" o:spid="_x0000_s1034" o:spt="202" type="#_x0000_t202" style="position:absolute;left:0pt;margin-left:167.3pt;margin-top:0.15pt;height:111.3pt;width:157.25pt;mso-wrap-distance-bottom:0pt;mso-wrap-distance-left:9pt;mso-wrap-distance-right:9pt;mso-wrap-distance-top:0pt;z-index:251665408;mso-width-relative:page;mso-height-relative:page;" filled="f" stroked="f" coordsize="21600,21600">
                  <v:path/>
                  <v:fill on="f" focussize="0,0"/>
                  <v:stroke on="f" joinstyle="miter"/>
                  <v:imagedata o:title=""/>
                  <o:lock v:ext="edit" aspectratio="f"/>
                  <v:textbox inset="0mm,0mm,0mm,0mm">
                    <w:txbxContent>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小雨（</w:t>
                        </w:r>
                        <w:r>
                          <w:rPr>
                            <w:rFonts w:hint="default" w:ascii="NEU-BZ" w:hAnsi="NEU-BZ"/>
                          </w:rPr>
                          <w:t>0</w:t>
                        </w:r>
                        <w:r>
                          <w:rPr>
                            <w:rFonts w:hint="default" w:ascii="宋体" w:hAnsi="宋体" w:eastAsia="宋体"/>
                          </w:rPr>
                          <w:t>～</w:t>
                        </w:r>
                        <w:r>
                          <w:rPr>
                            <w:rFonts w:hint="default" w:ascii="NEU-BZ" w:hAnsi="NEU-BZ"/>
                          </w:rPr>
                          <w:t>9.9</w:t>
                        </w:r>
                        <w:r>
                          <w:rPr>
                            <w:rFonts w:hint="default" w:eastAsia="方正书宋_GBK"/>
                          </w:rPr>
                          <w:t>毫米）</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中雨（</w:t>
                        </w:r>
                        <w:r>
                          <w:rPr>
                            <w:rFonts w:hint="default" w:ascii="NEU-BZ" w:hAnsi="NEU-BZ"/>
                          </w:rPr>
                          <w:t>10</w:t>
                        </w:r>
                        <w:r>
                          <w:rPr>
                            <w:rFonts w:hint="default" w:ascii="宋体" w:hAnsi="宋体" w:eastAsia="宋体"/>
                          </w:rPr>
                          <w:t>～</w:t>
                        </w:r>
                        <w:r>
                          <w:rPr>
                            <w:rFonts w:hint="default" w:ascii="NEU-BZ" w:hAnsi="NEU-BZ"/>
                          </w:rPr>
                          <w:t xml:space="preserve">24.9 </w:t>
                        </w:r>
                        <w:r>
                          <w:rPr>
                            <w:rFonts w:hint="default" w:eastAsia="方正书宋_GBK"/>
                          </w:rPr>
                          <w:t>毫米）</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大雨（</w:t>
                        </w:r>
                        <w:r>
                          <w:rPr>
                            <w:rFonts w:hint="default" w:ascii="NEU-BZ" w:hAnsi="NEU-BZ"/>
                          </w:rPr>
                          <w:t>25</w:t>
                        </w:r>
                        <w:r>
                          <w:rPr>
                            <w:rFonts w:hint="default" w:ascii="宋体" w:hAnsi="宋体" w:eastAsia="宋体"/>
                          </w:rPr>
                          <w:t>～</w:t>
                        </w:r>
                        <w:r>
                          <w:rPr>
                            <w:rFonts w:hint="default" w:ascii="NEU-BZ" w:hAnsi="NEU-BZ"/>
                          </w:rPr>
                          <w:t xml:space="preserve">49.9 </w:t>
                        </w:r>
                        <w:r>
                          <w:rPr>
                            <w:rFonts w:hint="default" w:eastAsia="方正书宋_GBK"/>
                          </w:rPr>
                          <w:t>毫米）</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暴雨（</w:t>
                        </w:r>
                        <w:r>
                          <w:rPr>
                            <w:rFonts w:hint="default" w:ascii="NEU-BZ" w:hAnsi="NEU-BZ"/>
                          </w:rPr>
                          <w:t>50</w:t>
                        </w:r>
                        <w:r>
                          <w:rPr>
                            <w:rFonts w:hint="default" w:ascii="宋体" w:hAnsi="宋体" w:eastAsia="宋体"/>
                          </w:rPr>
                          <w:t>～</w:t>
                        </w:r>
                        <w:r>
                          <w:rPr>
                            <w:rFonts w:hint="default" w:ascii="NEU-BZ" w:hAnsi="NEU-BZ"/>
                          </w:rPr>
                          <w:t xml:space="preserve">99.9 </w:t>
                        </w:r>
                        <w:r>
                          <w:rPr>
                            <w:rFonts w:hint="default" w:eastAsia="方正书宋_GBK"/>
                          </w:rPr>
                          <w:t>毫米）</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大暴雨（</w:t>
                        </w:r>
                        <w:r>
                          <w:rPr>
                            <w:rFonts w:hint="default" w:ascii="NEU-BZ" w:hAnsi="NEU-BZ"/>
                          </w:rPr>
                          <w:t>100</w:t>
                        </w:r>
                        <w:r>
                          <w:rPr>
                            <w:rFonts w:hint="default" w:ascii="宋体" w:hAnsi="宋体" w:eastAsia="宋体"/>
                          </w:rPr>
                          <w:t>～</w:t>
                        </w:r>
                        <w:r>
                          <w:rPr>
                            <w:rFonts w:hint="default" w:ascii="NEU-BZ" w:hAnsi="NEU-BZ"/>
                          </w:rPr>
                          <w:t xml:space="preserve">249.9 </w:t>
                        </w:r>
                        <w:r>
                          <w:rPr>
                            <w:rFonts w:hint="default" w:eastAsia="方正书宋_GBK"/>
                          </w:rPr>
                          <w:t>毫米）</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特大暴雨（</w:t>
                        </w:r>
                        <w:r>
                          <w:rPr>
                            <w:rFonts w:hint="default" w:ascii="NEU-BZ" w:hAnsi="NEU-BZ"/>
                          </w:rPr>
                          <w:t xml:space="preserve">≥250 </w:t>
                        </w:r>
                        <w:r>
                          <w:rPr>
                            <w:rFonts w:hint="default" w:eastAsia="方正书宋_GBK"/>
                          </w:rPr>
                          <w:t>毫米）</w:t>
                        </w:r>
                      </w:p>
                    </w:txbxContent>
                  </v:textbox>
                  <w10:wrap type="square"/>
                </v:shape>
              </w:pict>
            </w:r>
            <w:r>
              <w:rPr>
                <w:sz w:val="22"/>
              </w:rPr>
              <w:pict>
                <v:shape id="_x0000_s1035" o:spid="_x0000_s1035" o:spt="87" type="#_x0000_t87" style="position:absolute;left:0pt;margin-left:157pt;margin-top:2.3pt;height:109pt;width:6.2pt;z-index:251702272;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eastAsia="方正书宋_GBK"/>
                <w:spacing w:val="0"/>
              </w:rPr>
            </w:pPr>
            <w:r>
              <w:rPr>
                <w:rFonts w:hint="default" w:ascii="NEU-BZ" w:hAnsi="NEU-BZ"/>
                <w:spacing w:val="0"/>
              </w:rPr>
              <w:t xml:space="preserve">3. </w:t>
            </w:r>
            <w:r>
              <w:rPr>
                <w:rFonts w:hint="default" w:eastAsia="方正书宋_GBK"/>
                <w:spacing w:val="0"/>
              </w:rPr>
              <w:t>等级标准</w:t>
            </w: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ascii="NEU-BZ" w:hAnsi="NEU-BZ"/>
                <w:spacing w:val="0"/>
              </w:rPr>
            </w:pPr>
          </w:p>
          <w:p>
            <w:pPr>
              <w:keepNext w:val="0"/>
              <w:keepLines w:val="0"/>
              <w:pageBreakBefore w:val="0"/>
              <w:widowControl/>
              <w:kinsoku/>
              <w:wordWrap/>
              <w:overflowPunct/>
              <w:topLinePunct w:val="0"/>
              <w:autoSpaceDE/>
              <w:autoSpaceDN/>
              <w:bidi w:val="0"/>
              <w:adjustRightInd/>
              <w:snapToGrid/>
              <w:spacing w:line="276" w:lineRule="auto"/>
              <w:ind w:firstLine="1760" w:firstLineChars="800"/>
              <w:jc w:val="both"/>
              <w:textAlignment w:val="auto"/>
              <w:rPr>
                <w:rFonts w:hint="default" w:eastAsia="方正书宋_GBK"/>
                <w:spacing w:val="0"/>
              </w:rPr>
            </w:pPr>
            <w:r>
              <w:rPr>
                <w:rFonts w:hint="default" w:ascii="NEU-BZ" w:hAnsi="NEU-BZ"/>
                <w:spacing w:val="0"/>
              </w:rPr>
              <w:t xml:space="preserve">4. </w:t>
            </w:r>
            <w:r>
              <w:rPr>
                <w:rFonts w:hint="default" w:eastAsia="方正书宋_GBK"/>
                <w:spacing w:val="0"/>
              </w:rPr>
              <w:t>暴雨预警：蓝</w:t>
            </w:r>
            <w:r>
              <w:rPr>
                <w:rFonts w:hint="default" w:ascii="NEU-BZ" w:hAnsi="NEU-BZ"/>
                <w:spacing w:val="0"/>
              </w:rPr>
              <w:t>→</w:t>
            </w:r>
            <w:r>
              <w:rPr>
                <w:rFonts w:hint="default" w:eastAsia="方正书宋_GBK"/>
                <w:spacing w:val="0"/>
              </w:rPr>
              <w:t>黄</w:t>
            </w:r>
            <w:r>
              <w:rPr>
                <w:rFonts w:hint="default" w:ascii="NEU-BZ" w:hAnsi="NEU-BZ"/>
                <w:spacing w:val="0"/>
              </w:rPr>
              <w:t>→</w:t>
            </w:r>
            <w:r>
              <w:rPr>
                <w:rFonts w:hint="default" w:eastAsia="方正书宋_GBK"/>
                <w:spacing w:val="0"/>
              </w:rPr>
              <w:t>橙</w:t>
            </w:r>
            <w:r>
              <w:rPr>
                <w:rFonts w:hint="default" w:ascii="NEU-BZ" w:hAnsi="NEU-BZ"/>
                <w:spacing w:val="0"/>
              </w:rPr>
              <w:t>→</w:t>
            </w:r>
            <w:r>
              <w:rPr>
                <w:rFonts w:hint="default" w:eastAsia="方正书宋_GBK"/>
                <w:spacing w:val="0"/>
              </w:rPr>
              <w:t>红（等级升高）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277"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spacing w:val="0"/>
              </w:rPr>
            </w:pPr>
            <w:r>
              <w:rPr>
                <w:rFonts w:hint="default" w:eastAsia="方正书宋_GBK"/>
                <w:spacing w:val="0"/>
              </w:rPr>
              <w:t>习题设计</w:t>
            </w:r>
          </w:p>
        </w:tc>
        <w:tc>
          <w:tcPr>
            <w:tcW w:w="8702"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left"/>
              <w:textAlignment w:val="auto"/>
              <w:rPr>
                <w:spacing w:val="0"/>
              </w:rPr>
            </w:pPr>
            <w:r>
              <w:rPr>
                <w:rFonts w:hint="default" w:ascii="NEU-BZ" w:hAnsi="NEU-BZ"/>
                <w:spacing w:val="0"/>
              </w:rPr>
              <w:t xml:space="preserve">1. </w:t>
            </w:r>
            <w:r>
              <w:rPr>
                <w:rFonts w:hint="default" w:eastAsia="方正书宋_GBK"/>
                <w:spacing w:val="0"/>
              </w:rPr>
              <w:t>下雨时，用自制雨量器测量降水量并记录等级。</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left"/>
              <w:textAlignment w:val="auto"/>
              <w:rPr>
                <w:rFonts w:hint="eastAsia" w:eastAsia="方正书宋_GBK"/>
                <w:spacing w:val="0"/>
                <w:lang w:eastAsia="zh-CN"/>
              </w:rPr>
            </w:pPr>
          </w:p>
        </w:tc>
      </w:tr>
    </w:tbl>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rPr>
          <w:rFonts w:hint="eastAsia" w:eastAsiaTheme="minorEastAsia"/>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5</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观测风</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知道风向是风吹来的方向（八个方位），风力是风的强弱（等级划分）。</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认识观测风的简易工具（风旗、风向标）。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熟记国际上常用的蒲福风力等级表。</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引导学生通过观察地面物体判断风的大小和方向。</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培养学生使用蒲福风力等级表判断风力等级的能力。</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制作小风旗等观测工具，到室外观察并记录风力和风向。</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通过观察自然物体（如树枝、炊烟等）判断风向和风力等级。</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使用蒲福风力等级表判断实际观测到的风力等级。</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培养学生关注自然现象的习惯，增强环保意识。</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意识到强风（如台风）对社会和环境的影响，树立防灾减灾意识。</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重点：区分风向（风吹来的方向）和风力（风的强弱）。</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难点：用风旗或自然物体判断风向和风力。</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asciiTheme="minorAscii" w:hAnsiTheme="minorAscii"/>
          <w:spacing w:val="-6"/>
          <w:sz w:val="24"/>
          <w:szCs w:val="24"/>
        </w:rPr>
      </w:pPr>
      <w:r>
        <w:rPr>
          <w:rFonts w:hint="default" w:eastAsia="方正书宋_GBK" w:asciiTheme="minorAscii" w:hAnsiTheme="minorAscii"/>
          <w:spacing w:val="-6"/>
          <w:sz w:val="24"/>
          <w:szCs w:val="24"/>
        </w:rPr>
        <w:t>教学课件（含实验视频：观测风）、轻薄的布、吸管、方位图、《风的观测记录》记录单等。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33"/>
        <w:gridCol w:w="8644"/>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33"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44"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02" w:hRule="atLeast"/>
        </w:trPr>
        <w:tc>
          <w:tcPr>
            <w:tcW w:w="133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师：一阵风，吹散了蒲公英的种子。你看见风了吗？风是从哪个方向吹来的？风有多大？怎样观测风的大小和方向呢？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展示风旗飘动、炊烟袅袅、树枝的图片，引出风向（如北风是从北方吹来的风）和风力。</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3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4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：制作一面小风旗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用轻薄的布和吸管制作小风旗。</w:t>
            </w:r>
          </w:p>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：记录风力和风向</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到室外观察：风旗不动（无风）、风旗微动（微风）、风旗展开飘动（大风）。对照方位图，记录风旗指向（如风旗指向南方：北风），填写《风的观测记录》。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96" w:hRule="atLeast"/>
        </w:trPr>
        <w:tc>
          <w:tcPr>
            <w:tcW w:w="1333"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44"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）借助不同物体、使用不同方法观测风，结果相同吗？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总结：风向结果相同，风力结果可能不相同。观测时会受其他因素影响，例如风力参照的标准不一致。</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33"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44"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133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4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）在观测风的过程中，风力和风向有变化吗？遇到有变化的情况，我们怎么判定风力和风向？</w:t>
            </w:r>
          </w:p>
          <w:p>
            <w:pPr>
              <w:pStyle w:val="26"/>
              <w:keepNext w:val="0"/>
              <w:keepLines w:val="0"/>
              <w:pageBreakBefore w:val="0"/>
              <w:widowControl/>
              <w:kinsoku/>
              <w:wordWrap/>
              <w:overflowPunct/>
              <w:topLinePunct w:val="0"/>
              <w:autoSpaceDE/>
              <w:autoSpaceDN/>
              <w:bidi w:val="0"/>
              <w:adjustRightInd/>
              <w:snapToGrid/>
              <w:spacing w:line="288" w:lineRule="auto"/>
              <w:ind w:firstLine="520" w:firstLineChars="200"/>
              <w:textAlignment w:val="auto"/>
              <w:rPr>
                <w:rFonts w:hint="default" w:eastAsia="方正书宋_GBK"/>
              </w:rPr>
            </w:pPr>
            <w:r>
              <w:rPr>
                <w:rFonts w:hint="default" w:eastAsia="方正书宋_GBK" w:asciiTheme="minorAscii" w:hAnsiTheme="minorAscii"/>
                <w:spacing w:val="20"/>
              </w:rPr>
              <w:t>总结：可能会有变化。应多次测量，以一定时间内出现次数多的风力和风向为准。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3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textAlignment w:val="auto"/>
              <w:rPr>
                <w:rFonts w:hint="default" w:eastAsia="方正书宋_GBK"/>
              </w:rPr>
            </w:pPr>
            <w:r>
              <w:rPr>
                <w:rFonts w:hint="default" w:eastAsia="方正书宋_GBK" w:asciiTheme="minorAscii" w:hAnsiTheme="minorAscii"/>
                <w:spacing w:val="11"/>
              </w:rPr>
              <w:t>蒲福风力等级表是国际上常用的风力等级表，试着利用蒲福风力等级表判断风力等级。</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033" w:hRule="atLeast"/>
        </w:trPr>
        <w:tc>
          <w:tcPr>
            <w:tcW w:w="133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4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观测风</w:t>
            </w: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eastAsia="方正书宋_GBK"/>
              </w:rPr>
            </w:pPr>
            <w:r>
              <w:rPr>
                <w:rFonts w:hint="default" w:ascii="NEU-BZ" w:hAnsi="NEU-BZ"/>
              </w:rPr>
              <w:t xml:space="preserve">1. </w:t>
            </w:r>
            <w:r>
              <w:rPr>
                <w:rFonts w:hint="default" w:eastAsia="方正书宋_GBK"/>
              </w:rPr>
              <w:t>风向：风吹来的方向</w:t>
            </w: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ascii="NEU-BZ" w:hAnsi="NEU-BZ"/>
              </w:rPr>
            </w:pPr>
            <w:r>
              <w:pict>
                <v:shape id="_x0000_s1036" o:spid="_x0000_s1036" o:spt="202" type="#_x0000_t202" style="position:absolute;left:0pt;margin-left:175.85pt;margin-top:1.15pt;height:53pt;width:114pt;mso-wrap-distance-bottom:0pt;mso-wrap-distance-left:9pt;mso-wrap-distance-right:9pt;mso-wrap-distance-top:0pt;z-index:25166643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无风（风旗不动）</w:t>
                        </w:r>
                      </w:p>
                      <w:p>
                        <w:pPr>
                          <w:pStyle w:val="28"/>
                          <w:rPr>
                            <w:rFonts w:hint="default" w:eastAsia="方正书宋_GBK"/>
                          </w:rPr>
                        </w:pPr>
                        <w:r>
                          <w:rPr>
                            <w:rFonts w:hint="default" w:eastAsia="方正书宋_GBK"/>
                          </w:rPr>
                          <w:t>微风（风旗微动）</w:t>
                        </w:r>
                      </w:p>
                      <w:p>
                        <w:pPr>
                          <w:pStyle w:val="28"/>
                          <w:rPr>
                            <w:rFonts w:hint="default" w:eastAsia="方正书宋_GBK"/>
                          </w:rPr>
                        </w:pPr>
                        <w:r>
                          <w:rPr>
                            <w:rFonts w:hint="default" w:eastAsia="方正书宋_GBK"/>
                          </w:rPr>
                          <w:t>大风（风旗展开飘动）</w:t>
                        </w:r>
                      </w:p>
                    </w:txbxContent>
                  </v:textbox>
                  <w10:wrap type="square"/>
                </v:shape>
              </w:pict>
            </w:r>
            <w:r>
              <w:rPr>
                <w:sz w:val="22"/>
              </w:rPr>
              <w:pict>
                <v:shape id="_x0000_s1037" o:spid="_x0000_s1037" o:spt="87" type="#_x0000_t87" style="position:absolute;left:0pt;margin-left:165.8pt;margin-top:2.45pt;height:45.3pt;width:5.95pt;z-index:251703296;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eastAsia="方正书宋_GBK"/>
              </w:rPr>
            </w:pPr>
            <w:r>
              <w:rPr>
                <w:rFonts w:hint="default" w:ascii="NEU-BZ" w:hAnsi="NEU-BZ"/>
              </w:rPr>
              <w:t xml:space="preserve">2. </w:t>
            </w:r>
            <w:r>
              <w:rPr>
                <w:rFonts w:hint="default" w:eastAsia="方正书宋_GBK"/>
              </w:rPr>
              <w:t>风力</w:t>
            </w: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ascii="NEU-BZ" w:hAnsi="NEU-BZ"/>
              </w:rPr>
            </w:pPr>
            <w:r>
              <w:rPr>
                <w:sz w:val="22"/>
              </w:rPr>
              <w:pict>
                <v:shape id="_x0000_s1038" o:spid="_x0000_s1038" o:spt="87" type="#_x0000_t87" style="position:absolute;left:0pt;margin-left:164.9pt;margin-top:2.45pt;height:45.3pt;width:5.95pt;z-index:251704320;mso-width-relative:page;mso-height-relative:page;" filled="f" stroked="t" coordsize="21600,21600" adj="1800,10800">
                  <v:path arrowok="t"/>
                  <v:fill on="f" focussize="0,0"/>
                  <v:stroke color="#000000"/>
                  <v:imagedata o:title=""/>
                  <o:lock v:ext="edit" aspectratio="f"/>
                </v:shape>
              </w:pict>
            </w:r>
            <w:r>
              <w:pict>
                <v:shape id="_x0000_s1039" o:spid="_x0000_s1039" o:spt="202" type="#_x0000_t202" style="position:absolute;left:0pt;margin-left:175.65pt;margin-top:1.45pt;height:53pt;width:170.65pt;mso-wrap-distance-bottom:0pt;mso-wrap-distance-left:9pt;mso-wrap-distance-right:9pt;mso-wrap-distance-top:0pt;z-index:25166745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风旗</w:t>
                        </w:r>
                      </w:p>
                      <w:p>
                        <w:pPr>
                          <w:pStyle w:val="28"/>
                          <w:rPr>
                            <w:rFonts w:hint="default" w:eastAsia="方正书宋_GBK"/>
                          </w:rPr>
                        </w:pPr>
                        <w:r>
                          <w:rPr>
                            <w:rFonts w:hint="default" w:eastAsia="方正书宋_GBK"/>
                          </w:rPr>
                          <w:t>风向标</w:t>
                        </w:r>
                      </w:p>
                      <w:p>
                        <w:pPr>
                          <w:pStyle w:val="28"/>
                          <w:rPr>
                            <w:rFonts w:hint="default" w:eastAsia="方正书宋_GBK"/>
                          </w:rPr>
                        </w:pPr>
                        <w:r>
                          <w:rPr>
                            <w:rFonts w:hint="default" w:eastAsia="方正书宋_GBK"/>
                          </w:rPr>
                          <w:t>蒲福风力等级表（</w:t>
                        </w:r>
                        <w:r>
                          <w:rPr>
                            <w:rFonts w:hint="default" w:ascii="NEU-BZ" w:hAnsi="NEU-BZ"/>
                          </w:rPr>
                          <w:t>0</w:t>
                        </w:r>
                        <w:r>
                          <w:rPr>
                            <w:rFonts w:hint="default" w:ascii="宋体" w:hAnsi="宋体" w:eastAsia="宋体"/>
                          </w:rPr>
                          <w:t>～</w:t>
                        </w:r>
                        <w:r>
                          <w:rPr>
                            <w:rFonts w:hint="default" w:ascii="NEU-BZ" w:hAnsi="NEU-BZ"/>
                          </w:rPr>
                          <w:t>12</w:t>
                        </w:r>
                        <w:r>
                          <w:rPr>
                            <w:rFonts w:hint="default" w:eastAsia="方正书宋_GBK"/>
                          </w:rPr>
                          <w:t>级）</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2420" w:firstLineChars="1100"/>
              <w:textAlignment w:val="auto"/>
              <w:rPr>
                <w:rFonts w:hint="default" w:eastAsia="方正书宋_GBK"/>
              </w:rPr>
            </w:pPr>
            <w:r>
              <w:rPr>
                <w:rFonts w:hint="default" w:ascii="NEU-BZ" w:hAnsi="NEU-BZ"/>
              </w:rPr>
              <w:t xml:space="preserve">3. </w:t>
            </w:r>
            <w:r>
              <w:rPr>
                <w:rFonts w:hint="default" w:eastAsia="方正书宋_GBK"/>
              </w:rPr>
              <w:t>工具</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33"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44"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pPr>
            <w:r>
              <w:rPr>
                <w:rFonts w:hint="default" w:ascii="NEU-BZ" w:hAnsi="NEU-BZ"/>
              </w:rPr>
              <w:t xml:space="preserve">1. </w:t>
            </w:r>
            <w:r>
              <w:rPr>
                <w:rFonts w:hint="default" w:eastAsia="方正书宋_GBK"/>
              </w:rPr>
              <w:t>记录一次户外观察的风向和风力（如：东南风，微风）。</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rPr>
          <w:rFonts w:hint="eastAsia" w:eastAsiaTheme="minorEastAsia"/>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6</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观察云</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知道云量和云的形状（卷云、积云、层云）是描述云的重要特征。</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理解云与天气（晴、多云、阴）的关系。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认识云的形成与水蒸气凝结的关系（水循环的一部分）。</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引导学生通过观察云量、形状等特征，判断天气情况。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培养学生通过对比和分析，理解云与天气的内在联系。</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到室外观察云，记录云量和云的形状。</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根据观察结果，判断当天的天气情况。</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培养学生细致观察自然现象的能力。</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强调观察云在天气预报中的重要作用，培养学生的科学探索精神。</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重点：根据云量和云的形状判断天气。</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难点：准确分类云的形状。</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教学课件（含实验视频：观察云）等。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39"/>
        <w:gridCol w:w="8622"/>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39"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22"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3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2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师：骄阳似火的晴天，是晒谷子的农民最喜欢的天气。晴天有云吗？云可以告诉我们哪些天气信息？我们怎样观察云？</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引出我们可以从云量、云的形状两个方面观察云。</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989" w:hRule="atLeast"/>
        </w:trPr>
        <w:tc>
          <w:tcPr>
            <w:tcW w:w="1339"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22"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b/>
                <w:bCs/>
                <w:sz w:val="24"/>
                <w:szCs w:val="24"/>
              </w:rPr>
            </w:pPr>
            <w:r>
              <w:rPr>
                <w:rFonts w:hint="default" w:eastAsia="方正黑体_GBK"/>
                <w:b/>
                <w:bCs/>
                <w:sz w:val="24"/>
                <w:szCs w:val="24"/>
              </w:rPr>
              <w:t>活动1：观察、记录云量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云量与晴、多云和阴的关系：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ascii="NEU-BZ" w:hAnsi="NEU-BZ"/>
              </w:rPr>
              <w:t>①</w:t>
            </w:r>
            <w:r>
              <w:rPr>
                <w:rFonts w:hint="default" w:eastAsia="方正书宋_GBK"/>
              </w:rPr>
              <w:t>阳光明媚，只有少量的云——晴</w: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440" w:firstLineChars="200"/>
              <w:jc w:val="left"/>
              <w:textAlignment w:val="auto"/>
              <w:rPr>
                <w:rFonts w:hint="default" w:eastAsia="方正书宋_GBK"/>
              </w:rPr>
            </w:pPr>
            <w:r>
              <w:rPr>
                <w:rFonts w:hint="default" w:ascii="NEU-BZ" w:hAnsi="NEU-BZ"/>
              </w:rPr>
              <w:t>②</w:t>
            </w:r>
            <w:r>
              <w:rPr>
                <w:rFonts w:hint="default" w:eastAsia="方正书宋_GBK"/>
              </w:rPr>
              <w:t>天空中云比较多，有时可以看到太阳——多云</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ascii="NEU-BZ" w:hAnsi="NEU-BZ"/>
              </w:rPr>
              <w:t>③</w:t>
            </w:r>
            <w:r>
              <w:rPr>
                <w:rFonts w:hint="default" w:eastAsia="方正书宋_GBK"/>
              </w:rPr>
              <w:t>云多而密，看不到太阳——阴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eastAsia" w:eastAsia="方正书宋_GBK"/>
                <w:color w:val="auto"/>
                <w:lang w:eastAsia="zh-CN"/>
              </w:rPr>
            </w:pPr>
            <w:r>
              <w:rPr>
                <w:rFonts w:hint="default" w:eastAsia="方正书宋_GBK"/>
              </w:rPr>
              <w:t>带领学生到室外观察，引导学生对照图示记录云量。提醒学生观察云时，不能直视太阳。</w:t>
            </w:r>
            <w:r>
              <w:rPr>
                <w:rFonts w:hint="eastAsia" w:eastAsia="方正书宋_GBK"/>
                <w:color w:val="auto"/>
                <w:lang w:eastAsia="zh-CN"/>
              </w:rPr>
              <w:t>（</w:t>
            </w:r>
            <w:r>
              <w:rPr>
                <w:rFonts w:hint="eastAsia" w:eastAsia="方正书宋_GBK"/>
                <w:color w:val="auto"/>
                <w:lang w:val="en-US" w:eastAsia="zh-CN"/>
              </w:rPr>
              <w:t>绿卡图书</w:t>
            </w:r>
            <w:r>
              <w:rPr>
                <w:rFonts w:hint="default" w:eastAsia="方正书宋_GBK"/>
                <w:color w:val="auto"/>
              </w:rPr>
              <w:t>交流科学问题</w:t>
            </w:r>
            <w:r>
              <w:rPr>
                <w:rFonts w:hint="eastAsia" w:eastAsia="方正书宋_GBK"/>
                <w:color w:val="auto"/>
                <w:lang w:eastAsia="zh-CN"/>
              </w:rPr>
              <w:t>）</w:t>
            </w:r>
          </w:p>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sz w:val="24"/>
                <w:szCs w:val="24"/>
              </w:rPr>
            </w:pPr>
            <w:r>
              <w:rPr>
                <w:rFonts w:hint="default" w:eastAsia="方正黑体_GBK"/>
                <w:b/>
                <w:bCs/>
                <w:sz w:val="24"/>
                <w:szCs w:val="24"/>
              </w:rPr>
              <w:t>活动2：观察、记录云的形状</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对比图片：像羽毛（像钩子）的卷云、像鱼鳞的积云和很厚很大团的浓积云、灰色的覆盖全天的层云。</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1339"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22"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3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2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ascii="NEU-HZ" w:hAnsi="NEU-HZ" w:eastAsia="方正黑体_GBK"/>
              </w:rPr>
            </w:pPr>
            <w:r>
              <w:rPr>
                <w:rFonts w:hint="default" w:ascii="NEU-BZ" w:hAnsi="NEU-BZ" w:eastAsia="方正书宋_GBK"/>
              </w:rPr>
              <w:t>引导学生在记录单上记录今天的云的形状。</w:t>
            </w:r>
          </w:p>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：从云量和形状两方面说一说，下大雨前的云是什么样的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下大雨前往往是乌云，黑沉沉的，可能是浓厚的积雨云，也可能是厚厚的层云。</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74" w:hRule="atLeast"/>
        </w:trPr>
        <w:tc>
          <w:tcPr>
            <w:tcW w:w="133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2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）出太阳的时候，一定是晴天吗？看不见太阳的时候，一定是阴天吗？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总结：出太阳的时候，不一定是晴天，多云天也能看到太阳；看不见太阳的时候，也不一定是阴天，有可能是晚上或沙尘暴等天气。</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）我们对今天的云量的判断一致吗？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总结：可能会不一致，不同时间、不同地点的云量都会有差异。</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3</w:t>
            </w:r>
            <w:r>
              <w:rPr>
                <w:rFonts w:hint="default" w:eastAsia="方正书宋_GBK"/>
              </w:rPr>
              <w:t>）比较我们对雨、风、云的观测，哪个比较准确？哪个不太准确？说一说我们的理由。</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总结：对雨和风的观测比较准确，因为雨和风都有可依据的量化标准，例如可以用雨量器、风向标、风旗等工具测量降水量、风向、风力等。对云的观测不太准确，因为云的变化较快，易受时间影响。</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3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2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太阳、云和雨的关系：太阳的热量使水蒸发，</w:t>
            </w:r>
            <w:r>
              <w:rPr>
                <w:rFonts w:hint="eastAsia" w:eastAsia="方正书宋_GBK"/>
                <w:color w:val="auto"/>
                <w:lang w:eastAsia="zh-CN"/>
              </w:rPr>
              <w:t>（抖音号、B站、小红书、微信视频号等平台搜索：PASS绿卡科学小课堂）</w:t>
            </w:r>
            <w:r>
              <w:rPr>
                <w:rFonts w:hint="default" w:eastAsia="方正书宋_GBK"/>
              </w:rPr>
              <w:t>形成水蒸气，水蒸气上升到空中受冷凝结，形成小水珠，这些小水珠聚集在空中形成云。小水珠越聚越多，落下来就形成了雨。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60" w:hRule="atLeast"/>
        </w:trPr>
        <w:tc>
          <w:tcPr>
            <w:tcW w:w="133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2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观察云</w:t>
            </w:r>
          </w:p>
          <w:p>
            <w:pPr>
              <w:keepNext w:val="0"/>
              <w:keepLines w:val="0"/>
              <w:pageBreakBefore w:val="0"/>
              <w:widowControl/>
              <w:kinsoku/>
              <w:wordWrap/>
              <w:overflowPunct/>
              <w:topLinePunct w:val="0"/>
              <w:autoSpaceDE/>
              <w:autoSpaceDN/>
              <w:bidi w:val="0"/>
              <w:adjustRightInd/>
              <w:snapToGrid/>
              <w:spacing w:line="288" w:lineRule="auto"/>
              <w:ind w:firstLine="3080" w:firstLineChars="1400"/>
              <w:textAlignment w:val="auto"/>
              <w:rPr>
                <w:rFonts w:hint="default" w:ascii="NEU-BZ" w:hAnsi="NEU-BZ"/>
              </w:rPr>
            </w:pPr>
            <w:r>
              <w:pict>
                <v:shape id="_x0000_s1040" o:spid="_x0000_s1040" o:spt="202" type="#_x0000_t202" style="position:absolute;left:0pt;margin-left:187.05pt;margin-top:0.6pt;height:53pt;width:110pt;mso-wrap-distance-bottom:0pt;mso-wrap-distance-left:9pt;mso-wrap-distance-right:9pt;mso-wrap-distance-top:0pt;z-index:251668480;mso-width-relative:page;mso-height-relative:page;" filled="f" stroked="t" coordsize="21600,21600">
                  <v:path/>
                  <v:fill on="f" focussize="0,0"/>
                  <v:stroke color="#000000" opacity="0f"/>
                  <v:imagedata o:title=""/>
                  <o:lock v:ext="edit" aspectratio="f"/>
                  <v:textbox inset="0mm,0mm,0mm,0mm" style="mso-fit-shape-to-text:t;">
                    <w:txbxContent>
                      <w:p>
                        <w:pPr>
                          <w:pStyle w:val="28"/>
                          <w:rPr>
                            <w:rFonts w:hint="default" w:eastAsia="方正书宋_GBK"/>
                          </w:rPr>
                        </w:pPr>
                        <w:r>
                          <w:rPr>
                            <w:rFonts w:hint="default" w:eastAsia="方正书宋_GBK"/>
                          </w:rPr>
                          <w:t>晴</w:t>
                        </w:r>
                        <w:r>
                          <w:rPr>
                            <w:rFonts w:hint="default" w:ascii="Times New Roman" w:hAnsi="Times New Roman" w:eastAsia="方正书宋_GBK" w:cs="Times New Roman"/>
                          </w:rPr>
                          <w:t>——</w:t>
                        </w:r>
                        <w:r>
                          <w:rPr>
                            <w:rFonts w:hint="default" w:eastAsia="方正书宋_GBK"/>
                          </w:rPr>
                          <w:t>少量的云</w:t>
                        </w:r>
                      </w:p>
                      <w:p>
                        <w:pPr>
                          <w:pStyle w:val="28"/>
                          <w:rPr>
                            <w:rFonts w:hint="default" w:eastAsia="方正书宋_GBK"/>
                          </w:rPr>
                        </w:pPr>
                        <w:r>
                          <w:rPr>
                            <w:rFonts w:hint="default" w:eastAsia="方正书宋_GBK"/>
                          </w:rPr>
                          <w:t>多云</w:t>
                        </w:r>
                        <w:r>
                          <w:rPr>
                            <w:rFonts w:hint="default" w:ascii="Times New Roman" w:hAnsi="Times New Roman" w:eastAsia="方正书宋_GBK" w:cs="Times New Roman"/>
                          </w:rPr>
                          <w:t>——</w:t>
                        </w:r>
                        <w:r>
                          <w:rPr>
                            <w:rFonts w:hint="default" w:eastAsia="方正书宋_GBK"/>
                          </w:rPr>
                          <w:t>云较多</w:t>
                        </w:r>
                      </w:p>
                      <w:p>
                        <w:pPr>
                          <w:pStyle w:val="28"/>
                          <w:rPr>
                            <w:rFonts w:hint="default" w:eastAsia="方正书宋_GBK"/>
                          </w:rPr>
                        </w:pPr>
                        <w:r>
                          <w:rPr>
                            <w:rFonts w:hint="default" w:eastAsia="方正书宋_GBK"/>
                          </w:rPr>
                          <w:t>阴</w:t>
                        </w:r>
                        <w:r>
                          <w:rPr>
                            <w:rFonts w:hint="default" w:ascii="Times New Roman" w:hAnsi="Times New Roman" w:eastAsia="方正书宋_GBK" w:cs="Times New Roman"/>
                          </w:rPr>
                          <w:t>——</w:t>
                        </w:r>
                        <w:r>
                          <w:rPr>
                            <w:rFonts w:hint="default" w:eastAsia="方正书宋_GBK"/>
                          </w:rPr>
                          <w:t>云多而密</w:t>
                        </w:r>
                      </w:p>
                    </w:txbxContent>
                  </v:textbox>
                  <w10:wrap type="square"/>
                </v:shape>
              </w:pict>
            </w:r>
            <w:r>
              <w:rPr>
                <w:sz w:val="22"/>
              </w:rPr>
              <w:pict>
                <v:shape id="_x0000_s1041" o:spid="_x0000_s1041" o:spt="87" type="#_x0000_t87" style="position:absolute;left:0pt;margin-left:177.45pt;margin-top:1.6pt;height:46.25pt;width:5.95pt;z-index:251705344;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640" w:firstLineChars="1200"/>
              <w:textAlignment w:val="auto"/>
              <w:rPr>
                <w:rFonts w:hint="default" w:eastAsia="方正书宋_GBK"/>
              </w:rPr>
            </w:pPr>
            <w:r>
              <w:rPr>
                <w:rFonts w:hint="default" w:ascii="NEU-BZ" w:hAnsi="NEU-BZ"/>
              </w:rPr>
              <w:t xml:space="preserve">1. </w:t>
            </w:r>
            <w:r>
              <w:rPr>
                <w:rFonts w:hint="default" w:eastAsia="方正书宋_GBK"/>
              </w:rPr>
              <w:t>云量</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pict>
                <v:shape id="_x0000_s1042" o:spid="_x0000_s1042" o:spt="202" type="#_x0000_t202" style="position:absolute;left:0pt;margin-left:209.15pt;margin-top:0.5pt;height:53pt;width:27pt;mso-wrap-distance-bottom:0pt;mso-wrap-distance-left:9pt;mso-wrap-distance-right:9pt;mso-wrap-distance-top:0pt;z-index:25166950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卷云</w:t>
                        </w:r>
                      </w:p>
                      <w:p>
                        <w:pPr>
                          <w:pStyle w:val="28"/>
                          <w:rPr>
                            <w:rFonts w:hint="default" w:eastAsia="方正书宋_GBK"/>
                          </w:rPr>
                        </w:pPr>
                        <w:r>
                          <w:rPr>
                            <w:rFonts w:hint="default" w:eastAsia="方正书宋_GBK"/>
                          </w:rPr>
                          <w:t>积云</w:t>
                        </w:r>
                      </w:p>
                      <w:p>
                        <w:pPr>
                          <w:pStyle w:val="28"/>
                          <w:rPr>
                            <w:rFonts w:hint="default" w:eastAsia="方正书宋_GBK"/>
                          </w:rPr>
                        </w:pPr>
                        <w:r>
                          <w:rPr>
                            <w:rFonts w:hint="default" w:eastAsia="方正书宋_GBK"/>
                          </w:rPr>
                          <w:t>层云</w:t>
                        </w:r>
                      </w:p>
                    </w:txbxContent>
                  </v:textbox>
                  <w10:wrap type="square"/>
                </v:shape>
              </w:pict>
            </w:r>
            <w:r>
              <w:rPr>
                <w:sz w:val="22"/>
              </w:rPr>
              <w:pict>
                <v:shape id="_x0000_s1043" o:spid="_x0000_s1043" o:spt="87" type="#_x0000_t87" style="position:absolute;left:0pt;margin-left:199.35pt;margin-top:1.45pt;height:46.25pt;width:5.95pt;z-index:251706368;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640" w:firstLineChars="1200"/>
              <w:textAlignment w:val="auto"/>
              <w:rPr>
                <w:rFonts w:hint="eastAsia" w:eastAsia="方正书宋_GBK"/>
                <w:lang w:val="en-US" w:eastAsia="zh-CN"/>
              </w:rPr>
            </w:pPr>
            <w:r>
              <w:rPr>
                <w:rFonts w:hint="default" w:ascii="NEU-BZ" w:hAnsi="NEU-BZ"/>
              </w:rPr>
              <w:t xml:space="preserve">2. </w:t>
            </w:r>
            <w:r>
              <w:rPr>
                <w:rFonts w:hint="default" w:eastAsia="方正书宋_GBK"/>
              </w:rPr>
              <w:t>云的形状</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pict>
                <v:shape id="_x0000_s1044" o:spid="_x0000_s1044" o:spt="202" type="#_x0000_t202" style="position:absolute;left:0pt;margin-left:202pt;margin-top:4.3pt;height:74pt;width:126pt;mso-wrap-distance-bottom:0pt;mso-wrap-distance-left:9pt;mso-wrap-distance-right:9pt;mso-wrap-distance-top:0pt;z-index:251670528;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积云变厚</w:t>
                        </w:r>
                        <w:r>
                          <w:rPr>
                            <w:rFonts w:hint="default" w:ascii="NEU-BZ" w:hAnsi="NEU-BZ"/>
                          </w:rPr>
                          <w:t>→</w:t>
                        </w:r>
                        <w:r>
                          <w:rPr>
                            <w:rFonts w:hint="default" w:eastAsia="方正书宋_GBK"/>
                          </w:rPr>
                          <w:t>可能下雨</w:t>
                        </w:r>
                      </w:p>
                      <w:p>
                        <w:pPr>
                          <w:pStyle w:val="28"/>
                          <w:rPr>
                            <w:rFonts w:hint="default" w:eastAsia="方正书宋_GBK"/>
                          </w:rPr>
                        </w:pPr>
                      </w:p>
                      <w:p>
                        <w:pPr>
                          <w:pStyle w:val="28"/>
                          <w:rPr>
                            <w:rFonts w:hint="default" w:eastAsia="方正书宋_GBK"/>
                          </w:rPr>
                        </w:pPr>
                        <w:r>
                          <w:rPr>
                            <w:rFonts w:hint="default" w:eastAsia="方正书宋_GBK"/>
                          </w:rPr>
                          <w:t>卷云</w:t>
                        </w:r>
                      </w:p>
                      <w:p>
                        <w:pPr>
                          <w:pStyle w:val="28"/>
                          <w:rPr>
                            <w:rFonts w:hint="default" w:eastAsia="方正书宋_GBK"/>
                          </w:rPr>
                        </w:pPr>
                      </w:p>
                      <w:p>
                        <w:pPr>
                          <w:pStyle w:val="28"/>
                          <w:rPr>
                            <w:rFonts w:hint="default" w:eastAsia="方正书宋_GBK"/>
                          </w:rPr>
                        </w:pPr>
                        <w:r>
                          <w:rPr>
                            <w:rFonts w:hint="default" w:eastAsia="方正书宋_GBK"/>
                          </w:rPr>
                          <w:t>层云</w:t>
                        </w:r>
                        <w:r>
                          <w:rPr>
                            <w:rFonts w:hint="default" w:ascii="NEU-BZ" w:hAnsi="NEU-BZ"/>
                          </w:rPr>
                          <w:t>→</w:t>
                        </w:r>
                        <w:r>
                          <w:rPr>
                            <w:rFonts w:hint="default" w:eastAsia="方正书宋_GBK"/>
                          </w:rPr>
                          <w:t>阴雨天</w:t>
                        </w:r>
                      </w:p>
                    </w:txbxContent>
                  </v:textbox>
                  <w10:wrap type="square"/>
                </v:shape>
              </w:pict>
            </w:r>
            <w:r>
              <w:rPr>
                <w:sz w:val="22"/>
              </w:rPr>
              <w:pict>
                <v:shape id="_x0000_s1045" o:spid="_x0000_s1045" o:spt="87" type="#_x0000_t87" style="position:absolute;left:0pt;margin-left:191.7pt;margin-top:6.85pt;height:68.75pt;width:7.2pt;z-index:251707392;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3080" w:firstLineChars="1400"/>
              <w:textAlignment w:val="auto"/>
              <w:rPr>
                <w:rFonts w:hint="default" w:ascii="NEU-BZ" w:hAnsi="NEU-BZ"/>
              </w:rPr>
            </w:pPr>
            <w:r>
              <w:pict>
                <v:shape id="_x0000_s1046" o:spid="_x0000_s1046" o:spt="202" type="#_x0000_t202" style="position:absolute;left:0pt;margin-left:238.95pt;margin-top:8.35pt;height:33pt;width:96pt;mso-wrap-distance-bottom:0pt;mso-wrap-distance-left:9pt;mso-wrap-distance-right:9pt;mso-wrap-distance-top:0pt;z-index:25167155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羽毛状</w:t>
                        </w:r>
                        <w:r>
                          <w:rPr>
                            <w:rFonts w:hint="default" w:ascii="NEU-BZ" w:hAnsi="NEU-BZ"/>
                          </w:rPr>
                          <w:t>→</w:t>
                        </w:r>
                        <w:r>
                          <w:rPr>
                            <w:rFonts w:hint="default" w:eastAsia="方正书宋_GBK"/>
                          </w:rPr>
                          <w:t>晴朗</w:t>
                        </w:r>
                      </w:p>
                      <w:p>
                        <w:pPr>
                          <w:pStyle w:val="28"/>
                          <w:rPr>
                            <w:rFonts w:hint="default" w:eastAsia="方正书宋_GBK"/>
                          </w:rPr>
                        </w:pPr>
                        <w:r>
                          <w:rPr>
                            <w:rFonts w:hint="default" w:eastAsia="方正书宋_GBK"/>
                          </w:rPr>
                          <w:t>钩子状</w:t>
                        </w:r>
                        <w:r>
                          <w:rPr>
                            <w:rFonts w:hint="default" w:ascii="NEU-BZ" w:hAnsi="NEU-BZ"/>
                          </w:rPr>
                          <w:t>→</w:t>
                        </w:r>
                        <w:r>
                          <w:rPr>
                            <w:rFonts w:hint="default" w:eastAsia="方正书宋_GBK"/>
                          </w:rPr>
                          <w:t>可能下雨</w:t>
                        </w:r>
                      </w:p>
                    </w:txbxContent>
                  </v:textbox>
                  <w10:wrap type="square"/>
                </v:shape>
              </w:pict>
            </w:r>
            <w:r>
              <w:rPr>
                <w:sz w:val="22"/>
              </w:rPr>
              <w:pict>
                <v:shape id="_x0000_s1047" o:spid="_x0000_s1047" o:spt="87" type="#_x0000_t87" style="position:absolute;left:0pt;margin-left:230.2pt;margin-top:9.35pt;height:29.7pt;width:6.9pt;z-index:251708416;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numPr>
                <w:ilvl w:val="0"/>
                <w:numId w:val="0"/>
              </w:numPr>
              <w:kinsoku/>
              <w:wordWrap/>
              <w:overflowPunct/>
              <w:topLinePunct w:val="0"/>
              <w:autoSpaceDE/>
              <w:autoSpaceDN/>
              <w:bidi w:val="0"/>
              <w:adjustRightInd/>
              <w:snapToGrid/>
              <w:spacing w:line="288" w:lineRule="auto"/>
              <w:ind w:firstLine="2640" w:firstLineChars="1200"/>
              <w:textAlignment w:val="auto"/>
              <w:rPr>
                <w:rFonts w:hint="eastAsia"/>
                <w:lang w:val="en-US" w:eastAsia="zh-CN"/>
              </w:rPr>
            </w:pPr>
            <w:r>
              <w:rPr>
                <w:rFonts w:hint="eastAsia" w:ascii="NEU-BZ" w:hAnsi="NEU-BZ"/>
                <w:lang w:val="en-US" w:eastAsia="zh-CN"/>
              </w:rPr>
              <w:t>3.</w:t>
            </w:r>
            <w:r>
              <w:rPr>
                <w:rFonts w:hint="default" w:eastAsia="方正书宋_GBK"/>
              </w:rPr>
              <w:t>云与天气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39"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22"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pPr>
            <w:r>
              <w:rPr>
                <w:rFonts w:hint="default" w:ascii="NEU-BZ" w:hAnsi="NEU-BZ"/>
              </w:rPr>
              <w:t xml:space="preserve">1. </w:t>
            </w:r>
            <w:r>
              <w:rPr>
                <w:rFonts w:hint="default" w:eastAsia="方正书宋_GBK"/>
              </w:rPr>
              <w:t>连续记录</w:t>
            </w:r>
            <w:r>
              <w:rPr>
                <w:rFonts w:hint="default" w:ascii="NEU-BZ" w:hAnsi="NEU-BZ"/>
              </w:rPr>
              <w:t>3</w:t>
            </w:r>
            <w:r>
              <w:rPr>
                <w:rFonts w:hint="default" w:eastAsia="方正书宋_GBK"/>
              </w:rPr>
              <w:t>天的云量和云的形状，观察是否与天气变化一致。</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rPr>
          <w:rFonts w:hint="eastAsia" w:eastAsiaTheme="minorEastAsia"/>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7</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天气预报</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知道天气预报包含的主要信息。</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认识常见天气符号及天气预报用语的含义。</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引导学生理解天气预报中的天气符号和用语。</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培养学生通过对比和分析，理解天气预报与实际天气的关系。</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整理天气观测记录，与天气预报进行比较。</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通过收听、收看天气预报，了解未来天气情况。</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认识到人类通过技术手段提升了天气预测的能力，体会科学与技术的进步。</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强调天气预报在防灾减灾和日常生活中的重要性，培养学生的社会责任感。</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重点：解读天气预报中的气温、天气符号、风力、风向等信息。</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难点：理解天气预报的科学依据和不确定性。</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教学课件（含视频：天气预报片段）。</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70"/>
        <w:gridCol w:w="860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70"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教学环节</w:t>
            </w:r>
          </w:p>
        </w:tc>
        <w:tc>
          <w:tcPr>
            <w:tcW w:w="8600"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52" w:hRule="atLeast"/>
        </w:trPr>
        <w:tc>
          <w:tcPr>
            <w:tcW w:w="1370"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0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师：我们每天可以通过天气预报了解未来天气，同学们有没有关注过天气预报</w:t>
            </w:r>
            <w:r>
              <w:rPr>
                <w:rFonts w:hint="default" w:eastAsia="方正书宋_GBK"/>
                <w:spacing w:val="-4"/>
              </w:rPr>
              <w:t>是怎样表示各种天气现象的？我们之前做的天气观测记录与天气预报的内容一样</w:t>
            </w:r>
            <w:r>
              <w:rPr>
                <w:rFonts w:hint="default" w:eastAsia="方正书宋_GBK"/>
              </w:rPr>
              <w:t>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师：回顾本单元前几节的内容，我们从哪些方面观察、记录了天气？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30" w:hRule="atLeast"/>
        </w:trPr>
        <w:tc>
          <w:tcPr>
            <w:tcW w:w="1370"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00"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：整理天气观测记录</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展示班级记录单，归纳观测内容（气温、降水量、风向、风力、云量等内容要与上课当天的实际相符）。</w:t>
            </w:r>
          </w:p>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：了解天气预报</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播放天气预报片段。</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总结天气预报包含的信息：气温、降水量、风向、风力、云量等。</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师：天气预报中很多信息以符号的形式出现，认识天气符号才能看懂天气预报。</w:t>
            </w:r>
          </w:p>
          <w:p>
            <w:pPr>
              <w:pStyle w:val="26"/>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书宋_GBK"/>
              </w:rPr>
            </w:pPr>
            <w:r>
              <w:rPr>
                <w:rFonts w:hint="default" w:eastAsia="方正书宋_GBK"/>
                <w:spacing w:val="-4"/>
              </w:rPr>
              <w:t>找到天气符号的规律，如根据云量的不同，归纳为晴、多云、阴；根据雨量的不同，用一滴水到四滴水表示小雨到暴雨；雪的规律与雨相似。了解风的符号变化规律。</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spacing w:val="0"/>
              </w:rPr>
              <w:t>出示当地天气预报图片，再次巩固符号表达的意义。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24" w:hRule="atLeast"/>
        </w:trPr>
        <w:tc>
          <w:tcPr>
            <w:tcW w:w="1370"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00"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68" w:hRule="atLeast"/>
        </w:trPr>
        <w:tc>
          <w:tcPr>
            <w:tcW w:w="1370"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0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：比较天气观测记录和天气预报中的信息</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将天气观测记录与活动</w:t>
            </w:r>
            <w:r>
              <w:rPr>
                <w:rFonts w:hint="default" w:ascii="NEU-BZ" w:hAnsi="NEU-BZ"/>
              </w:rPr>
              <w:t>2</w:t>
            </w:r>
            <w:r>
              <w:rPr>
                <w:rFonts w:hint="default" w:eastAsia="方正书宋_GBK"/>
              </w:rPr>
              <w:t>中查询到的当地天气预报进行对比，找到相同和不同。如“实测气温</w:t>
            </w:r>
            <w:r>
              <w:rPr>
                <w:rFonts w:hint="default" w:ascii="NEU-BZ" w:hAnsi="NEU-BZ"/>
              </w:rPr>
              <w:t>15 ℃</w:t>
            </w:r>
            <w:r>
              <w:rPr>
                <w:rFonts w:hint="default" w:eastAsia="方正书宋_GBK"/>
              </w:rPr>
              <w:t>”与“预报</w:t>
            </w:r>
            <w:r>
              <w:rPr>
                <w:rFonts w:hint="default" w:ascii="NEU-BZ" w:hAnsi="NEU-BZ"/>
              </w:rPr>
              <w:t>9</w:t>
            </w:r>
            <w:r>
              <w:rPr>
                <w:rFonts w:hint="default" w:ascii="宋体" w:hAnsi="宋体" w:eastAsia="宋体"/>
              </w:rPr>
              <w:t>～</w:t>
            </w:r>
            <w:r>
              <w:rPr>
                <w:rFonts w:hint="default" w:ascii="NEU-BZ" w:hAnsi="NEU-BZ"/>
              </w:rPr>
              <w:t>18 ℃</w:t>
            </w:r>
            <w:r>
              <w:rPr>
                <w:rFonts w:hint="default" w:eastAsia="方正书宋_GBK"/>
              </w:rPr>
              <w:t>”，讨论差异原因（预报范围、测量时间等）。</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085" w:hRule="atLeast"/>
        </w:trPr>
        <w:tc>
          <w:tcPr>
            <w:tcW w:w="1370"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0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）天气预报中所包含的信息，与我们的天气观测记录相比，有什么相同和不同？结合一天中气温变化的规律，我们可以怎样解释？</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总结：天气预报和天气观测记录在天气现象、风向、风力、云量等方面基本相同，</w:t>
            </w:r>
            <w:r>
              <w:rPr>
                <w:rFonts w:hint="default" w:eastAsia="方正书宋_GBK"/>
                <w:spacing w:val="4"/>
              </w:rPr>
              <w:t>气温略有不同，天气预报给出的是一个气温范围，天气观测记录只有一个气温。因为</w:t>
            </w:r>
            <w:r>
              <w:rPr>
                <w:rFonts w:hint="default" w:eastAsia="方正书宋_GBK"/>
              </w:rPr>
              <w:t>天气预报给出的是一天的最低气温（清晨日出前）和最高气温（</w:t>
            </w:r>
            <w:r>
              <w:rPr>
                <w:rFonts w:hint="default" w:ascii="NEU-BZ" w:hAnsi="NEU-BZ"/>
              </w:rPr>
              <w:t>14</w:t>
            </w:r>
            <w:r>
              <w:rPr>
                <w:rFonts w:hint="default" w:eastAsia="方正书宋_GBK"/>
              </w:rPr>
              <w:t>时左右），我们在观测天气时通常在这个时间段内，所以我们观测到的气温在天气预报给出的气温范围内。</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）我们有哪些查询未来天气的方法？</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总结：广播、电视、手机……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70"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0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在天气预报中，同一天不同地方的天气一样吗？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了解不同地区因为地理位置、地形、阳光直射程度等不同，天气情况也会不同。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70"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板书设计</w:t>
            </w:r>
          </w:p>
        </w:tc>
        <w:tc>
          <w:tcPr>
            <w:tcW w:w="860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ascii="NEU-HZ" w:hAnsi="NEU-HZ" w:eastAsia="方正黑体_GBK"/>
                <w:b/>
                <w:bCs/>
              </w:rPr>
            </w:pPr>
            <w:r>
              <w:rPr>
                <w:rFonts w:hint="default" w:ascii="NEU-HZ" w:hAnsi="NEU-HZ" w:eastAsia="方正黑体_GBK"/>
                <w:b/>
                <w:bCs/>
              </w:rPr>
              <w:t>天气预报</w:t>
            </w:r>
          </w:p>
          <w:p>
            <w:pPr>
              <w:keepNext w:val="0"/>
              <w:keepLines w:val="0"/>
              <w:pageBreakBefore w:val="0"/>
              <w:widowControl/>
              <w:kinsoku/>
              <w:wordWrap/>
              <w:overflowPunct/>
              <w:topLinePunct w:val="0"/>
              <w:autoSpaceDE/>
              <w:autoSpaceDN/>
              <w:bidi w:val="0"/>
              <w:adjustRightInd/>
              <w:snapToGrid/>
              <w:spacing w:line="312" w:lineRule="auto"/>
              <w:ind w:firstLine="1760" w:firstLineChars="800"/>
              <w:jc w:val="both"/>
              <w:textAlignment w:val="auto"/>
              <w:rPr>
                <w:rFonts w:hint="default" w:eastAsia="方正书宋_GBK"/>
              </w:rPr>
            </w:pPr>
            <w:r>
              <w:rPr>
                <w:rFonts w:hint="default" w:ascii="NEU-BZ" w:hAnsi="NEU-BZ"/>
              </w:rPr>
              <w:t xml:space="preserve">1. </w:t>
            </w:r>
            <w:r>
              <w:rPr>
                <w:rFonts w:hint="default" w:eastAsia="方正书宋_GBK"/>
              </w:rPr>
              <w:t>预报内容：气温、降水量、风向、风力、云量等</w:t>
            </w:r>
          </w:p>
          <w:p>
            <w:pPr>
              <w:keepNext w:val="0"/>
              <w:keepLines w:val="0"/>
              <w:pageBreakBefore w:val="0"/>
              <w:widowControl/>
              <w:kinsoku/>
              <w:wordWrap/>
              <w:overflowPunct/>
              <w:topLinePunct w:val="0"/>
              <w:autoSpaceDE/>
              <w:autoSpaceDN/>
              <w:bidi w:val="0"/>
              <w:adjustRightInd/>
              <w:snapToGrid/>
              <w:spacing w:line="312" w:lineRule="auto"/>
              <w:ind w:firstLine="1760" w:firstLineChars="800"/>
              <w:textAlignment w:val="auto"/>
              <w:rPr>
                <w:rFonts w:hint="default" w:eastAsia="方正书宋_GBK"/>
              </w:rPr>
            </w:pPr>
            <w:r>
              <w:rPr>
                <w:rFonts w:hint="default" w:ascii="NEU-BZ" w:hAnsi="NEU-BZ"/>
              </w:rPr>
              <w:t xml:space="preserve">2. </w:t>
            </w:r>
            <w:r>
              <w:rPr>
                <w:rFonts w:hint="default" w:eastAsia="方正书宋_GBK"/>
              </w:rPr>
              <w:t>天气预报中的天气符号</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70"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习题设计</w:t>
            </w:r>
          </w:p>
        </w:tc>
        <w:tc>
          <w:tcPr>
            <w:tcW w:w="8600"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pPr>
            <w:r>
              <w:rPr>
                <w:rFonts w:hint="default" w:ascii="NEU-BZ" w:hAnsi="NEU-BZ"/>
              </w:rPr>
              <w:t xml:space="preserve">1. </w:t>
            </w:r>
            <w:r>
              <w:rPr>
                <w:rFonts w:hint="default" w:eastAsia="方正书宋_GBK"/>
              </w:rPr>
              <w:t>查询未来</w:t>
            </w:r>
            <w:r>
              <w:rPr>
                <w:rFonts w:hint="default" w:ascii="NEU-BZ" w:hAnsi="NEU-BZ"/>
              </w:rPr>
              <w:t>3</w:t>
            </w:r>
            <w:r>
              <w:rPr>
                <w:rFonts w:hint="default" w:eastAsia="方正书宋_GBK"/>
              </w:rPr>
              <w:t>天本地天气预报，记录最高、最低气温和天气符号。</w:t>
            </w:r>
          </w:p>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rPr>
          <w:rFonts w:hint="eastAsia" w:eastAsiaTheme="minorEastAsia"/>
          <w:lang w:val="en-US" w:eastAsia="zh-CN"/>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8</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天气的影响</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知道天气对人们生产、生活的影响。</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理解不同人群对“好天气”的不同需求。</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认识常见恶劣天气（暴雨、台风、高温）的危害及应对措施。</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引导学生思考天气变化对动植物和人类活动的影响。</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培养学生通过案例分析，理解天气变化对社会的深远影响。</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根据天气预报，制订合理的活动计划。</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通过小组讨论，分享各自对天气影响人们生产、生活的看法和应对方法。</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培养学生积极应对天气变化的态度。</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认识到天气作为自然环境的一部分，其变化会对社会和生态系统产生深远影响。</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重点：分析天气对人类活动的利弊，提出应对措施。</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难点：辩证看待天气的影响。</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教学课件。</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27"/>
        <w:gridCol w:w="864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27"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教学环节</w:t>
            </w:r>
          </w:p>
        </w:tc>
        <w:tc>
          <w:tcPr>
            <w:tcW w:w="8647"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31" w:hRule="atLeast"/>
        </w:trPr>
        <w:tc>
          <w:tcPr>
            <w:tcW w:w="132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师：你最喜欢什么样的天气？为什么？</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引导学生说一说自己喜欢的天气，总结出天气会影响我们的生活、学习。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624" w:hRule="atLeast"/>
        </w:trPr>
        <w:tc>
          <w:tcPr>
            <w:tcW w:w="1327"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47"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：记录天气预报</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师：既然天气会影响我们的生活，那我们就要关注好天气，比如周末要去爬山，我们怎么知道适不适合出游呢？</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生：看天气预报。</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播放当地的天气预报视频或展示图片。</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如果是晴天，就适合出游，雨天就不适合出游，我们要根据天气预报，合理应对天气的变化。</w:t>
            </w:r>
          </w:p>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：讨论人们对天气变化的应对方式</w:t>
            </w:r>
          </w:p>
          <w:p>
            <w:pPr>
              <w:pStyle w:val="26"/>
              <w:keepNext w:val="0"/>
              <w:keepLines w:val="0"/>
              <w:pageBreakBefore w:val="0"/>
              <w:widowControl/>
              <w:kinsoku/>
              <w:wordWrap/>
              <w:overflowPunct/>
              <w:topLinePunct w:val="0"/>
              <w:autoSpaceDE/>
              <w:autoSpaceDN/>
              <w:bidi w:val="0"/>
              <w:adjustRightInd/>
              <w:snapToGrid/>
              <w:spacing w:line="312" w:lineRule="auto"/>
              <w:ind w:firstLine="424" w:firstLineChars="200"/>
              <w:textAlignment w:val="auto"/>
              <w:rPr>
                <w:rFonts w:hint="default" w:eastAsia="方正书宋_GBK"/>
              </w:rPr>
            </w:pPr>
            <w:r>
              <w:rPr>
                <w:rFonts w:hint="default" w:eastAsia="方正书宋_GBK"/>
                <w:spacing w:val="-4"/>
              </w:rPr>
              <w:t>如天气预报会下雨时，学生上学要带好雨具、农民晒谷子要提早将谷子收起来等。</w:t>
            </w:r>
          </w:p>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：对于同样的天气，不同的人有不同的反应</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分组讨论：下雪时，学生、农民、环卫工人、游客分别会有什么反应？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27"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47"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43" w:hRule="atLeast"/>
        </w:trPr>
        <w:tc>
          <w:tcPr>
            <w:tcW w:w="132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4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学生会开心，因为课余时间可以堆雪人、打雪仗；种小麦等作物的农民会开心，因</w:t>
            </w:r>
            <w:r>
              <w:rPr>
                <w:rFonts w:hint="default" w:eastAsia="方正书宋_GBK"/>
                <w:spacing w:val="4"/>
              </w:rPr>
              <w:t>为雪水可以缓解土地干旱，而种植大棚蔬菜的农民则会担心大雪压塌大棚；一些游客会开心地享受雪景，还有些游客会因无法出行而沮丧；环卫工人会担心增加劳动强</w:t>
            </w:r>
            <w:r>
              <w:rPr>
                <w:rFonts w:hint="default" w:eastAsia="方正书宋_GBK"/>
              </w:rPr>
              <w:t>度。</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2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4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）家乡常见的恶劣天气是什么？（如台风、暴雨）它有哪些影响？</w:t>
            </w:r>
          </w:p>
          <w:p>
            <w:pPr>
              <w:pStyle w:val="26"/>
              <w:keepNext w:val="0"/>
              <w:keepLines w:val="0"/>
              <w:pageBreakBefore w:val="0"/>
              <w:widowControl/>
              <w:kinsoku/>
              <w:wordWrap/>
              <w:overflowPunct/>
              <w:topLinePunct w:val="0"/>
              <w:autoSpaceDE/>
              <w:autoSpaceDN/>
              <w:bidi w:val="0"/>
              <w:adjustRightInd/>
              <w:snapToGrid/>
              <w:spacing w:line="312" w:lineRule="auto"/>
              <w:ind w:firstLine="416" w:firstLineChars="200"/>
              <w:textAlignment w:val="auto"/>
              <w:rPr>
                <w:rFonts w:hint="default" w:eastAsia="方正书宋_GBK"/>
              </w:rPr>
            </w:pPr>
            <w:r>
              <w:rPr>
                <w:rFonts w:hint="default" w:eastAsia="方正书宋_GBK" w:asciiTheme="minorAscii" w:hAnsiTheme="minorAscii"/>
                <w:spacing w:val="-6"/>
              </w:rPr>
              <w:t>总结：台风能给大家带来凉爽，但也容易对建筑、植物等造成破坏，导致交通瘫痪</w:t>
            </w:r>
            <w:r>
              <w:rPr>
                <w:rFonts w:hint="default" w:eastAsia="方正书宋_GBK"/>
              </w:rPr>
              <w:t>，甚至引发泥石流等地质灾害。</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）不同的人对“好天气”的认识是一样的吗？请举例说明。</w:t>
            </w:r>
          </w:p>
          <w:p>
            <w:pPr>
              <w:pStyle w:val="26"/>
              <w:keepNext w:val="0"/>
              <w:keepLines w:val="0"/>
              <w:pageBreakBefore w:val="0"/>
              <w:widowControl/>
              <w:kinsoku/>
              <w:wordWrap/>
              <w:overflowPunct/>
              <w:topLinePunct w:val="0"/>
              <w:autoSpaceDE/>
              <w:autoSpaceDN/>
              <w:bidi w:val="0"/>
              <w:adjustRightInd/>
              <w:snapToGrid/>
              <w:spacing w:line="312" w:lineRule="auto"/>
              <w:ind w:firstLine="424" w:firstLineChars="200"/>
              <w:textAlignment w:val="auto"/>
              <w:rPr>
                <w:rFonts w:hint="default" w:eastAsia="方正书宋_GBK"/>
              </w:rPr>
            </w:pPr>
            <w:r>
              <w:rPr>
                <w:rFonts w:hint="default" w:eastAsia="方正书宋_GBK"/>
                <w:spacing w:val="-4"/>
              </w:rPr>
              <w:t>总结：不一样。如卖伞的人认为下雨是好天气，晒谷子的农民认为晴天是好天气。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2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天气对植物有哪些影响呢？从温度、光照、降水、极端天气等展开说一说。</w:t>
            </w:r>
          </w:p>
          <w:p>
            <w:pPr>
              <w:pStyle w:val="26"/>
              <w:keepNext w:val="0"/>
              <w:keepLines w:val="0"/>
              <w:pageBreakBefore w:val="0"/>
              <w:widowControl/>
              <w:kinsoku/>
              <w:wordWrap/>
              <w:overflowPunct/>
              <w:topLinePunct w:val="0"/>
              <w:autoSpaceDE/>
              <w:autoSpaceDN/>
              <w:bidi w:val="0"/>
              <w:adjustRightInd/>
              <w:snapToGrid/>
              <w:spacing w:line="312" w:lineRule="auto"/>
              <w:ind w:left="0" w:leftChars="0" w:firstLine="440" w:firstLineChars="200"/>
              <w:textAlignment w:val="auto"/>
              <w:rPr>
                <w:rFonts w:hint="default" w:eastAsia="方正书宋_GBK"/>
              </w:rPr>
            </w:pPr>
            <w:r>
              <w:rPr>
                <w:rFonts w:hint="default" w:eastAsia="方正书宋_GBK" w:asciiTheme="minorAscii" w:hAnsiTheme="minorAscii"/>
                <w:spacing w:val="0"/>
              </w:rPr>
              <w:t>角色扮演：分组表演“天气对动植物的影响”小话剧（如“寒风”吹过，“小草”弯腰）。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20" w:hRule="atLeast"/>
        </w:trPr>
        <w:tc>
          <w:tcPr>
            <w:tcW w:w="1327"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板书设计</w:t>
            </w:r>
          </w:p>
        </w:tc>
        <w:tc>
          <w:tcPr>
            <w:tcW w:w="864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ascii="NEU-HZ" w:hAnsi="NEU-HZ" w:eastAsia="方正黑体_GBK"/>
                <w:b/>
                <w:bCs/>
              </w:rPr>
            </w:pPr>
            <w:r>
              <w:rPr>
                <w:rFonts w:hint="default" w:ascii="NEU-HZ" w:hAnsi="NEU-HZ" w:eastAsia="方正黑体_GBK"/>
                <w:b/>
                <w:bCs/>
              </w:rPr>
              <w:t>天气的影响</w:t>
            </w:r>
          </w:p>
          <w:p>
            <w:pPr>
              <w:keepNext w:val="0"/>
              <w:keepLines w:val="0"/>
              <w:pageBreakBefore w:val="0"/>
              <w:widowControl/>
              <w:kinsoku/>
              <w:wordWrap/>
              <w:overflowPunct/>
              <w:topLinePunct w:val="0"/>
              <w:autoSpaceDE/>
              <w:autoSpaceDN/>
              <w:bidi w:val="0"/>
              <w:adjustRightInd/>
              <w:snapToGrid/>
              <w:spacing w:line="312" w:lineRule="auto"/>
              <w:ind w:firstLine="1980" w:firstLineChars="900"/>
              <w:textAlignment w:val="auto"/>
              <w:rPr>
                <w:rFonts w:hint="default" w:eastAsia="方正书宋_GBK"/>
              </w:rPr>
            </w:pPr>
            <w:r>
              <w:rPr>
                <w:rFonts w:hint="default" w:ascii="NEU-BZ" w:hAnsi="NEU-BZ"/>
              </w:rPr>
              <w:t xml:space="preserve">1. </w:t>
            </w:r>
            <w:r>
              <w:rPr>
                <w:rFonts w:hint="default" w:eastAsia="方正书宋_GBK"/>
              </w:rPr>
              <w:t>对生活的影响：出行、穿衣、活动安排</w:t>
            </w:r>
          </w:p>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ascii="NEU-BZ" w:hAnsi="NEU-BZ"/>
              </w:rPr>
            </w:pPr>
            <w:r>
              <w:pict>
                <v:shape id="_x0000_s1048" o:spid="_x0000_s1048" o:spt="202" type="#_x0000_t202" style="position:absolute;left:0pt;margin-left:195.9pt;margin-top:6.55pt;height:40.55pt;width:52.2pt;mso-wrap-distance-bottom:0pt;mso-wrap-distance-left:9pt;mso-wrap-distance-right:9pt;mso-wrap-distance-top:0pt;z-index:251672576;mso-width-relative:page;mso-height-relative:page;" filled="f" stroked="f" coordsize="21600,21600">
                  <v:path/>
                  <v:fill on="f" focussize="0,0"/>
                  <v:stroke on="f" joinstyle="miter"/>
                  <v:imagedata o:title=""/>
                  <o:lock v:ext="edit" aspectratio="f"/>
                  <v:textbox inset="0mm,0mm,0mm,0mm">
                    <w:txbxContent>
                      <w:p>
                        <w:pPr>
                          <w:pStyle w:val="28"/>
                          <w:spacing w:line="360" w:lineRule="auto"/>
                          <w:rPr>
                            <w:rFonts w:hint="default" w:eastAsia="方正书宋_GBK"/>
                          </w:rPr>
                        </w:pPr>
                        <w:r>
                          <w:rPr>
                            <w:rFonts w:hint="default" w:eastAsia="方正书宋_GBK"/>
                          </w:rPr>
                          <w:t>农业</w:t>
                        </w:r>
                      </w:p>
                      <w:p>
                        <w:pPr>
                          <w:pStyle w:val="28"/>
                          <w:spacing w:line="360" w:lineRule="auto"/>
                          <w:rPr>
                            <w:rFonts w:hint="default" w:eastAsia="方正书宋_GBK"/>
                          </w:rPr>
                        </w:pPr>
                        <w:r>
                          <w:rPr>
                            <w:rFonts w:hint="default" w:eastAsia="方正书宋_GBK"/>
                          </w:rPr>
                          <w:t>交通</w:t>
                        </w:r>
                      </w:p>
                    </w:txbxContent>
                  </v:textbox>
                  <w10:wrap type="square"/>
                </v:shape>
              </w:pict>
            </w:r>
            <w:r>
              <w:rPr>
                <w:sz w:val="22"/>
              </w:rPr>
              <w:pict>
                <v:shape id="_x0000_s1049" o:spid="_x0000_s1049" o:spt="87" type="#_x0000_t87" style="position:absolute;left:0pt;margin-left:186.9pt;margin-top:6.7pt;height:38.75pt;width:5.95pt;z-index:251709440;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312" w:lineRule="auto"/>
              <w:ind w:firstLine="1980" w:firstLineChars="900"/>
              <w:textAlignment w:val="auto"/>
              <w:rPr>
                <w:rFonts w:hint="default" w:eastAsia="方正书宋_GBK"/>
              </w:rPr>
            </w:pPr>
            <w:r>
              <w:rPr>
                <w:rFonts w:hint="default" w:ascii="NEU-BZ" w:hAnsi="NEU-BZ"/>
              </w:rPr>
              <w:t xml:space="preserve">2. </w:t>
            </w:r>
            <w:r>
              <w:rPr>
                <w:rFonts w:hint="default" w:eastAsia="方正书宋_GBK"/>
              </w:rPr>
              <w:t>对生产的影响</w:t>
            </w:r>
          </w:p>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312" w:lineRule="auto"/>
              <w:ind w:firstLine="1980" w:firstLineChars="900"/>
              <w:textAlignment w:val="auto"/>
              <w:rPr>
                <w:rFonts w:hint="default" w:ascii="NEU-BZ" w:hAnsi="NEU-BZ"/>
              </w:rPr>
            </w:pPr>
            <w:r>
              <w:pict>
                <v:shape id="_x0000_s1050" o:spid="_x0000_s1050" o:spt="202" type="#_x0000_t202" style="position:absolute;left:0pt;margin-left:177.55pt;margin-top:2.1pt;height:53pt;width:117pt;mso-wrap-distance-bottom:0pt;mso-wrap-distance-left:9pt;mso-wrap-distance-right:9pt;mso-wrap-distance-top:0pt;z-index:25167360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下雨</w:t>
                        </w:r>
                        <w:r>
                          <w:rPr>
                            <w:rFonts w:hint="default" w:ascii="Times New Roman" w:hAnsi="Times New Roman" w:eastAsia="方正书宋_GBK" w:cs="Times New Roman"/>
                          </w:rPr>
                          <w:t>——</w:t>
                        </w:r>
                        <w:r>
                          <w:rPr>
                            <w:rFonts w:hint="default" w:eastAsia="方正书宋_GBK"/>
                          </w:rPr>
                          <w:t>外出带雨具</w:t>
                        </w:r>
                      </w:p>
                      <w:p>
                        <w:pPr>
                          <w:pStyle w:val="28"/>
                          <w:rPr>
                            <w:rFonts w:hint="default" w:eastAsia="方正书宋_GBK"/>
                          </w:rPr>
                        </w:pPr>
                        <w:r>
                          <w:rPr>
                            <w:rFonts w:hint="default" w:eastAsia="方正书宋_GBK"/>
                          </w:rPr>
                          <w:t>干旱</w:t>
                        </w:r>
                        <w:r>
                          <w:rPr>
                            <w:rFonts w:hint="default" w:ascii="Times New Roman" w:hAnsi="Times New Roman" w:eastAsia="方正书宋_GBK" w:cs="Times New Roman"/>
                          </w:rPr>
                          <w:t>——</w:t>
                        </w:r>
                        <w:r>
                          <w:rPr>
                            <w:rFonts w:hint="default" w:eastAsia="方正书宋_GBK"/>
                          </w:rPr>
                          <w:t>灌溉</w:t>
                        </w:r>
                      </w:p>
                      <w:p>
                        <w:pPr>
                          <w:pStyle w:val="28"/>
                          <w:rPr>
                            <w:rFonts w:hint="default" w:eastAsia="方正书宋_GBK"/>
                          </w:rPr>
                        </w:pPr>
                        <w:r>
                          <w:rPr>
                            <w:rFonts w:hint="default" w:eastAsia="方正书宋_GBK"/>
                          </w:rPr>
                          <w:t>高温</w:t>
                        </w:r>
                        <w:r>
                          <w:rPr>
                            <w:rFonts w:hint="default" w:ascii="Times New Roman" w:hAnsi="Times New Roman" w:eastAsia="方正书宋_GBK" w:cs="Times New Roman"/>
                          </w:rPr>
                          <w:t>——</w:t>
                        </w:r>
                        <w:r>
                          <w:rPr>
                            <w:rFonts w:hint="default" w:eastAsia="方正书宋_GBK"/>
                          </w:rPr>
                          <w:t>防暑</w:t>
                        </w:r>
                      </w:p>
                    </w:txbxContent>
                  </v:textbox>
                  <w10:wrap type="square"/>
                </v:shape>
              </w:pict>
            </w:r>
            <w:r>
              <w:rPr>
                <w:sz w:val="22"/>
              </w:rPr>
              <w:pict>
                <v:shape id="_x0000_s1051" o:spid="_x0000_s1051" o:spt="87" type="#_x0000_t87" style="position:absolute;left:0pt;margin-left:167.35pt;margin-top:3.8pt;height:44.25pt;width:6.3pt;z-index:251710464;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312" w:lineRule="auto"/>
              <w:ind w:firstLine="1980" w:firstLineChars="900"/>
              <w:textAlignment w:val="auto"/>
              <w:rPr>
                <w:rFonts w:hint="default" w:eastAsia="方正书宋_GBK"/>
              </w:rPr>
            </w:pPr>
            <w:r>
              <w:rPr>
                <w:rFonts w:hint="default" w:ascii="NEU-BZ" w:hAnsi="NEU-BZ"/>
              </w:rPr>
              <w:t xml:space="preserve">3. </w:t>
            </w:r>
            <w:r>
              <w:rPr>
                <w:rFonts w:hint="default" w:eastAsia="方正书宋_GBK"/>
              </w:rPr>
              <w:t>应对措施</w:t>
            </w:r>
          </w:p>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312" w:lineRule="auto"/>
              <w:ind w:firstLine="1980" w:firstLineChars="900"/>
              <w:textAlignment w:val="auto"/>
              <w:rPr>
                <w:rFonts w:hint="default" w:eastAsia="方正书宋_GBK"/>
              </w:rPr>
            </w:pPr>
            <w:r>
              <w:rPr>
                <w:rFonts w:hint="default" w:ascii="NEU-BZ" w:hAnsi="NEU-BZ"/>
              </w:rPr>
              <w:t xml:space="preserve">4. </w:t>
            </w:r>
            <w:r>
              <w:rPr>
                <w:rFonts w:hint="default" w:eastAsia="方正书宋_GBK"/>
              </w:rPr>
              <w:t>不同需求：农民盼下雨，游客盼晴天……</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27"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习题设计</w:t>
            </w:r>
          </w:p>
        </w:tc>
        <w:tc>
          <w:tcPr>
            <w:tcW w:w="8647"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pPr>
            <w:r>
              <w:rPr>
                <w:rFonts w:hint="default" w:ascii="NEU-BZ" w:hAnsi="NEU-BZ"/>
              </w:rPr>
              <w:t xml:space="preserve">1. </w:t>
            </w:r>
            <w:r>
              <w:rPr>
                <w:rFonts w:hint="default" w:eastAsia="方正书宋_GBK"/>
              </w:rPr>
              <w:t>记录一次天气对家庭活动的影响及应对办法。</w:t>
            </w:r>
          </w:p>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pPr>
    </w:p>
    <w:p>
      <w:pPr>
        <w:keepNext w:val="0"/>
        <w:keepLines w:val="0"/>
        <w:pageBreakBefore w:val="0"/>
        <w:widowControl/>
        <w:kinsoku/>
        <w:wordWrap/>
        <w:overflowPunct/>
        <w:topLinePunct w:val="0"/>
        <w:autoSpaceDE/>
        <w:autoSpaceDN/>
        <w:bidi w:val="0"/>
        <w:adjustRightInd/>
        <w:snapToGrid/>
        <w:spacing w:line="276" w:lineRule="auto"/>
        <w:textAlignment w:val="auto"/>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第一单元</w:t>
      </w:r>
      <w:r>
        <w:rPr>
          <w:rFonts w:hint="eastAsia" w:eastAsia="方正兰亭中黑_GBK"/>
          <w:color w:val="FF00FF"/>
          <w:sz w:val="26"/>
          <w:szCs w:val="26"/>
          <w:lang w:eastAsia="zh-CN"/>
        </w:rPr>
        <w:t xml:space="preserve"> </w:t>
      </w:r>
      <w:r>
        <w:rPr>
          <w:rFonts w:hint="default" w:eastAsia="方正兰亭中黑_GBK"/>
          <w:color w:val="FF00FF"/>
          <w:sz w:val="26"/>
          <w:szCs w:val="26"/>
        </w:rPr>
        <w:t>单元小结</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能够理解并描述天气的基本要素，包括气温、降水量、风力、风向和云量等。</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能够认识到天气变化会对人们生活和自然环境产生影响，意识到天气预报的重要性。</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ascii="NEU-BZ" w:hAnsi="NEU-BZ"/>
          <w:sz w:val="24"/>
          <w:szCs w:val="24"/>
        </w:rPr>
        <w:t xml:space="preserve">1. </w:t>
      </w:r>
      <w:r>
        <w:rPr>
          <w:rFonts w:hint="default" w:eastAsia="方正书宋_GBK"/>
          <w:sz w:val="24"/>
          <w:szCs w:val="24"/>
        </w:rPr>
        <w:t>能够运用逻辑思维，分析并解释天气观测数据，推断天气变化趋势。</w:t>
      </w:r>
      <w:r>
        <w:rPr>
          <w:rFonts w:hint="eastAsia" w:eastAsia="方正书宋_GBK"/>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ascii="NEU-BZ" w:hAnsi="NEU-BZ"/>
          <w:sz w:val="24"/>
          <w:szCs w:val="24"/>
        </w:rPr>
        <w:t xml:space="preserve">2. </w:t>
      </w:r>
      <w:r>
        <w:rPr>
          <w:rFonts w:hint="default" w:eastAsia="方正书宋_GBK"/>
          <w:sz w:val="24"/>
          <w:szCs w:val="24"/>
        </w:rPr>
        <w:t>培养科技助力生活的思维，及时应对天气的变化。</w:t>
      </w:r>
      <w:r>
        <w:rPr>
          <w:rFonts w:hint="eastAsia" w:eastAsia="方正书宋_GBK"/>
          <w:sz w:val="24"/>
          <w:szCs w:val="24"/>
          <w:lang w:eastAsia="zh-CN"/>
        </w:rPr>
        <w:t xml:space="preserve">      </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掌握使用气温计、雨量器、风旗等工具进行天气观测的基本技能。</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通过观察、记录和分析天气数据，培养科学探究的能力。</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ascii="NEU-BZ" w:hAnsi="NEU-BZ"/>
          <w:sz w:val="24"/>
          <w:szCs w:val="24"/>
        </w:rPr>
        <w:t xml:space="preserve">1. </w:t>
      </w:r>
      <w:r>
        <w:rPr>
          <w:rFonts w:hint="default" w:eastAsia="方正书宋_GBK"/>
          <w:sz w:val="24"/>
          <w:szCs w:val="24"/>
        </w:rPr>
        <w:t>对自然现象保持好奇心和探究欲，愿意持续观察并记录天气变化。</w:t>
      </w:r>
      <w:r>
        <w:rPr>
          <w:rFonts w:hint="eastAsia" w:eastAsia="方正书宋_GBK"/>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能够认识到科学观测和记录的重要性，培养严谨的科学态度。</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ascii="NEU-BZ" w:hAnsi="NEU-BZ"/>
          <w:sz w:val="24"/>
          <w:szCs w:val="24"/>
        </w:rPr>
        <w:t xml:space="preserve">3. </w:t>
      </w:r>
      <w:r>
        <w:rPr>
          <w:rFonts w:hint="default" w:eastAsia="方正书宋_GBK"/>
          <w:sz w:val="24"/>
          <w:szCs w:val="24"/>
        </w:rPr>
        <w:t>能够根据天气变化合理安排生活，体现对环境的适应性。同时，关注天气对农业、环境等的影响，培养环保意识和社会责任感。</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重点：气温、降水量、风力、风向、云量的观测方法；天气对人们生活的影响。</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难点：正确使用气温计、雨量器等工具进行测量；理解并应用风力等级表和天气符号。</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教学课件（含天气预报视频）、气温计、气温计模型、自制的雨量器、风向标、风旗等。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78"/>
        <w:gridCol w:w="858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7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589"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92" w:hRule="atLeast"/>
        </w:trPr>
        <w:tc>
          <w:tcPr>
            <w:tcW w:w="13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导入</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8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师：回顾整个单元，我们学到了哪些知识？可以翻书找一找，并选择自己喜欢的方面具体说一说。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7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589"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本单元的内容可以分为天气观测、天气预报、天气影响三个方面。</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HZ" w:hAnsi="NEU-HZ" w:eastAsia="方正黑体_GBK"/>
                <w:b/>
                <w:bCs/>
              </w:rPr>
            </w:pPr>
            <w:r>
              <w:rPr>
                <w:rFonts w:hint="default" w:ascii="NEU-HZ" w:hAnsi="NEU-HZ" w:eastAsia="方正黑体_GBK"/>
                <w:b/>
                <w:bCs/>
              </w:rPr>
              <w:t>（</w:t>
            </w:r>
            <w:r>
              <w:rPr>
                <w:rFonts w:hint="default" w:ascii="NEU-HZ" w:hAnsi="NEU-HZ"/>
                <w:b/>
                <w:bCs/>
              </w:rPr>
              <w:t>1</w:t>
            </w:r>
            <w:r>
              <w:rPr>
                <w:rFonts w:hint="default" w:ascii="NEU-HZ" w:hAnsi="NEU-HZ" w:eastAsia="方正黑体_GBK"/>
                <w:b/>
                <w:bCs/>
              </w:rPr>
              <w:t>）天气观测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ascii="NEU-BZ" w:hAnsi="NEU-BZ"/>
              </w:rPr>
              <w:t>①</w:t>
            </w:r>
            <w:r>
              <w:rPr>
                <w:rFonts w:hint="default" w:eastAsia="方正书宋_GBK"/>
              </w:rPr>
              <w:t>‌气温的测量‌‌：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‌教师活动‌：展示气温计，回顾其结构和读数方法。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‌学生活动‌：分组练习使用气温计模型读数，讨论、交流气温计的使用方法和一天中气温的变化规律。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ascii="NEU-BZ" w:hAnsi="NEU-BZ"/>
              </w:rPr>
              <w:t>②</w:t>
            </w:r>
            <w:r>
              <w:rPr>
                <w:rFonts w:hint="default" w:eastAsia="方正书宋_GBK"/>
              </w:rPr>
              <w:t>‌降水量的测量：‌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‌教师活动‌：展示自制的雨量器，介绍雨量器的制作方法和使用方法。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‌学生活动‌：回顾模拟降雨实验，讨论降水量等级标准。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7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89"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396" w:hRule="atLeast"/>
        </w:trPr>
        <w:tc>
          <w:tcPr>
            <w:tcW w:w="13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58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③</w:t>
            </w:r>
            <w:r>
              <w:rPr>
                <w:rFonts w:hint="default" w:eastAsia="方正书宋_GBK"/>
              </w:rPr>
              <w:t>风力和风向的观测：‌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‌教师活动‌：展示风向测量工具（风向标、风旗）和风力等级表，讲解风力和风向的观测方法。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‌学生活动‌：分辨风向标、风旗的使用区别，巩固风向的判断标准。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ascii="NEU-BZ" w:hAnsi="NEU-BZ"/>
              </w:rPr>
              <w:t>④</w:t>
            </w:r>
            <w:r>
              <w:rPr>
                <w:rFonts w:hint="default" w:eastAsia="方正书宋_GBK"/>
              </w:rPr>
              <w:t>‌云的观察：‌</w:t>
            </w:r>
          </w:p>
          <w:p>
            <w:pPr>
              <w:pStyle w:val="26"/>
              <w:keepNext w:val="0"/>
              <w:keepLines w:val="0"/>
              <w:pageBreakBefore w:val="0"/>
              <w:widowControl/>
              <w:kinsoku/>
              <w:wordWrap/>
              <w:overflowPunct/>
              <w:topLinePunct w:val="0"/>
              <w:autoSpaceDE/>
              <w:autoSpaceDN/>
              <w:bidi w:val="0"/>
              <w:adjustRightInd/>
              <w:snapToGrid/>
              <w:spacing w:line="288" w:lineRule="auto"/>
              <w:ind w:firstLine="456" w:firstLineChars="200"/>
              <w:textAlignment w:val="auto"/>
              <w:rPr>
                <w:rFonts w:hint="default" w:eastAsia="方正书宋_GBK"/>
              </w:rPr>
            </w:pPr>
            <w:r>
              <w:rPr>
                <w:rFonts w:hint="default" w:eastAsia="方正书宋_GBK"/>
                <w:spacing w:val="4"/>
              </w:rPr>
              <w:t>‌教师活动‌：展示云量记录表和云的形状图片，讲解云量和云的形状与天气的关</w:t>
            </w:r>
            <w:r>
              <w:rPr>
                <w:rFonts w:hint="default" w:eastAsia="方正书宋_GBK"/>
              </w:rPr>
              <w:t>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‌学生活动‌：回顾之前的观测记录，讨论不同天气下云的特征。</w:t>
            </w:r>
          </w:p>
          <w:p>
            <w:pPr>
              <w:pStyle w:val="26"/>
              <w:keepNext w:val="0"/>
              <w:keepLines w:val="0"/>
              <w:pageBreakBefore w:val="0"/>
              <w:widowControl/>
              <w:kinsoku/>
              <w:wordWrap/>
              <w:overflowPunct/>
              <w:topLinePunct w:val="0"/>
              <w:autoSpaceDE/>
              <w:autoSpaceDN/>
              <w:bidi w:val="0"/>
              <w:adjustRightInd/>
              <w:snapToGrid/>
              <w:spacing w:line="288" w:lineRule="auto"/>
              <w:ind w:left="0" w:leftChars="0" w:firstLine="0" w:firstLineChars="0"/>
              <w:textAlignment w:val="auto"/>
              <w:rPr>
                <w:rFonts w:hint="default" w:ascii="NEU-HZ" w:hAnsi="NEU-HZ" w:eastAsia="方正黑体_GBK"/>
              </w:rPr>
            </w:pPr>
            <w:r>
              <w:rPr>
                <w:rFonts w:hint="default" w:eastAsia="方正黑体_GBK"/>
                <w:b/>
                <w:bCs/>
              </w:rPr>
              <w:t>（</w:t>
            </w:r>
            <w:r>
              <w:rPr>
                <w:rFonts w:hint="default" w:ascii="NEU-HZ" w:hAnsi="NEU-HZ"/>
                <w:b/>
                <w:bCs/>
              </w:rPr>
              <w:t>2</w:t>
            </w:r>
            <w:r>
              <w:rPr>
                <w:rFonts w:hint="default" w:eastAsia="方正黑体_GBK"/>
                <w:b/>
                <w:bCs/>
              </w:rPr>
              <w:t>）天气预报</w:t>
            </w:r>
            <w:r>
              <w:rPr>
                <w:rFonts w:hint="default" w:eastAsia="方正黑体_GBK"/>
              </w:rPr>
              <w:t>‌</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‌教师活动‌：回顾天气预报中使用的符号和天气预报用语。</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‌学生活动‌：小组交流天气预报中包含的重要信息。</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HZ" w:hAnsi="NEU-HZ" w:eastAsia="方正黑体_GBK"/>
                <w:b/>
                <w:bCs/>
              </w:rPr>
            </w:pPr>
            <w:r>
              <w:rPr>
                <w:rFonts w:hint="default" w:eastAsia="方正黑体_GBK"/>
                <w:b/>
                <w:bCs/>
              </w:rPr>
              <w:t>（</w:t>
            </w:r>
            <w:r>
              <w:rPr>
                <w:rFonts w:hint="default" w:ascii="NEU-HZ" w:hAnsi="NEU-HZ"/>
                <w:b/>
                <w:bCs/>
              </w:rPr>
              <w:t>3</w:t>
            </w:r>
            <w:r>
              <w:rPr>
                <w:rFonts w:hint="default" w:eastAsia="方正黑体_GBK"/>
                <w:b/>
                <w:bCs/>
              </w:rPr>
              <w:t>）‌天气影响‌</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‌教师活动‌：展示天气对生活、生产、学习、运动等方面影响的案例。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w:t>
            </w:r>
            <w:r>
              <w:rPr>
                <w:rFonts w:hint="eastAsia" w:eastAsia="方正书宋_GBK"/>
                <w:color w:val="auto"/>
                <w:lang w:val="en-US" w:eastAsia="zh-CN"/>
              </w:rPr>
              <w:t>(</w:t>
            </w:r>
            <w:r>
              <w:rPr>
                <w:rFonts w:hint="default" w:eastAsia="方正书宋_GBK"/>
                <w:color w:val="auto"/>
              </w:rPr>
              <w:t>科学</w:t>
            </w:r>
            <w:r>
              <w:rPr>
                <w:rFonts w:hint="eastAsia" w:eastAsia="方正书宋_GBK"/>
                <w:color w:val="auto"/>
                <w:lang w:val="en-US" w:eastAsia="zh-CN"/>
              </w:rPr>
              <w:t>qun</w:t>
            </w:r>
            <w:r>
              <w:rPr>
                <w:rFonts w:hint="default" w:eastAsia="方正书宋_GBK"/>
                <w:color w:val="auto"/>
              </w:rPr>
              <w:t>：748285584</w:t>
            </w:r>
            <w:r>
              <w:rPr>
                <w:rFonts w:hint="eastAsia" w:eastAsia="方正书宋_GBK"/>
                <w:color w:val="auto"/>
                <w:lang w:val="en-US" w:eastAsia="zh-CN"/>
              </w:rPr>
              <w:t>)</w:t>
            </w:r>
            <w:r>
              <w:rPr>
                <w:rFonts w:hint="default" w:eastAsia="方正书宋_GBK"/>
                <w:color w:val="auto"/>
              </w:rPr>
              <w:t>分</w:t>
            </w:r>
            <w:r>
              <w:rPr>
                <w:rFonts w:hint="default" w:eastAsia="方正书宋_GBK"/>
              </w:rPr>
              <w:t>组讨论，分享自己对“好天气”和“坏天气”的理解，以及天气变化时如何合理安排活动。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总结与评价</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8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‌教师活动‌：总结本节课复习的重点内容，强调天气观测的重要性和天气预报在日常生活中的应用。</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学生活动：完成单元自我评价。</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473" w:hRule="atLeast"/>
        </w:trPr>
        <w:tc>
          <w:tcPr>
            <w:tcW w:w="13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58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第一单元</w:t>
            </w:r>
            <w:r>
              <w:rPr>
                <w:rFonts w:hint="eastAsia" w:ascii="NEU-HZ" w:hAnsi="NEU-HZ" w:eastAsia="方正黑体_GBK"/>
                <w:b/>
                <w:bCs/>
                <w:lang w:eastAsia="zh-CN"/>
              </w:rPr>
              <w:t xml:space="preserve"> </w:t>
            </w:r>
            <w:r>
              <w:rPr>
                <w:rFonts w:hint="default" w:ascii="NEU-HZ" w:hAnsi="NEU-HZ" w:eastAsia="方正黑体_GBK"/>
                <w:b/>
                <w:bCs/>
              </w:rPr>
              <w:t>单元小结</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sz w:val="22"/>
              </w:rPr>
              <w:pict>
                <v:shape id="_x0000_s1052" o:spid="_x0000_s1052" o:spt="87" type="#_x0000_t87" style="position:absolute;left:0pt;margin-left:108.25pt;margin-top:0.5pt;height:46.55pt;width:5.95pt;z-index:251711488;mso-width-relative:page;mso-height-relative:page;" filled="f" stroked="t" coordsize="21600,21600" adj="1800,10800">
                  <v:path arrowok="t"/>
                  <v:fill on="f" focussize="0,0"/>
                  <v:stroke color="#000000"/>
                  <v:imagedata o:title=""/>
                  <o:lock v:ext="edit" aspectratio="f"/>
                </v:shape>
              </w:pict>
            </w:r>
            <w:r>
              <w:pict>
                <v:shape id="_x0000_s1053" o:spid="_x0000_s1053" o:spt="202" type="#_x0000_t202" style="position:absolute;left:0pt;margin-left:118.35pt;margin-top:0.4pt;height:53pt;width:260.6pt;mso-wrap-distance-bottom:0pt;mso-wrap-distance-left:9pt;mso-wrap-distance-right:9pt;mso-wrap-distance-top:0pt;z-index:25167462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天气观测：气温、降水量、风力、风向、云量</w:t>
                        </w:r>
                      </w:p>
                      <w:p>
                        <w:pPr>
                          <w:pStyle w:val="28"/>
                          <w:rPr>
                            <w:rFonts w:hint="default" w:eastAsia="方正书宋_GBK"/>
                          </w:rPr>
                        </w:pPr>
                        <w:r>
                          <w:rPr>
                            <w:rFonts w:hint="default" w:eastAsia="方正书宋_GBK"/>
                          </w:rPr>
                          <w:t>天气预报：天气符号、天气预报用语</w:t>
                        </w:r>
                      </w:p>
                      <w:p>
                        <w:pPr>
                          <w:pStyle w:val="28"/>
                          <w:rPr>
                            <w:rFonts w:hint="default" w:eastAsia="方正书宋_GBK"/>
                          </w:rPr>
                        </w:pPr>
                        <w:r>
                          <w:rPr>
                            <w:rFonts w:hint="default" w:eastAsia="方正书宋_GBK"/>
                          </w:rPr>
                          <w:t>天气影响：生活、生产、学习、运动</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1540" w:firstLineChars="700"/>
              <w:jc w:val="both"/>
              <w:textAlignment w:val="auto"/>
              <w:rPr>
                <w:rFonts w:hint="default" w:eastAsia="方正书宋_GBK"/>
              </w:rPr>
            </w:pPr>
            <w:r>
              <w:rPr>
                <w:rFonts w:hint="default" w:eastAsia="方正书宋_GBK"/>
              </w:rPr>
              <w:t>天气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7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589"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pPr>
            <w:r>
              <w:rPr>
                <w:rFonts w:hint="default" w:ascii="NEU-BZ" w:hAnsi="NEU-BZ"/>
              </w:rPr>
              <w:t xml:space="preserve">1. </w:t>
            </w:r>
            <w:r>
              <w:rPr>
                <w:rFonts w:hint="default" w:eastAsia="方正书宋_GBK"/>
              </w:rPr>
              <w:t>实践作业‌：持续收看天气预报，并运用于生活。</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1"/>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粗黑_GBK"/>
          <w:sz w:val="29"/>
          <w:szCs w:val="29"/>
        </w:rPr>
      </w:pPr>
      <w:r>
        <w:rPr>
          <w:rFonts w:hint="default" w:eastAsia="方正兰亭粗黑_GBK"/>
          <w:sz w:val="29"/>
          <w:szCs w:val="29"/>
        </w:rPr>
        <w:t>第二单元</w:t>
      </w:r>
      <w:r>
        <w:rPr>
          <w:rFonts w:hint="eastAsia" w:eastAsia="方正兰亭粗黑_GBK"/>
          <w:sz w:val="29"/>
          <w:szCs w:val="29"/>
          <w:lang w:eastAsia="zh-CN"/>
        </w:rPr>
        <w:t xml:space="preserve"> </w:t>
      </w:r>
      <w:r>
        <w:rPr>
          <w:rFonts w:hint="default" w:eastAsia="方正兰亭粗黑_GBK"/>
          <w:sz w:val="29"/>
          <w:szCs w:val="29"/>
        </w:rPr>
        <w:t>水</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1</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水到哪里去了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水蒸发会变成水蒸气，水蒸气无色无味且看不见。</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通过观察生活现象，推测水“消失”的原因。</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通过小组之间交流、辩论，运用多种证据解释自己的观点，质疑别人的观点。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设计对比实验，记录水迹变化过程，验证水蒸发现象。</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培养细致观察的习惯，理解科学源于生活，并形成“自然现象可用科学解释”的意识。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重点：设计对比实验观察“水到哪里去了”并解释观点。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难点：通过图画记录的方式呈现观察到的主要变化特征。</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教学课件（含实验视频：水到哪里去了）、温水、小杯、透明大杯、玻璃片、绿萝叶片、滴管、记录单等。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84"/>
        <w:gridCol w:w="856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8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566"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师：同学们，秋天，在晴朗的早晨，植物的叶片上会出现露珠。过一段时间，这些露珠就消失不见了。这些水到哪里去了呢？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学生讨论。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447" w:hRule="atLeast"/>
        </w:trPr>
        <w:tc>
          <w:tcPr>
            <w:tcW w:w="1384"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66"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：列举生活中水“消失”的现象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师：生活中还有哪些水“消失”的现象？这些水到哪里去了呢？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生：黑板上的水消失了，跑到天上去了；湿衣服晾干了，水跑到空气中去了……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师：大家可以根据我们的观点设计实验方案、寻找证据吗？</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：用图画记录并解释水消失的现象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师：如果要探究“水到哪里去了”，你们会怎样设计实验呢？请小组讨论。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小组讨论设计方案，教师巡堂。</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学生汇报。教师引导学生呈现设计想法。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师：大家对以上设计有什么补充吗？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生：可以尝试用手扇风、放在手心加热等方法加速水的蒸发……</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分析实验注意事项。</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师：为了实验更严谨，我们还需要注意什么？</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92" w:hRule="atLeast"/>
        </w:trPr>
        <w:tc>
          <w:tcPr>
            <w:tcW w:w="1384"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66"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741" w:hRule="atLeast"/>
        </w:trPr>
        <w:tc>
          <w:tcPr>
            <w:tcW w:w="13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生：在玻璃片上和植物叶片上滴的水一样多。</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师：像这样只改变一个条件，其他条件都保持一致的实验叫作对比实验。科学研究经常使用对比实验。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学生实验，边观察边进行记录。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w:t>
            </w:r>
            <w:r>
              <w:rPr>
                <w:rFonts w:hint="eastAsia" w:eastAsia="方正书宋_GBK"/>
                <w:color w:val="auto"/>
                <w:lang w:val="en-US" w:eastAsia="zh-CN"/>
              </w:rPr>
              <w:t>(若需要实验视频，可在抖音号、B站、小红书、微信视频号等平台搜索：PASS绿卡科学小课堂。)</w:t>
            </w:r>
            <w:r>
              <w:rPr>
                <w:rFonts w:hint="default" w:eastAsia="方正书宋_GBK"/>
                <w:color w:val="auto"/>
              </w:rPr>
              <w:t>这</w:t>
            </w:r>
            <w:r>
              <w:rPr>
                <w:rFonts w:hint="default" w:eastAsia="方正书宋_GBK"/>
              </w:rPr>
              <w:t>些现象说明什么？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生：水不见了。说明水蒸发到空气中去了，而且水在不同材料上蒸发的速度不一样，用手扇风、放在手心加热等方法可以加速水的蒸发。</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：用实验证明是水蒸发到空气中去了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师生交流设计方案及注意事项。</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师：说说你们的观察结果。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总结：小杯子中的水减少了，干燥的大杯子上出现了水雾。</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师：这个实验结果说明了什么？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总结：说明水确实是变成水蒸气蒸发到空气中去了，水蒸气是看不见的。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5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）玻璃片和植物叶片上的水蒸发后到哪里去了？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总结：空气中。</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）实验中原本干燥的大杯子内部出现水了吗？这些水是怎样来的？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总结：出现了小水珠</w:t>
            </w:r>
            <w:r>
              <w:rPr>
                <w:rFonts w:hint="default" w:eastAsia="方正书宋_GBK"/>
                <w:color w:val="auto"/>
              </w:rPr>
              <w:t>。</w:t>
            </w:r>
            <w:r>
              <w:rPr>
                <w:rFonts w:hint="eastAsia" w:eastAsia="方正书宋_GBK"/>
                <w:color w:val="auto"/>
                <w:lang w:val="en-US" w:eastAsia="zh-CN"/>
              </w:rPr>
              <w:t>(</w:t>
            </w:r>
            <w:r>
              <w:rPr>
                <w:rFonts w:ascii="宋体" w:hAnsi="宋体" w:eastAsia="宋体" w:cs="宋体"/>
                <w:color w:val="auto"/>
                <w:sz w:val="24"/>
                <w:szCs w:val="24"/>
              </w:rPr>
              <w:drawing>
                <wp:inline distT="0" distB="0" distL="114300" distR="114300">
                  <wp:extent cx="727710" cy="172085"/>
                  <wp:effectExtent l="0" t="0" r="5715" b="8890"/>
                  <wp:docPr id="10"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descr="IMG_256"/>
                          <pic:cNvPicPr>
                            <a:picLocks noChangeAspect="1"/>
                          </pic:cNvPicPr>
                        </pic:nvPicPr>
                        <pic:blipFill>
                          <a:blip r:embed="rId10">
                            <a:clrChange>
                              <a:clrFrom>
                                <a:srgbClr val="FFFFFF">
                                  <a:alpha val="100000"/>
                                </a:srgbClr>
                              </a:clrFrom>
                              <a:clrTo>
                                <a:srgbClr val="FFFFFF">
                                  <a:alpha val="100000"/>
                                  <a:alpha val="0"/>
                                </a:srgbClr>
                              </a:clrTo>
                            </a:clrChange>
                          </a:blip>
                          <a:stretch>
                            <a:fillRect/>
                          </a:stretch>
                        </pic:blipFill>
                        <pic:spPr>
                          <a:xfrm>
                            <a:off x="0" y="0"/>
                            <a:ext cx="727710" cy="172085"/>
                          </a:xfrm>
                          <a:prstGeom prst="rect">
                            <a:avLst/>
                          </a:prstGeom>
                          <a:noFill/>
                          <a:ln w="9525">
                            <a:noFill/>
                          </a:ln>
                        </pic:spPr>
                      </pic:pic>
                    </a:graphicData>
                  </a:graphic>
                </wp:inline>
              </w:drawing>
            </w:r>
            <w:r>
              <w:rPr>
                <w:rFonts w:hint="eastAsia" w:eastAsia="方正书宋_GBK"/>
                <w:color w:val="auto"/>
                <w:lang w:val="en-US" w:eastAsia="zh-CN"/>
              </w:rPr>
              <w:t>7*4`8`28 558 4交 流 科 学、教 学 问 题)</w:t>
            </w:r>
            <w:r>
              <w:rPr>
                <w:rFonts w:hint="default" w:eastAsia="方正书宋_GBK"/>
                <w:color w:val="auto"/>
              </w:rPr>
              <w:t>这</w:t>
            </w:r>
            <w:r>
              <w:rPr>
                <w:rFonts w:hint="default" w:eastAsia="方正书宋_GBK"/>
              </w:rPr>
              <w:t>些小水珠是温水蒸发形成的水蒸气遇冷凝结而成的，只是水蒸气是看不见的。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13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对比在手背上涂酒精和水的感觉，为何涂酒精的手背感觉更凉？想一想，生活中还有哪些类似的现象？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了解液体蒸发时会吸收皮肤表面的热量，且酒精蒸发的速度比水快得多。因此涂酒精的手背感觉更凉。这种现象类似于运动后出汗散热。</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8" w:hRule="atLeast"/>
        </w:trPr>
        <w:tc>
          <w:tcPr>
            <w:tcW w:w="13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56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水到哪里去了</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pict>
                <v:shape id="_x0000_s1054" o:spid="_x0000_s1054" o:spt="202" type="#_x0000_t202" style="position:absolute;left:0pt;margin-left:114.15pt;margin-top:5.85pt;height:33pt;width:235pt;mso-wrap-distance-bottom:0pt;mso-wrap-distance-left:9pt;mso-wrap-distance-right:9pt;mso-wrap-distance-top:0pt;z-index:251675648;mso-width-relative:page;mso-height-relative:page;" filled="f" stroked="f" coordsize="21600,21600">
                  <v:path/>
                  <v:fill on="f" focussize="0,0"/>
                  <v:stroke on="f" joinstyle="miter"/>
                  <v:imagedata o:title=""/>
                  <o:lock v:ext="edit" aspectratio="f"/>
                  <v:textbox inset="0mm,0mm,0mm,0mm" style="mso-fit-shape-to-text:t;">
                    <w:txbxContent>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液态水</w:t>
                        </w:r>
                        <w:r>
                          <w:rPr>
                            <w:rFonts w:hint="default" w:ascii="NEU-BZ" w:hAnsi="NEU-BZ"/>
                          </w:rPr>
                          <w:t>→</w:t>
                        </w:r>
                        <w:r>
                          <w:rPr>
                            <w:rFonts w:hint="default" w:eastAsia="方正书宋_GBK"/>
                          </w:rPr>
                          <w:t>气态水蒸气（看不见）</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证据：大杯子内壁出现水珠（水蒸气遇冷凝结）</w:t>
                        </w:r>
                      </w:p>
                    </w:txbxContent>
                  </v:textbox>
                  <w10:wrap type="square"/>
                </v:shape>
              </w:pict>
            </w:r>
            <w:r>
              <w:rPr>
                <w:sz w:val="22"/>
              </w:rPr>
              <w:pict>
                <v:shape id="_x0000_s1055" o:spid="_x0000_s1055" o:spt="87" type="#_x0000_t87" style="position:absolute;left:0pt;margin-left:105.05pt;margin-top:7.75pt;height:30.6pt;width:6pt;z-index:251712512;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1320" w:firstLineChars="600"/>
              <w:jc w:val="both"/>
              <w:textAlignment w:val="auto"/>
              <w:rPr>
                <w:rFonts w:hint="default" w:eastAsia="方正书宋_GBK"/>
              </w:rPr>
            </w:pPr>
            <w:r>
              <w:rPr>
                <w:rFonts w:hint="default" w:eastAsia="方正书宋_GBK"/>
              </w:rPr>
              <w:t>水蒸发</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8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566"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2</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水珠从哪里来</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知道水蒸气遇冷会凝结成小水珠。</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观察不同条件下水珠出现的颜色、大小，推理水珠出现的根本原因。</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通过小组之间交流、辩论，运用多种证据解释自己的观点，质疑别人的观点。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对水珠的来源做出假设，并根据假设设计对比实验，分析得出结论。</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通过班级交流，积极地表达自己的观点，并用“实事求是”的标准审视别人的观点。</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重点：通过对比观察，分析杯子外壁出现水珠的原因。</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eastAsia" w:eastAsia="方正书宋_GBK"/>
          <w:sz w:val="24"/>
          <w:szCs w:val="24"/>
          <w:lang w:eastAsia="zh-CN"/>
        </w:rPr>
      </w:pPr>
      <w:r>
        <w:rPr>
          <w:rFonts w:hint="default" w:eastAsia="方正书宋_GBK"/>
          <w:sz w:val="24"/>
          <w:szCs w:val="24"/>
        </w:rPr>
        <w:t>难点：根据不同的观点设计不同的对比实验。</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教学课件（含实验视频：水珠从哪里来）、装入冰水混合物的玻璃杯、常温玻璃杯、冰冻玻璃杯、冰块、玻璃片、色素、毛巾、水、餐巾纸等。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21"/>
        <w:gridCol w:w="855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21"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553"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01" w:hRule="atLeast"/>
        </w:trPr>
        <w:tc>
          <w:tcPr>
            <w:tcW w:w="142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师：冬天的早晨，在温暖的房间里，窗玻璃上会出现很多水珠。你在生活中看到过其他产生水珠的类似现象吗？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师（举例生活中类似的现象）：从冰箱里取出的饮料瓶表面出现了水珠，盛有冰水的杯子的外壁也出现了水珠……这些水珠来自哪里呢？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028" w:hRule="atLeast"/>
        </w:trPr>
        <w:tc>
          <w:tcPr>
            <w:tcW w:w="1421"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53"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：猜想水珠从哪里来</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师：杯子外壁的水珠从哪里来？能说说你的猜想吗？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生：是杯内的水蒸发后跑到了外面；是杯内的水渗出到外壁上；是因为有冰水，所以外壁会冷……</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eastAsia" w:eastAsia="方正书宋_GBK"/>
                <w:lang w:eastAsia="zh-CN"/>
              </w:rPr>
            </w:pPr>
            <w:r>
              <w:rPr>
                <w:rFonts w:hint="default" w:eastAsia="方正书宋_GBK"/>
              </w:rPr>
              <w:t>师：同学们可以根据各自的观点设计实验方案，寻找证据吗？</w:t>
            </w:r>
            <w:r>
              <w:rPr>
                <w:rFonts w:hint="eastAsia" w:eastAsia="方正书宋_GBK"/>
                <w:lang w:eastAsia="zh-CN"/>
              </w:rPr>
              <w:t xml:space="preserve">     </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：探究杯子外壁的水珠来自哪里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师：如果要证明“是杯内的水蒸发后跑到了杯子外壁”，你们想怎么设计实验呢？请小组讨论。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小组讨论设计方案，教师巡堂并引导学生汇报。</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师：大家对该设计还有什么补充吗？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师：为了实验更严谨，我们还需要注意什么呢？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21"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53"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883" w:hRule="atLeast"/>
        </w:trPr>
        <w:tc>
          <w:tcPr>
            <w:tcW w:w="142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生：两个杯子一样大；杯内的冰水一样多……</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师：上节课我们已经了解过像这样只改变一个条件，其他条件都保持一致的实验叫对比实验。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学生实验，边观察边进行记录。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师：这一现象说明什么？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生：说明水珠不是杯内的水蒸发后跑到杯子外壁的。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师：若想验证“水珠是否是从杯内渗出到杯子外壁的”，可以怎样设计实验？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师生交流设计方案及注意事项，确定实验的具体操作。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师：说一说你们的观察结果。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生：水珠是无色的。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师：这个实验结果说明了什么？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生：说明杯子外壁的水珠不是从杯内渗出来的。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师：若想验证“杯子外壁的水珠是否是因为杯中有冰水而产生的”，可以怎样设计实验？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学生分享设计方案，教师补充实验细节并指导学生实验操作。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生：两个杯子的外壁都有水珠。</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师：这一现象又说明了什么呢？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生：杯子外壁上的水珠是由空气中的水蒸气遇冷凝结形成的。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17" w:hRule="atLeast"/>
        </w:trPr>
        <w:tc>
          <w:tcPr>
            <w:tcW w:w="142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5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）杯子外壁的水珠来自哪里？生活中有什么现象可以证明这一点？</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总结：杯子外壁的水珠来自空气中水蒸气的凝结。例如从冰箱中拿出的饮料，放置一段时间后，瓶外壁会附着一层小水珠。</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）杯子外壁上水珠的出现和什么有关？</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总结：杯子的温度。</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53" w:hRule="atLeast"/>
        </w:trPr>
        <w:tc>
          <w:tcPr>
            <w:tcW w:w="142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学生通过所学知识解释生活中出现水珠的现象的原因。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478" w:hRule="atLeast"/>
        </w:trPr>
        <w:tc>
          <w:tcPr>
            <w:tcW w:w="142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5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水珠从哪里来</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drawing>
                <wp:inline distT="0" distB="0" distL="114300" distR="114300">
                  <wp:extent cx="2519680" cy="25146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11"/>
                          <a:stretch>
                            <a:fillRect/>
                          </a:stretch>
                        </pic:blipFill>
                        <pic:spPr>
                          <a:xfrm>
                            <a:off x="0" y="0"/>
                            <a:ext cx="2520000" cy="25200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drawing>
                <wp:inline distT="0" distB="0" distL="114300" distR="114300">
                  <wp:extent cx="2519680" cy="25146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12"/>
                          <a:stretch>
                            <a:fillRect/>
                          </a:stretch>
                        </pic:blipFill>
                        <pic:spPr>
                          <a:xfrm>
                            <a:off x="0" y="0"/>
                            <a:ext cx="2520000" cy="252000"/>
                          </a:xfrm>
                          <a:prstGeom prst="rect">
                            <a:avLst/>
                          </a:prstGeom>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21"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eastAsia"/>
                <w:lang w:val="en-US" w:eastAsia="zh-CN"/>
              </w:rPr>
              <w:t>教学反思</w:t>
            </w:r>
          </w:p>
        </w:tc>
        <w:tc>
          <w:tcPr>
            <w:tcW w:w="8553"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3</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水沸腾了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知道水受热到达一定温度时会沸腾，水沸腾后温度不再发生变化。</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液态的水变成气态的水蒸气，体积会变大。</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通过交流、分析、概括等方法，知道水沸腾的规律和条件。</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能够正确使用酒精灯给水加热。</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能用口述、图文结合、数据分析等方式描述水加热过程、水沸腾时观察到的现象。</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体会科技进步对社会发展的推动。</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形成实事求是、重视证据的科学态度以及愿意与他人合作、乐于交流的学习态度。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重点：观察水加热和沸腾过程中产生的现象。</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eastAsia="方正书宋_GBK"/>
          <w:sz w:val="24"/>
          <w:szCs w:val="24"/>
        </w:rPr>
        <w:t>难点：水沸腾现象的实验和分析。</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教学课件（含实验视频：水的沸腾）、三脚架、陶土网、烧杯、酒精灯、温度计、铁架台、护目镜、水、计时器等。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28"/>
        <w:gridCol w:w="8624"/>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2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24"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3</w:t>
            </w:r>
            <w:r>
              <w:rPr>
                <w:rFonts w:hint="default" w:eastAsia="方正书宋_GBK"/>
              </w:rPr>
              <w:t>分钟）</w:t>
            </w:r>
          </w:p>
        </w:tc>
        <w:tc>
          <w:tcPr>
            <w:tcW w:w="862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师：炉火上的水过一段时间就沸腾了，冒出大量的“白气”。水在加热到沸腾的过程中为什么会产生“白气”？“白气”是什么？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511" w:hRule="atLeast"/>
        </w:trPr>
        <w:tc>
          <w:tcPr>
            <w:tcW w:w="132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22</w:t>
            </w:r>
            <w:r>
              <w:rPr>
                <w:rFonts w:hint="default" w:eastAsia="方正书宋_GBK"/>
              </w:rPr>
              <w:t>分钟）</w:t>
            </w:r>
          </w:p>
        </w:tc>
        <w:tc>
          <w:tcPr>
            <w:tcW w:w="8624"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：用酒精灯加热烧杯内的水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教师展示三脚架、陶土网、烧杯、酒精灯、温度计、铁架台、护目镜、水、计时器等，带领学生认识这些器材。重点讲解酒精灯的结构和使用方法。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师：如果要用这些器材探究“持续加热水会发生哪些变化”，同学们想怎么设计实验呢？请小组讨论。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小组讨论设计方案，教师巡堂并引导学生呈现设计想法。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师：大家对以上设计有什么补充吗？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师：为了实验更严谨，我们还需要注意什么呢？有什么需要注意的安全问题吗？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总结：温度计不要触碰到容器；用酒精灯加热时不要用手触碰容器；实验时带上护目镜……</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63" w:hRule="atLeast"/>
        </w:trPr>
        <w:tc>
          <w:tcPr>
            <w:tcW w:w="132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24"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22</w:t>
            </w:r>
            <w:r>
              <w:rPr>
                <w:rFonts w:hint="default" w:eastAsia="方正书宋_GBK"/>
              </w:rPr>
              <w:t>分钟）</w:t>
            </w:r>
          </w:p>
        </w:tc>
        <w:tc>
          <w:tcPr>
            <w:tcW w:w="862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学生实验，边观察边进行记录。</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：观察并记录水在加热过程中的变化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师：能说一说大家观察到的现象吗？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总结：温度逐渐升高至</w:t>
            </w:r>
            <w:r>
              <w:rPr>
                <w:rFonts w:hint="default" w:ascii="NEU-BZ" w:hAnsi="NEU-BZ"/>
              </w:rPr>
              <w:t>100 ℃</w:t>
            </w:r>
            <w:r>
              <w:rPr>
                <w:rFonts w:hint="default" w:eastAsia="方正书宋_GBK"/>
              </w:rPr>
              <w:t>，沸腾后继续加热，温度不变。气泡和“白气”都由少变多。</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2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16" w:firstLineChars="200"/>
              <w:textAlignment w:val="auto"/>
              <w:rPr>
                <w:rFonts w:hint="default" w:eastAsia="方正书宋_GBK"/>
                <w:spacing w:val="-6"/>
              </w:rPr>
            </w:pPr>
            <w:r>
              <w:rPr>
                <w:rFonts w:hint="default" w:eastAsia="方正书宋_GBK"/>
                <w:spacing w:val="-6"/>
              </w:rPr>
              <w:t>（</w:t>
            </w:r>
            <w:r>
              <w:rPr>
                <w:rFonts w:hint="default" w:ascii="NEU-BZ" w:hAnsi="NEU-BZ"/>
                <w:spacing w:val="11"/>
              </w:rPr>
              <w:t>1</w:t>
            </w:r>
            <w:r>
              <w:rPr>
                <w:rFonts w:hint="default" w:eastAsia="方正书宋_GBK"/>
                <w:spacing w:val="11"/>
              </w:rPr>
              <w:t>）水从常温到沸腾过程中的温度变化有什么规律？温度为多少时会出现沸腾现象？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总结：水的温度不断升高，到</w:t>
            </w:r>
            <w:r>
              <w:rPr>
                <w:rFonts w:hint="default" w:ascii="NEU-BZ" w:hAnsi="NEU-BZ"/>
              </w:rPr>
              <w:t>100 ℃</w:t>
            </w:r>
            <w:r>
              <w:rPr>
                <w:rFonts w:hint="default" w:eastAsia="方正书宋_GBK"/>
              </w:rPr>
              <w:t>时开始沸腾。沸腾时，温度不变。</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）沸腾时产生的大量“白气”是什么？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总结：是水蒸气遇冷凝结成的小水珠。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2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textAlignment w:val="auto"/>
              <w:rPr>
                <w:rFonts w:hint="default" w:eastAsia="方正书宋_GBK"/>
              </w:rPr>
            </w:pPr>
            <w:r>
              <w:rPr>
                <w:rFonts w:hint="default" w:eastAsia="方正书宋_GBK" w:asciiTheme="minorAscii" w:hAnsiTheme="minorAscii"/>
                <w:spacing w:val="11"/>
              </w:rPr>
              <w:t>将实验发现与工业生产相联系，介绍蒸汽机的原理和历史故事（瓦特改良蒸汽</w:t>
            </w:r>
            <w:r>
              <w:rPr>
                <w:rFonts w:hint="default" w:eastAsia="方正书宋_GBK" w:asciiTheme="minorAscii" w:hAnsiTheme="minorAscii"/>
                <w:spacing w:val="6"/>
              </w:rPr>
              <w:t>机），将自然科学与生产生活、历史发展相融合，感受科技推动人类社会发展的重要作用。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2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水沸腾了</w:t>
            </w:r>
          </w:p>
          <w:p>
            <w:pPr>
              <w:keepNext w:val="0"/>
              <w:keepLines w:val="0"/>
              <w:pageBreakBefore w:val="0"/>
              <w:widowControl/>
              <w:kinsoku/>
              <w:wordWrap/>
              <w:overflowPunct/>
              <w:topLinePunct w:val="0"/>
              <w:autoSpaceDE/>
              <w:autoSpaceDN/>
              <w:bidi w:val="0"/>
              <w:adjustRightInd/>
              <w:snapToGrid/>
              <w:spacing w:line="288" w:lineRule="auto"/>
              <w:ind w:firstLine="1100" w:firstLineChars="500"/>
              <w:textAlignment w:val="auto"/>
              <w:rPr>
                <w:rFonts w:hint="default" w:eastAsia="方正书宋_GBK"/>
              </w:rPr>
            </w:pPr>
            <w:r>
              <w:rPr>
                <w:rFonts w:hint="default" w:ascii="NEU-BZ" w:hAnsi="NEU-BZ"/>
              </w:rPr>
              <w:t xml:space="preserve">1. </w:t>
            </w:r>
            <w:r>
              <w:rPr>
                <w:rFonts w:hint="default" w:eastAsia="方正书宋_GBK"/>
              </w:rPr>
              <w:t>现象：气泡翻滚、大量“白气”</w:t>
            </w:r>
          </w:p>
          <w:p>
            <w:pPr>
              <w:keepNext w:val="0"/>
              <w:keepLines w:val="0"/>
              <w:pageBreakBefore w:val="0"/>
              <w:widowControl/>
              <w:kinsoku/>
              <w:wordWrap/>
              <w:overflowPunct/>
              <w:topLinePunct w:val="0"/>
              <w:autoSpaceDE/>
              <w:autoSpaceDN/>
              <w:bidi w:val="0"/>
              <w:adjustRightInd/>
              <w:snapToGrid/>
              <w:spacing w:line="288" w:lineRule="auto"/>
              <w:ind w:firstLine="1100" w:firstLineChars="500"/>
              <w:textAlignment w:val="auto"/>
              <w:rPr>
                <w:rFonts w:hint="default" w:eastAsia="方正书宋_GBK"/>
              </w:rPr>
            </w:pPr>
            <w:r>
              <w:rPr>
                <w:rFonts w:hint="default" w:ascii="NEU-BZ" w:hAnsi="NEU-BZ"/>
              </w:rPr>
              <w:t xml:space="preserve">2. </w:t>
            </w:r>
            <w:r>
              <w:rPr>
                <w:rFonts w:hint="default" w:eastAsia="方正书宋_GBK"/>
              </w:rPr>
              <w:t>本质：</w:t>
            </w:r>
            <w:r>
              <w:rPr>
                <w:rFonts w:hint="default" w:ascii="NEU-BZ" w:hAnsi="NEU-BZ"/>
              </w:rPr>
              <w:t>100 ℃</w:t>
            </w:r>
            <w:r>
              <w:rPr>
                <w:rFonts w:hint="default" w:eastAsia="方正书宋_GBK"/>
              </w:rPr>
              <w:t>时，液态水</w:t>
            </w:r>
            <w:r>
              <w:rPr>
                <w:rFonts w:hint="default" w:ascii="NEU-BZ" w:hAnsi="NEU-BZ"/>
              </w:rPr>
              <w:t>→</w:t>
            </w:r>
            <w:r>
              <w:rPr>
                <w:rFonts w:hint="default" w:eastAsia="方正书宋_GBK"/>
              </w:rPr>
              <w:t>水蒸气</w:t>
            </w:r>
            <w:r>
              <w:rPr>
                <w:rFonts w:hint="default" w:ascii="NEU-BZ" w:hAnsi="NEU-BZ"/>
              </w:rPr>
              <w:t>→</w:t>
            </w:r>
            <w:r>
              <w:rPr>
                <w:rFonts w:hint="default" w:eastAsia="方正书宋_GBK"/>
              </w:rPr>
              <w:t>遇冷凝结成小水珠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2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24"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4</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水结冰了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通过水结冰实验，知道当环境温度发生变化后，水的温度和状态也会发生变化。</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知道当水的温度下降到</w:t>
      </w:r>
      <w:r>
        <w:rPr>
          <w:rFonts w:hint="default" w:ascii="NEU-BZ" w:hAnsi="NEU-BZ"/>
          <w:sz w:val="24"/>
          <w:szCs w:val="24"/>
        </w:rPr>
        <w:t>0 ℃</w:t>
      </w:r>
      <w:r>
        <w:rPr>
          <w:rFonts w:hint="default" w:eastAsia="方正书宋_GBK"/>
          <w:sz w:val="24"/>
          <w:szCs w:val="24"/>
        </w:rPr>
        <w:t>时，水开始结冰，变成固体状态。</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能用比较的方法，区别水和冰的相同点和不同点。</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能用温度计测量和记录水结冰时的温度变化，会思考冰与水是否为同一种物质。</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培养对物质状态变化的兴趣，保持认真、细致的观察态度。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重点：分析发现水结冰过程中的温度和形态变化。</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难点：初步建立水的形态变化与热量变化有关系的概念。</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教学课件（含实验视频：水的结冰、热胀冷缩）、热水、试管、清水、碎冰、温度计、烧杯、食盐、小勺、彩色橡皮筋、直尺、食用色素等。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34"/>
        <w:gridCol w:w="862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3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rPr>
            </w:pPr>
            <w:r>
              <w:rPr>
                <w:rFonts w:hint="default" w:eastAsia="方正黑体_GBK"/>
                <w:b/>
                <w:bCs/>
              </w:rPr>
              <w:t>教学环节</w:t>
            </w:r>
          </w:p>
        </w:tc>
        <w:tc>
          <w:tcPr>
            <w:tcW w:w="8629"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131" w:hRule="atLeast"/>
        </w:trPr>
        <w:tc>
          <w:tcPr>
            <w:tcW w:w="13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2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师：初冬时节，一群鸭子在湖面上游来游去，但深冬时，鸭子只能站在冰面上行走。为什么湖水结冰了呢？湖水是怎样结冰的呢？</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423" w:hRule="atLeast"/>
        </w:trPr>
        <w:tc>
          <w:tcPr>
            <w:tcW w:w="1334"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29"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ascii="NEU-HZ" w:hAnsi="NEU-HZ" w:eastAsia="方正黑体_GBK"/>
              </w:rPr>
            </w:pPr>
            <w:r>
              <w:rPr>
                <w:rFonts w:hint="default" w:ascii="NEU-BZ" w:hAnsi="NEU-BZ" w:eastAsia="方正书宋_GBK"/>
              </w:rPr>
              <w:t>师：水在什么情况下会结冰？结冰的时候又有什么变化？大家可以根据我们的观点设计实验方案，寻找证据吗？</w:t>
            </w:r>
          </w:p>
          <w:p>
            <w:pPr>
              <w:pStyle w:val="27"/>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：观察并记录水结冰过程中的各种变化</w:t>
            </w:r>
          </w:p>
          <w:p>
            <w:pPr>
              <w:pStyle w:val="26"/>
              <w:keepNext w:val="0"/>
              <w:keepLines w:val="0"/>
              <w:pageBreakBefore w:val="0"/>
              <w:widowControl/>
              <w:kinsoku/>
              <w:wordWrap/>
              <w:overflowPunct/>
              <w:topLinePunct w:val="0"/>
              <w:autoSpaceDE/>
              <w:autoSpaceDN/>
              <w:bidi w:val="0"/>
              <w:adjustRightInd/>
              <w:snapToGrid/>
              <w:spacing w:line="276" w:lineRule="auto"/>
              <w:ind w:firstLine="484" w:firstLineChars="200"/>
              <w:textAlignment w:val="auto"/>
              <w:rPr>
                <w:rFonts w:hint="eastAsia" w:eastAsia="方正书宋_GBK" w:asciiTheme="minorAscii" w:hAnsiTheme="minorAscii"/>
                <w:color w:val="auto"/>
                <w:spacing w:val="11"/>
                <w:lang w:val="en-US" w:eastAsia="zh-CN"/>
              </w:rPr>
            </w:pPr>
            <w:r>
              <w:rPr>
                <w:rFonts w:hint="default" w:eastAsia="方正书宋_GBK" w:asciiTheme="minorAscii" w:hAnsiTheme="minorAscii"/>
                <w:spacing w:val="11"/>
              </w:rPr>
              <w:t>师：如果要探究水结冰的时候有什么变化，同学们会怎么设计实验呢？请小组讨论。</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小组讨论设计方案，教师巡堂并引导学生呈现设计想法。</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师：大家对以上设计有什么补充吗？</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生：食盐要加在烧杯中，还要搅拌均匀……</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师：为了实验更严谨，我们还需要注意什么呢？</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生：读数时眼睛要平视；温度计不要触碰容器……</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学生实验，边观察边进行记录。</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总结：当环境温度低于</w:t>
            </w:r>
            <w:r>
              <w:rPr>
                <w:rFonts w:hint="default" w:ascii="NEU-BZ" w:hAnsi="NEU-BZ"/>
              </w:rPr>
              <w:t>0 ℃</w:t>
            </w:r>
            <w:r>
              <w:rPr>
                <w:rFonts w:hint="default" w:eastAsia="方正书宋_GBK"/>
              </w:rPr>
              <w:t>，水的温度下降到</w:t>
            </w:r>
            <w:r>
              <w:rPr>
                <w:rFonts w:hint="default" w:ascii="NEU-BZ" w:hAnsi="NEU-BZ"/>
              </w:rPr>
              <w:t>0 ℃</w:t>
            </w:r>
            <w:r>
              <w:rPr>
                <w:rFonts w:hint="default" w:eastAsia="方正书宋_GBK"/>
              </w:rPr>
              <w:t>时，水开始结冰，从液体状态变成了固体状态。烧杯外壁出现水珠。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34"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29"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042" w:hRule="atLeast"/>
        </w:trPr>
        <w:tc>
          <w:tcPr>
            <w:tcW w:w="13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2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：观察并比较水和冰的相同点与不同点</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师：通过实验我们发现，当环境温度低于</w:t>
            </w:r>
            <w:r>
              <w:rPr>
                <w:rFonts w:hint="default" w:ascii="NEU-BZ" w:hAnsi="NEU-BZ"/>
              </w:rPr>
              <w:t>0 ℃</w:t>
            </w:r>
            <w:r>
              <w:rPr>
                <w:rFonts w:hint="default" w:eastAsia="方正书宋_GBK"/>
              </w:rPr>
              <w:t>，水的温度下降到</w:t>
            </w:r>
            <w:r>
              <w:rPr>
                <w:rFonts w:hint="default" w:ascii="NEU-BZ" w:hAnsi="NEU-BZ"/>
              </w:rPr>
              <w:t>0 ℃</w:t>
            </w:r>
            <w:r>
              <w:rPr>
                <w:rFonts w:hint="default" w:eastAsia="方正书宋_GBK"/>
              </w:rPr>
              <w:t>时，水开始结冰，从液体状态变成固体状态。水结冰时，冰水混合物的温度长时间保持在</w:t>
            </w:r>
            <w:r>
              <w:rPr>
                <w:rFonts w:hint="default" w:ascii="NEU-BZ" w:hAnsi="NEU-BZ"/>
              </w:rPr>
              <w:t>0 ℃</w:t>
            </w:r>
            <w:r>
              <w:rPr>
                <w:rFonts w:hint="default" w:eastAsia="方正书宋_GBK"/>
              </w:rPr>
              <w:t>。水结冰后占据了更大的空间。那水和冰还是同一种物质吗？</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生：是。水可以结冰，冰也可以熔化成水。</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师：那水和冰有哪些相同点、哪些不同点呢？请同学们以小组为单位进行讨论，完成韦恩图并分享。</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生：水和冰的相同点是它们都是水；不同点是水是液态、没有固定的形状、温度在</w:t>
            </w:r>
            <w:r>
              <w:rPr>
                <w:rFonts w:hint="default" w:ascii="NEU-BZ" w:hAnsi="NEU-BZ"/>
              </w:rPr>
              <w:t>0 ℃</w:t>
            </w:r>
            <w:r>
              <w:rPr>
                <w:rFonts w:hint="default" w:eastAsia="方正书宋_GBK"/>
              </w:rPr>
              <w:t>以上、相同质量的水体积比冰小，冰是固态、有固定的形状、温度在</w:t>
            </w:r>
            <w:r>
              <w:rPr>
                <w:rFonts w:hint="default" w:ascii="NEU-BZ" w:hAnsi="NEU-BZ"/>
              </w:rPr>
              <w:t>0 ℃</w:t>
            </w:r>
            <w:r>
              <w:rPr>
                <w:rFonts w:hint="default" w:eastAsia="方正书宋_GBK"/>
              </w:rPr>
              <w:t>以下。</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59" w:hRule="atLeast"/>
        </w:trPr>
        <w:tc>
          <w:tcPr>
            <w:tcW w:w="13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2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）水在什么温度条件下会结冰？</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总结：当环境温度低于</w:t>
            </w:r>
            <w:r>
              <w:rPr>
                <w:rFonts w:hint="default" w:ascii="NEU-BZ" w:hAnsi="NEU-BZ"/>
              </w:rPr>
              <w:t>0 ℃</w:t>
            </w:r>
            <w:r>
              <w:rPr>
                <w:rFonts w:hint="default" w:eastAsia="方正书宋_GBK"/>
              </w:rPr>
              <w:t>时，水会结冰。</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）水结冰的过程中有哪些变化？</w:t>
            </w:r>
          </w:p>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总结：温度保持在</w:t>
            </w:r>
            <w:r>
              <w:rPr>
                <w:rFonts w:hint="default" w:ascii="NEU-BZ" w:hAnsi="NEU-BZ"/>
              </w:rPr>
              <w:t>0 ℃</w:t>
            </w:r>
            <w:r>
              <w:rPr>
                <w:rFonts w:hint="default" w:eastAsia="方正书宋_GBK"/>
              </w:rPr>
              <w:t>不变、体积变大。</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15" w:hRule="atLeast"/>
        </w:trPr>
        <w:tc>
          <w:tcPr>
            <w:tcW w:w="13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2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76" w:lineRule="auto"/>
              <w:ind w:firstLine="440" w:firstLineChars="200"/>
              <w:textAlignment w:val="auto"/>
              <w:rPr>
                <w:rFonts w:hint="default" w:eastAsia="方正书宋_GBK"/>
              </w:rPr>
            </w:pPr>
            <w:r>
              <w:rPr>
                <w:rFonts w:hint="default" w:eastAsia="方正书宋_GBK"/>
              </w:rPr>
              <w:t>把温度计的玻璃泡包在手心里，红色液柱就会上升；将温度计放入冷水中，红色液柱就会下降，这是一种“热胀冷缩”的现象。生活中热胀冷缩的现象非常多，如瘪了的乒乓球放到热水里会自己复原……科学家发现，当温度在</w:t>
            </w:r>
            <w:r>
              <w:rPr>
                <w:rFonts w:hint="default" w:ascii="NEU-BZ" w:hAnsi="NEU-BZ"/>
              </w:rPr>
              <w:t>0</w:t>
            </w:r>
            <w:r>
              <w:rPr>
                <w:rFonts w:hint="default" w:eastAsia="宋体"/>
              </w:rPr>
              <w:t>～</w:t>
            </w:r>
            <w:r>
              <w:rPr>
                <w:rFonts w:hint="default" w:ascii="NEU-BZ" w:hAnsi="NEU-BZ"/>
              </w:rPr>
              <w:t>4 ℃</w:t>
            </w:r>
            <w:r>
              <w:rPr>
                <w:rFonts w:hint="default" w:eastAsia="方正书宋_GBK"/>
              </w:rPr>
              <w:t>时，水会呈现出“热缩冷胀”的现象，即温度降低，体积增加。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073" w:hRule="atLeast"/>
        </w:trPr>
        <w:tc>
          <w:tcPr>
            <w:tcW w:w="13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板书设计</w:t>
            </w:r>
          </w:p>
        </w:tc>
        <w:tc>
          <w:tcPr>
            <w:tcW w:w="8629"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ascii="NEU-HZ" w:hAnsi="NEU-HZ" w:eastAsia="方正黑体_GBK"/>
                <w:b/>
                <w:bCs/>
              </w:rPr>
            </w:pPr>
            <w:r>
              <w:rPr>
                <w:rFonts w:hint="default" w:ascii="NEU-HZ" w:hAnsi="NEU-HZ" w:eastAsia="方正黑体_GBK"/>
                <w:b/>
                <w:bCs/>
              </w:rPr>
              <w:t>水结冰了</w:t>
            </w:r>
          </w:p>
          <w:p>
            <w:pPr>
              <w:keepNext w:val="0"/>
              <w:keepLines w:val="0"/>
              <w:pageBreakBefore w:val="0"/>
              <w:widowControl/>
              <w:kinsoku/>
              <w:wordWrap/>
              <w:overflowPunct/>
              <w:topLinePunct w:val="0"/>
              <w:autoSpaceDE/>
              <w:autoSpaceDN/>
              <w:bidi w:val="0"/>
              <w:adjustRightInd/>
              <w:snapToGrid/>
              <w:spacing w:line="276" w:lineRule="auto"/>
              <w:ind w:firstLine="1980" w:firstLineChars="900"/>
              <w:textAlignment w:val="auto"/>
              <w:rPr>
                <w:rFonts w:hint="default" w:ascii="NEU-BZ" w:hAnsi="NEU-BZ"/>
              </w:rPr>
            </w:pPr>
            <w:r>
              <w:rPr>
                <w:rFonts w:hint="default" w:ascii="NEU-BZ" w:hAnsi="NEU-BZ"/>
              </w:rPr>
              <w:t xml:space="preserve">1. </w:t>
            </w:r>
            <w:r>
              <w:rPr>
                <w:rFonts w:hint="default" w:eastAsia="方正书宋_GBK"/>
              </w:rPr>
              <w:t>液态水</w:t>
            </w:r>
            <w:r>
              <w:drawing>
                <wp:inline distT="0" distB="0" distL="114300" distR="114300">
                  <wp:extent cx="359410" cy="179705"/>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13"/>
                          <a:stretch>
                            <a:fillRect/>
                          </a:stretch>
                        </pic:blipFill>
                        <pic:spPr>
                          <a:xfrm>
                            <a:off x="0" y="0"/>
                            <a:ext cx="360000" cy="180000"/>
                          </a:xfrm>
                          <a:prstGeom prst="rect">
                            <a:avLst/>
                          </a:prstGeom>
                        </pic:spPr>
                      </pic:pic>
                    </a:graphicData>
                  </a:graphic>
                </wp:inline>
              </w:drawing>
            </w:r>
            <w:r>
              <w:rPr>
                <w:rFonts w:hint="default" w:eastAsia="方正书宋_GBK"/>
              </w:rPr>
              <w:t>固态冰</w:t>
            </w:r>
          </w:p>
          <w:p>
            <w:pPr>
              <w:keepNext w:val="0"/>
              <w:keepLines w:val="0"/>
              <w:pageBreakBefore w:val="0"/>
              <w:widowControl/>
              <w:numPr>
                <w:ilvl w:val="0"/>
                <w:numId w:val="0"/>
              </w:numPr>
              <w:kinsoku/>
              <w:wordWrap/>
              <w:overflowPunct/>
              <w:topLinePunct w:val="0"/>
              <w:autoSpaceDE/>
              <w:autoSpaceDN/>
              <w:bidi w:val="0"/>
              <w:adjustRightInd/>
              <w:snapToGrid/>
              <w:spacing w:line="276" w:lineRule="auto"/>
              <w:ind w:firstLine="1980" w:firstLineChars="900"/>
              <w:textAlignment w:val="auto"/>
              <w:rPr>
                <w:rFonts w:hint="default" w:eastAsia="方正书宋_GBK"/>
              </w:rPr>
            </w:pPr>
            <w:r>
              <w:pict>
                <v:shape id="_x0000_s1056" o:spid="_x0000_s1056" o:spt="202" type="#_x0000_t202" style="position:absolute;left:0pt;margin-left:265.55pt;margin-top:25.8pt;height:12pt;width:12pt;mso-wrap-distance-bottom:0pt;mso-wrap-distance-left:9pt;mso-wrap-distance-right:9pt;mso-wrap-distance-top:0pt;z-index:25171968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冰</w:t>
                        </w:r>
                      </w:p>
                    </w:txbxContent>
                  </v:textbox>
                  <w10:wrap type="square"/>
                </v:shape>
              </w:pict>
            </w:r>
            <w:r>
              <w:pict>
                <v:shape id="_x0000_s1057" o:spid="_x0000_s1057" o:spt="202" type="#_x0000_t202" style="position:absolute;left:0pt;margin-left:155.85pt;margin-top:24.7pt;height:12pt;width:12pt;mso-wrap-distance-bottom:0pt;mso-wrap-distance-left:9pt;mso-wrap-distance-right:9pt;mso-wrap-distance-top:0pt;z-index:25171763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水</w:t>
                        </w:r>
                      </w:p>
                    </w:txbxContent>
                  </v:textbox>
                  <w10:wrap type="square"/>
                </v:shape>
              </w:pict>
            </w:r>
            <w:r>
              <w:pict>
                <v:shape id="_x0000_s1058" o:spid="_x0000_s1058" o:spt="202" type="#_x0000_t202" style="position:absolute;left:0pt;margin-left:250.05pt;margin-top:43.95pt;height:33pt;width:78pt;mso-wrap-distance-bottom:0pt;mso-wrap-distance-left:9pt;mso-wrap-distance-right:9pt;mso-wrap-distance-top:0pt;z-index:25172377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固体、有固定的</w:t>
                        </w:r>
                      </w:p>
                      <w:p>
                        <w:pPr>
                          <w:pStyle w:val="28"/>
                          <w:rPr>
                            <w:rFonts w:hint="default" w:eastAsia="方正书宋_GBK"/>
                          </w:rPr>
                        </w:pPr>
                        <w:r>
                          <w:rPr>
                            <w:rFonts w:hint="default" w:eastAsia="方正书宋_GBK"/>
                          </w:rPr>
                          <w:t>形状、不会流动</w:t>
                        </w:r>
                      </w:p>
                    </w:txbxContent>
                  </v:textbox>
                  <w10:wrap type="square"/>
                </v:shape>
              </w:pict>
            </w:r>
            <w:r>
              <w:pict>
                <v:shape id="_x0000_s1059" o:spid="_x0000_s1059" o:spt="202" type="#_x0000_t202" style="position:absolute;left:0pt;margin-left:107.65pt;margin-top:42.8pt;height:33pt;width:78pt;mso-wrap-distance-bottom:0pt;mso-wrap-distance-left:9pt;mso-wrap-distance-right:9pt;mso-wrap-distance-top:0pt;z-index:251721728;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液体、无固定的</w:t>
                        </w:r>
                      </w:p>
                      <w:p>
                        <w:pPr>
                          <w:pStyle w:val="28"/>
                          <w:rPr>
                            <w:rFonts w:hint="default" w:eastAsia="方正书宋_GBK"/>
                          </w:rPr>
                        </w:pPr>
                        <w:r>
                          <w:rPr>
                            <w:rFonts w:hint="default" w:eastAsia="方正书宋_GBK"/>
                          </w:rPr>
                          <w:t>形状、会流动</w:t>
                        </w:r>
                      </w:p>
                    </w:txbxContent>
                  </v:textbox>
                  <w10:wrap type="square"/>
                </v:shape>
              </w:pict>
            </w:r>
            <w:r>
              <w:pict>
                <v:shape id="_x0000_s1060" o:spid="_x0000_s1060" o:spt="202" type="#_x0000_t202" style="position:absolute;left:0pt;margin-left:193.3pt;margin-top:41.75pt;height:33pt;width:56.4pt;mso-wrap-distance-bottom:0pt;mso-wrap-distance-left:9pt;mso-wrap-distance-right:9pt;mso-wrap-distance-top:0pt;z-index:25171558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无色、无</w:t>
                        </w:r>
                      </w:p>
                      <w:p>
                        <w:pPr>
                          <w:pStyle w:val="28"/>
                          <w:rPr>
                            <w:rFonts w:hint="default" w:eastAsia="方正书宋_GBK"/>
                          </w:rPr>
                        </w:pPr>
                        <w:r>
                          <w:rPr>
                            <w:rFonts w:hint="default" w:eastAsia="方正书宋_GBK"/>
                          </w:rPr>
                          <w:t>味、透明</w:t>
                        </w:r>
                      </w:p>
                    </w:txbxContent>
                  </v:textbox>
                  <w10:wrap type="square"/>
                </v:shape>
              </w:pict>
            </w:r>
            <w:r>
              <w:drawing>
                <wp:anchor distT="0" distB="0" distL="114300" distR="114300" simplePos="0" relativeHeight="251714560" behindDoc="0" locked="0" layoutInCell="1" allowOverlap="1">
                  <wp:simplePos x="0" y="0"/>
                  <wp:positionH relativeFrom="column">
                    <wp:posOffset>2318385</wp:posOffset>
                  </wp:positionH>
                  <wp:positionV relativeFrom="paragraph">
                    <wp:posOffset>294640</wp:posOffset>
                  </wp:positionV>
                  <wp:extent cx="1936115" cy="935990"/>
                  <wp:effectExtent l="0" t="0" r="0" b="0"/>
                  <wp:wrapSquare wrapText="bothSides"/>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14">
                            <a:clrChange>
                              <a:clrFrom>
                                <a:srgbClr val="FFFFFF">
                                  <a:alpha val="100000"/>
                                </a:srgbClr>
                              </a:clrFrom>
                              <a:clrTo>
                                <a:srgbClr val="FFFFFF">
                                  <a:alpha val="100000"/>
                                  <a:alpha val="0"/>
                                </a:srgbClr>
                              </a:clrTo>
                            </a:clrChange>
                          </a:blip>
                          <a:srcRect r="-3426"/>
                          <a:stretch>
                            <a:fillRect/>
                          </a:stretch>
                        </pic:blipFill>
                        <pic:spPr>
                          <a:xfrm>
                            <a:off x="0" y="0"/>
                            <a:ext cx="1936115" cy="936000"/>
                          </a:xfrm>
                          <a:prstGeom prst="rect">
                            <a:avLst/>
                          </a:prstGeom>
                        </pic:spPr>
                      </pic:pic>
                    </a:graphicData>
                  </a:graphic>
                </wp:anchor>
              </w:drawing>
            </w:r>
            <w:r>
              <w:drawing>
                <wp:anchor distT="0" distB="0" distL="114300" distR="114300" simplePos="0" relativeHeight="251713536" behindDoc="0" locked="0" layoutInCell="1" allowOverlap="1">
                  <wp:simplePos x="0" y="0"/>
                  <wp:positionH relativeFrom="column">
                    <wp:posOffset>1315085</wp:posOffset>
                  </wp:positionH>
                  <wp:positionV relativeFrom="paragraph">
                    <wp:posOffset>274955</wp:posOffset>
                  </wp:positionV>
                  <wp:extent cx="1871980" cy="935990"/>
                  <wp:effectExtent l="0" t="0" r="4445" b="6985"/>
                  <wp:wrapSquare wrapText="bothSides"/>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15">
                            <a:clrChange>
                              <a:clrFrom>
                                <a:srgbClr val="FFFFFF">
                                  <a:alpha val="100000"/>
                                </a:srgbClr>
                              </a:clrFrom>
                              <a:clrTo>
                                <a:srgbClr val="FFFFFF">
                                  <a:alpha val="100000"/>
                                  <a:alpha val="0"/>
                                </a:srgbClr>
                              </a:clrTo>
                            </a:clrChange>
                          </a:blip>
                          <a:stretch>
                            <a:fillRect/>
                          </a:stretch>
                        </pic:blipFill>
                        <pic:spPr>
                          <a:xfrm>
                            <a:off x="0" y="0"/>
                            <a:ext cx="1872000" cy="936000"/>
                          </a:xfrm>
                          <a:prstGeom prst="rect">
                            <a:avLst/>
                          </a:prstGeom>
                        </pic:spPr>
                      </pic:pic>
                    </a:graphicData>
                  </a:graphic>
                </wp:anchor>
              </w:drawing>
            </w:r>
            <w:r>
              <w:rPr>
                <w:rFonts w:hint="default" w:ascii="NEU-BZ" w:hAnsi="NEU-BZ" w:eastAsiaTheme="minorEastAsia" w:cstheme="minorBidi"/>
                <w:sz w:val="22"/>
                <w:szCs w:val="22"/>
                <w:lang w:val="en-US" w:eastAsia="zh-CN" w:bidi="ar-SA"/>
              </w:rPr>
              <w:t>2.</w:t>
            </w:r>
            <w:r>
              <w:rPr>
                <w:rFonts w:hint="default" w:eastAsia="方正书宋_GBK"/>
              </w:rPr>
              <w:t>水和冰的异同点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3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jc w:val="center"/>
              <w:textAlignment w:val="auto"/>
              <w:rPr>
                <w:rFonts w:hint="default" w:eastAsia="方正书宋_GBK"/>
              </w:rPr>
            </w:pPr>
            <w:r>
              <w:rPr>
                <w:rFonts w:hint="default" w:eastAsia="方正书宋_GBK"/>
              </w:rPr>
              <w:t>习题设计</w:t>
            </w:r>
          </w:p>
        </w:tc>
        <w:tc>
          <w:tcPr>
            <w:tcW w:w="8629"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76" w:lineRule="auto"/>
              <w:ind w:firstLine="0" w:firstLineChars="0"/>
              <w:textAlignment w:val="auto"/>
              <w:rPr>
                <w:rFonts w:hint="eastAsia" w:eastAsia="方正书宋_GBK"/>
                <w:lang w:eastAsia="zh-CN"/>
              </w:rPr>
            </w:pPr>
          </w:p>
        </w:tc>
      </w:tr>
    </w:tbl>
    <w:p/>
    <w:p/>
    <w:p>
      <w:p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5</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冰熔化了</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观察加热后冰块的变化，知道热量是使水的状态发生变化的重要因素。</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知道当环境温度高于</w:t>
      </w:r>
      <w:r>
        <w:rPr>
          <w:rFonts w:hint="default" w:ascii="NEU-BZ" w:hAnsi="NEU-BZ"/>
          <w:sz w:val="24"/>
          <w:szCs w:val="24"/>
        </w:rPr>
        <w:t>0 ℃</w:t>
      </w:r>
      <w:r>
        <w:rPr>
          <w:rFonts w:hint="default" w:eastAsia="方正书宋_GBK"/>
          <w:sz w:val="24"/>
          <w:szCs w:val="24"/>
        </w:rPr>
        <w:t>时，冰开始熔化。</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用比较和分析的方法，能找到冰熔化成水后体积变化的证据。</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能在加热冰块的过程中，观察并记录现象，收集冰熔化成水体积和热量变化的证据。</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在探究过程中，能保持认真、细致的实验态度，能意识到细致的观察能获得更多的发现。</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重点：观察、描述冰熔化过程中的现象。</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难点：感知水的状态变化与热量有关，水的三种状态之间是可以互相转化的。</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教学课件（含实验视频：冰的熔化）、冰块、吸管、培养皿、木锤、塑料袋等。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53"/>
        <w:gridCol w:w="86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3"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10"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师：同学们，在我国北方的冬天，你会看到屋檐垂下的冰凌在阳光下慢慢熔化。如果给冰加热，会看到什么现象？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664" w:hRule="atLeast"/>
        </w:trPr>
        <w:tc>
          <w:tcPr>
            <w:tcW w:w="1353"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10"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：说一说见过的冰熔化的现象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师：在我们生活中，在哪里能见到冰熔化的现象？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生：雪糕熔化、积雪熔化……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师：冰熔化与什么有关？什么条件能影响冰熔化的快慢？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生：温度的高低。</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：用三种不同的方法让冰块熔化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师：如果要探究“什么条件能影响冰熔化的快慢”，同学们想怎么设计实验呢？请小组讨论。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小组讨论设计方案，教师巡堂并引导学生呈现设计想法。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师：大家对这些设计有什么补充吗？为了实验更严谨，我们还需要注意什么呢？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生：我们应该用相同时间进行实验……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学生实验，边观察边进行记录。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生：用木锤敲，冰块变为碎冰屑，但没有熔化成水；用吸管吹，被吹的部分熔化，</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32" w:hRule="atLeast"/>
        </w:trPr>
        <w:tc>
          <w:tcPr>
            <w:tcW w:w="1353"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10"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81"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其他部分熔化较少；用手焐，大部分的冰都熔化了。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师：这个实验结果说明了什么？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生：说明冰熔化需要热量，且与热源接触面积越大，熔化得越快。</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：比较水、冰和水蒸气的相同点与不同点</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师：通过之前的学习以及这节课的实验，你能总结出水、冰和水蒸气的相同点与不同点，并用箭头和文字标出它们的转化关系吗？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总结：冰受热会变成水和水蒸气，水受热也会变成水蒸气，水遇冷会结冰，水蒸气遇冷会变成水或冰。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967"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24" w:firstLineChars="200"/>
              <w:textAlignment w:val="auto"/>
              <w:rPr>
                <w:rFonts w:hint="default" w:eastAsia="方正书宋_GBK"/>
              </w:rPr>
            </w:pPr>
            <w:r>
              <w:rPr>
                <w:rFonts w:hint="default" w:eastAsia="方正书宋_GBK"/>
                <w:spacing w:val="-4"/>
              </w:rPr>
              <w:t>（</w:t>
            </w:r>
            <w:r>
              <w:rPr>
                <w:rFonts w:hint="default" w:ascii="NEU-BZ" w:hAnsi="NEU-BZ"/>
              </w:rPr>
              <w:t>1</w:t>
            </w:r>
            <w:r>
              <w:rPr>
                <w:rFonts w:hint="default" w:eastAsia="方正书宋_GBK"/>
                <w:spacing w:val="-4"/>
              </w:rPr>
              <w:t>）根据我们的实验，你认为哪种方法使冰熔化最快？冰熔化成水的原因是什么？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总结：用手焐。冰周围环境的温度高于</w:t>
            </w:r>
            <w:r>
              <w:rPr>
                <w:rFonts w:hint="default" w:ascii="NEU-BZ" w:hAnsi="NEU-BZ"/>
              </w:rPr>
              <w:t>0 ℃</w:t>
            </w:r>
            <w:r>
              <w:rPr>
                <w:rFonts w:hint="default" w:eastAsia="方正书宋_GBK"/>
              </w:rPr>
              <w:t>，冰从周围环境吸收热量，熔化成水。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）水、冰和水蒸气有哪些相同点和不同点？你认为它们是同一种物质吗？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水、冰和水蒸气都是无色、无味、透明的。不同的是水是看得见、摸得着的，没有固定的形状，但有一定的体积；冰是看得见、摸得着的，有固定的形状和一定的体积；水蒸气是看不见、摸不着的，没有固定的形状和体积。</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加热蜡，蜡也会从固体状态变成液体状态，冷却后又会变成固体状态。这种现象与冰熔化成水都是固体与液体之间的转化，不同的是，蜡熔化时温度一直上升，冰熔化时温度不变。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4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冰熔化了</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rPr>
            </w:pPr>
            <w:r>
              <w:pict>
                <v:shape id="_x0000_s1061" o:spid="_x0000_s1061" o:spt="202" type="#_x0000_t202" style="position:absolute;left:0pt;margin-left:254.8pt;margin-top:41.4pt;height:12pt;width:24pt;mso-wrap-distance-bottom:0pt;mso-wrap-distance-left:9pt;mso-wrap-distance-right:9pt;mso-wrap-distance-top:0pt;z-index:25173094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受热</w:t>
                        </w:r>
                      </w:p>
                    </w:txbxContent>
                  </v:textbox>
                  <w10:wrap type="square"/>
                </v:shape>
              </w:pict>
            </w:r>
            <w:r>
              <w:pict>
                <v:shape id="_x0000_s1062" o:spid="_x0000_s1062" o:spt="202" type="#_x0000_t202" style="position:absolute;left:0pt;margin-left:219.85pt;margin-top:49.7pt;height:12pt;width:24pt;mso-wrap-distance-bottom:0pt;mso-wrap-distance-left:9pt;mso-wrap-distance-right:9pt;mso-wrap-distance-top:0pt;z-index:25172992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受冷</w:t>
                        </w:r>
                      </w:p>
                    </w:txbxContent>
                  </v:textbox>
                  <w10:wrap type="square"/>
                </v:shape>
              </w:pict>
            </w:r>
            <w:r>
              <w:pict>
                <v:shape id="_x0000_s1063" o:spid="_x0000_s1063" o:spt="202" type="#_x0000_t202" style="position:absolute;left:0pt;margin-left:149.4pt;margin-top:40.95pt;height:12pt;width:24pt;mso-wrap-distance-bottom:0pt;mso-wrap-distance-left:9pt;mso-wrap-distance-right:9pt;mso-wrap-distance-top:0pt;z-index:25172889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受热</w:t>
                        </w:r>
                      </w:p>
                    </w:txbxContent>
                  </v:textbox>
                  <w10:wrap type="square"/>
                </v:shape>
              </w:pict>
            </w:r>
            <w:r>
              <w:pict>
                <v:shape id="_x0000_s1064" o:spid="_x0000_s1064" o:spt="202" type="#_x0000_t202" style="position:absolute;left:0pt;margin-left:189.45pt;margin-top:49.5pt;height:12pt;width:24pt;mso-wrap-distance-bottom:0pt;mso-wrap-distance-left:9pt;mso-wrap-distance-right:9pt;mso-wrap-distance-top:0pt;z-index:25172787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受冷</w:t>
                        </w:r>
                      </w:p>
                    </w:txbxContent>
                  </v:textbox>
                  <w10:wrap type="square"/>
                </v:shape>
              </w:pict>
            </w:r>
            <w:r>
              <w:pict>
                <v:shape id="_x0000_s1065" o:spid="_x0000_s1065" o:spt="202" type="#_x0000_t202" style="position:absolute;left:0pt;margin-left:203.4pt;margin-top:102.9pt;height:12pt;width:24pt;mso-wrap-distance-bottom:0pt;mso-wrap-distance-left:9pt;mso-wrap-distance-right:9pt;mso-wrap-distance-top:0pt;z-index:25167667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受热</w:t>
                        </w:r>
                      </w:p>
                    </w:txbxContent>
                  </v:textbox>
                  <w10:wrap type="square"/>
                </v:shape>
              </w:pict>
            </w:r>
            <w:r>
              <w:pict>
                <v:shape id="_x0000_s1066" o:spid="_x0000_s1066" o:spt="202" type="#_x0000_t202" style="position:absolute;left:0pt;margin-left:204.1pt;margin-top:78.75pt;height:12pt;width:24pt;mso-wrap-distance-bottom:0pt;mso-wrap-distance-left:9pt;mso-wrap-distance-right:9pt;mso-wrap-distance-top:0pt;z-index:251726848;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受冷</w:t>
                        </w:r>
                      </w:p>
                    </w:txbxContent>
                  </v:textbox>
                  <w10:wrap type="square"/>
                </v:shape>
              </w:pict>
            </w:r>
            <w:r>
              <w:pict>
                <v:shape id="_x0000_s1067" o:spid="_x0000_s1067" o:spt="202" type="#_x0000_t202" style="position:absolute;left:0pt;margin-left:265.35pt;margin-top:87.8pt;height:12pt;width:12pt;mso-wrap-distance-bottom:0pt;mso-wrap-distance-left:9pt;mso-wrap-distance-right:9pt;mso-wrap-distance-top:0pt;z-index:25167769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冰</w:t>
                        </w:r>
                      </w:p>
                    </w:txbxContent>
                  </v:textbox>
                  <w10:wrap type="square"/>
                </v:shape>
              </w:pict>
            </w:r>
            <w:r>
              <w:drawing>
                <wp:anchor distT="0" distB="0" distL="114300" distR="114300" simplePos="0" relativeHeight="251725824" behindDoc="0" locked="0" layoutInCell="1" allowOverlap="1">
                  <wp:simplePos x="0" y="0"/>
                  <wp:positionH relativeFrom="column">
                    <wp:posOffset>2256790</wp:posOffset>
                  </wp:positionH>
                  <wp:positionV relativeFrom="paragraph">
                    <wp:posOffset>1196340</wp:posOffset>
                  </wp:positionV>
                  <wp:extent cx="1007745" cy="35560"/>
                  <wp:effectExtent l="0" t="0" r="1905" b="2540"/>
                  <wp:wrapSquare wrapText="bothSides"/>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16">
                            <a:clrChange>
                              <a:clrFrom>
                                <a:srgbClr val="FFFFFF">
                                  <a:alpha val="100000"/>
                                </a:srgbClr>
                              </a:clrFrom>
                              <a:clrTo>
                                <a:srgbClr val="FFFFFF">
                                  <a:alpha val="100000"/>
                                  <a:alpha val="0"/>
                                </a:srgbClr>
                              </a:clrTo>
                            </a:clrChange>
                          </a:blip>
                          <a:stretch>
                            <a:fillRect/>
                          </a:stretch>
                        </pic:blipFill>
                        <pic:spPr>
                          <a:xfrm>
                            <a:off x="0" y="0"/>
                            <a:ext cx="1008000" cy="36000"/>
                          </a:xfrm>
                          <a:prstGeom prst="rect">
                            <a:avLst/>
                          </a:prstGeom>
                          <a:ln>
                            <a:noFill/>
                          </a:ln>
                        </pic:spPr>
                      </pic:pic>
                    </a:graphicData>
                  </a:graphic>
                </wp:anchor>
              </w:drawing>
            </w:r>
            <w:r>
              <w:drawing>
                <wp:anchor distT="0" distB="0" distL="114300" distR="114300" simplePos="0" relativeHeight="251724800" behindDoc="0" locked="0" layoutInCell="1" allowOverlap="1">
                  <wp:simplePos x="0" y="0"/>
                  <wp:positionH relativeFrom="column">
                    <wp:posOffset>2253615</wp:posOffset>
                  </wp:positionH>
                  <wp:positionV relativeFrom="paragraph">
                    <wp:posOffset>1278255</wp:posOffset>
                  </wp:positionV>
                  <wp:extent cx="1007745" cy="35560"/>
                  <wp:effectExtent l="0" t="0" r="1905" b="2540"/>
                  <wp:wrapSquare wrapText="bothSides"/>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17">
                            <a:clrChange>
                              <a:clrFrom>
                                <a:srgbClr val="FFFFFF">
                                  <a:alpha val="100000"/>
                                </a:srgbClr>
                              </a:clrFrom>
                              <a:clrTo>
                                <a:srgbClr val="FFFFFF">
                                  <a:alpha val="100000"/>
                                  <a:alpha val="0"/>
                                </a:srgbClr>
                              </a:clrTo>
                            </a:clrChange>
                          </a:blip>
                          <a:stretch>
                            <a:fillRect/>
                          </a:stretch>
                        </pic:blipFill>
                        <pic:spPr>
                          <a:xfrm>
                            <a:off x="0" y="0"/>
                            <a:ext cx="1008000" cy="36000"/>
                          </a:xfrm>
                          <a:prstGeom prst="rect">
                            <a:avLst/>
                          </a:prstGeom>
                        </pic:spPr>
                      </pic:pic>
                    </a:graphicData>
                  </a:graphic>
                </wp:anchor>
              </w:drawing>
            </w:r>
            <w:r>
              <w:pict>
                <v:shape id="_x0000_s1068" o:spid="_x0000_s1068" o:spt="202" type="#_x0000_t202" style="position:absolute;left:0pt;margin-left:207.65pt;margin-top:4.45pt;height:12pt;width:15.5pt;mso-wrap-distance-bottom:0pt;mso-wrap-distance-left:9pt;mso-wrap-distance-right:9pt;mso-wrap-distance-top:0pt;z-index:251678720;mso-width-relative:page;mso-height-relative:page;" filled="f" stroked="f" coordsize="21600,21600">
                  <v:path/>
                  <v:fill on="f" focussize="0,0"/>
                  <v:stroke on="f" joinstyle="miter"/>
                  <v:imagedata o:title=""/>
                  <o:lock v:ext="edit" aspectratio="f"/>
                  <v:textbox inset="0mm,0mm,0mm,0mm" style="mso-fit-shape-to-text:t;">
                    <w:txbxContent>
                      <w:p>
                        <w:pPr>
                          <w:pStyle w:val="28"/>
                          <w:jc w:val="center"/>
                          <w:rPr>
                            <w:rFonts w:hint="default" w:eastAsia="方正书宋_GBK"/>
                          </w:rPr>
                        </w:pPr>
                        <w:r>
                          <w:rPr>
                            <w:rFonts w:hint="default" w:eastAsia="方正书宋_GBK"/>
                          </w:rPr>
                          <w:t>水</w:t>
                        </w:r>
                      </w:p>
                    </w:txbxContent>
                  </v:textbox>
                  <w10:wrap type="square"/>
                </v:shape>
              </w:pict>
            </w:r>
            <w:r>
              <w:drawing>
                <wp:anchor distT="0" distB="0" distL="114300" distR="114300" simplePos="0" relativeHeight="251722752" behindDoc="0" locked="0" layoutInCell="1" allowOverlap="1">
                  <wp:simplePos x="0" y="0"/>
                  <wp:positionH relativeFrom="column">
                    <wp:posOffset>2874010</wp:posOffset>
                  </wp:positionH>
                  <wp:positionV relativeFrom="paragraph">
                    <wp:posOffset>272415</wp:posOffset>
                  </wp:positionV>
                  <wp:extent cx="575945" cy="791845"/>
                  <wp:effectExtent l="0" t="0" r="5080" b="8255"/>
                  <wp:wrapSquare wrapText="bothSides"/>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18">
                            <a:clrChange>
                              <a:clrFrom>
                                <a:srgbClr val="FFFFFF">
                                  <a:alpha val="100000"/>
                                </a:srgbClr>
                              </a:clrFrom>
                              <a:clrTo>
                                <a:srgbClr val="FFFFFF">
                                  <a:alpha val="100000"/>
                                  <a:alpha val="0"/>
                                </a:srgbClr>
                              </a:clrTo>
                            </a:clrChange>
                          </a:blip>
                          <a:stretch>
                            <a:fillRect/>
                          </a:stretch>
                        </pic:blipFill>
                        <pic:spPr>
                          <a:xfrm>
                            <a:off x="0" y="0"/>
                            <a:ext cx="576000" cy="792000"/>
                          </a:xfrm>
                          <a:prstGeom prst="rect">
                            <a:avLst/>
                          </a:prstGeom>
                        </pic:spPr>
                      </pic:pic>
                    </a:graphicData>
                  </a:graphic>
                </wp:anchor>
              </w:drawing>
            </w:r>
            <w:r>
              <w:drawing>
                <wp:anchor distT="0" distB="0" distL="114300" distR="114300" simplePos="0" relativeHeight="251720704" behindDoc="0" locked="0" layoutInCell="1" allowOverlap="1">
                  <wp:simplePos x="0" y="0"/>
                  <wp:positionH relativeFrom="column">
                    <wp:posOffset>2827655</wp:posOffset>
                  </wp:positionH>
                  <wp:positionV relativeFrom="paragraph">
                    <wp:posOffset>297180</wp:posOffset>
                  </wp:positionV>
                  <wp:extent cx="575945" cy="791845"/>
                  <wp:effectExtent l="0" t="0" r="5080" b="8255"/>
                  <wp:wrapSquare wrapText="bothSides"/>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19">
                            <a:clrChange>
                              <a:clrFrom>
                                <a:srgbClr val="FFFFFF">
                                  <a:alpha val="100000"/>
                                </a:srgbClr>
                              </a:clrFrom>
                              <a:clrTo>
                                <a:srgbClr val="FFFFFF">
                                  <a:alpha val="100000"/>
                                  <a:alpha val="0"/>
                                </a:srgbClr>
                              </a:clrTo>
                            </a:clrChange>
                          </a:blip>
                          <a:stretch>
                            <a:fillRect/>
                          </a:stretch>
                        </pic:blipFill>
                        <pic:spPr>
                          <a:xfrm>
                            <a:off x="0" y="0"/>
                            <a:ext cx="576000" cy="792000"/>
                          </a:xfrm>
                          <a:prstGeom prst="rect">
                            <a:avLst/>
                          </a:prstGeom>
                        </pic:spPr>
                      </pic:pic>
                    </a:graphicData>
                  </a:graphic>
                </wp:anchor>
              </w:drawing>
            </w:r>
            <w:r>
              <w:pict>
                <v:shape id="_x0000_s1069" o:spid="_x0000_s1069" o:spt="202" type="#_x0000_t202" style="position:absolute;left:0pt;margin-left:138pt;margin-top:89.35pt;height:12pt;width:36pt;mso-wrap-distance-bottom:0pt;mso-wrap-distance-left:9pt;mso-wrap-distance-right:9pt;mso-wrap-distance-top:0pt;z-index:25167974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水蒸气</w:t>
                        </w:r>
                      </w:p>
                    </w:txbxContent>
                  </v:textbox>
                  <w10:wrap type="square"/>
                </v:shape>
              </w:pict>
            </w:r>
            <w:r>
              <w:drawing>
                <wp:anchor distT="0" distB="0" distL="114300" distR="114300" simplePos="0" relativeHeight="251718656" behindDoc="0" locked="0" layoutInCell="1" allowOverlap="1">
                  <wp:simplePos x="0" y="0"/>
                  <wp:positionH relativeFrom="column">
                    <wp:posOffset>2070735</wp:posOffset>
                  </wp:positionH>
                  <wp:positionV relativeFrom="paragraph">
                    <wp:posOffset>295910</wp:posOffset>
                  </wp:positionV>
                  <wp:extent cx="575945" cy="791845"/>
                  <wp:effectExtent l="0" t="0" r="5080" b="8255"/>
                  <wp:wrapSquare wrapText="bothSides"/>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20">
                            <a:clrChange>
                              <a:clrFrom>
                                <a:srgbClr val="FFFFFF">
                                  <a:alpha val="100000"/>
                                </a:srgbClr>
                              </a:clrFrom>
                              <a:clrTo>
                                <a:srgbClr val="FFFFFF">
                                  <a:alpha val="100000"/>
                                  <a:alpha val="0"/>
                                </a:srgbClr>
                              </a:clrTo>
                            </a:clrChange>
                          </a:blip>
                          <a:stretch>
                            <a:fillRect/>
                          </a:stretch>
                        </pic:blipFill>
                        <pic:spPr>
                          <a:xfrm>
                            <a:off x="0" y="0"/>
                            <a:ext cx="576000" cy="792000"/>
                          </a:xfrm>
                          <a:prstGeom prst="rect">
                            <a:avLst/>
                          </a:prstGeom>
                        </pic:spPr>
                      </pic:pic>
                    </a:graphicData>
                  </a:graphic>
                </wp:anchor>
              </w:drawing>
            </w:r>
            <w:r>
              <w:drawing>
                <wp:anchor distT="0" distB="0" distL="114300" distR="114300" simplePos="0" relativeHeight="251716608" behindDoc="0" locked="0" layoutInCell="1" allowOverlap="1">
                  <wp:simplePos x="0" y="0"/>
                  <wp:positionH relativeFrom="column">
                    <wp:posOffset>2025015</wp:posOffset>
                  </wp:positionH>
                  <wp:positionV relativeFrom="paragraph">
                    <wp:posOffset>274320</wp:posOffset>
                  </wp:positionV>
                  <wp:extent cx="575945" cy="791845"/>
                  <wp:effectExtent l="0" t="0" r="5080" b="8255"/>
                  <wp:wrapSquare wrapText="bothSides"/>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21">
                            <a:clrChange>
                              <a:clrFrom>
                                <a:srgbClr val="FFFFFF">
                                  <a:alpha val="100000"/>
                                </a:srgbClr>
                              </a:clrFrom>
                              <a:clrTo>
                                <a:srgbClr val="FFFFFF">
                                  <a:alpha val="100000"/>
                                  <a:alpha val="0"/>
                                </a:srgbClr>
                              </a:clrTo>
                            </a:clrChange>
                          </a:blip>
                          <a:stretch>
                            <a:fillRect/>
                          </a:stretch>
                        </pic:blipFill>
                        <pic:spPr>
                          <a:xfrm>
                            <a:off x="0" y="0"/>
                            <a:ext cx="576000" cy="792000"/>
                          </a:xfrm>
                          <a:prstGeom prst="rect">
                            <a:avLst/>
                          </a:prstGeom>
                        </pic:spPr>
                      </pic:pic>
                    </a:graphicData>
                  </a:graphic>
                </wp:anchor>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3"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10"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6</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水能溶解多少物质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认识到同样多的水能够溶解的食盐和小苏打的质量是不同的。</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能初步建立直观模型解释物质在一定量水中的溶解能力。</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能用对比实验的方法，观察物质在一定量水中的溶解能力。</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在观察实验中，愿意分享自己的观点，乐于倾听他人观点，完善和改进探究活动。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重点：不同的物质在同样多的水中的溶解量不一样。</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难点：通过规范的操作获取</w:t>
      </w:r>
      <w:r>
        <w:rPr>
          <w:rFonts w:hint="default" w:ascii="NEU-BZ" w:hAnsi="NEU-BZ"/>
          <w:sz w:val="24"/>
          <w:szCs w:val="24"/>
        </w:rPr>
        <w:t>50</w:t>
      </w:r>
      <w:r>
        <w:rPr>
          <w:rFonts w:hint="default" w:eastAsia="方正书宋_GBK"/>
          <w:sz w:val="24"/>
          <w:szCs w:val="24"/>
        </w:rPr>
        <w:t>毫升水中食盐和小苏打的溶解量。</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w:t>
      </w:r>
      <w:r>
        <w:rPr>
          <w:rFonts w:hint="default" w:ascii="NEU-BZ" w:hAnsi="NEU-BZ"/>
          <w:sz w:val="24"/>
          <w:szCs w:val="24"/>
        </w:rPr>
        <w:t>50</w:t>
      </w:r>
      <w:r>
        <w:rPr>
          <w:rFonts w:hint="default" w:eastAsia="方正书宋_GBK"/>
          <w:sz w:val="24"/>
          <w:szCs w:val="24"/>
        </w:rPr>
        <w:t>毫升水能溶解多少克食盐和小苏打）、水、食盐、小苏打、天平、量筒、烧杯、玻璃棒等。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53"/>
        <w:gridCol w:w="861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3"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教学环节</w:t>
            </w:r>
          </w:p>
        </w:tc>
        <w:tc>
          <w:tcPr>
            <w:tcW w:w="8617"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76"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师：在生活中，我们经常把食盐或小苏打加入水中溶解。同学们知道一杯水能溶解多少食盐或小苏打吗？它们在水中的溶解能力一样吗？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603" w:hRule="atLeast"/>
        </w:trPr>
        <w:tc>
          <w:tcPr>
            <w:tcW w:w="1353"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17"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：说一说比较食盐和小苏打在水中溶解能力的办法</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师：一杯水到底能溶解多少食盐和小苏打？它们在水中的溶解能力是否一样？大家能说一说可以用什么方法来比较它们在水中的溶解能力吗？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生：在同样多的水里加食盐和小苏打，看哪个溶解得多。</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师：这样去比较，会有哪些问题需要我们去解决？怎样去比较它们溶解的多少呢？称重量？</w:t>
            </w:r>
          </w:p>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：探究</w:t>
            </w:r>
            <w:r>
              <w:rPr>
                <w:rFonts w:hint="default" w:ascii="NEU-HZ" w:hAnsi="NEU-HZ"/>
                <w:b/>
                <w:bCs/>
                <w:sz w:val="24"/>
                <w:szCs w:val="24"/>
              </w:rPr>
              <w:t>50</w:t>
            </w:r>
            <w:r>
              <w:rPr>
                <w:rFonts w:hint="default" w:eastAsia="方正黑体_GBK"/>
                <w:b/>
                <w:bCs/>
                <w:sz w:val="24"/>
                <w:szCs w:val="24"/>
              </w:rPr>
              <w:t>毫升水能溶解多少食盐和小苏打</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师：请同学们先阅读实验方案，找出实验方案里是怎样解决问题的，以及实验有哪些注意事项。</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学生交流。</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教师指导学生进行实验，学生边观察边进行记录。</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生：食盐溶解了</w:t>
            </w:r>
            <w:r>
              <w:rPr>
                <w:rFonts w:hint="default" w:ascii="NEU-BZ" w:hAnsi="NEU-BZ"/>
                <w:i/>
              </w:rPr>
              <w:t>x</w:t>
            </w:r>
            <w:r>
              <w:rPr>
                <w:rFonts w:hint="default" w:eastAsia="方正书宋_GBK"/>
              </w:rPr>
              <w:t>份，小苏打溶解了</w:t>
            </w:r>
            <w:r>
              <w:rPr>
                <w:rFonts w:hint="default" w:ascii="NEU-BZ" w:hAnsi="NEU-BZ"/>
                <w:i/>
              </w:rPr>
              <w:t>y</w:t>
            </w:r>
            <w:r>
              <w:rPr>
                <w:rFonts w:hint="default" w:eastAsia="方正书宋_GBK"/>
              </w:rPr>
              <w:t>份（以实际操作为准）。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53"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17"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6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1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w:t>
            </w:r>
            <w:r>
              <w:rPr>
                <w:rFonts w:hint="default" w:ascii="NEU-BZ" w:hAnsi="NEU-BZ"/>
              </w:rPr>
              <w:t>50</w:t>
            </w:r>
            <w:r>
              <w:rPr>
                <w:rFonts w:hint="default" w:eastAsia="方正书宋_GBK"/>
              </w:rPr>
              <w:t>毫升水中溶解了多少份食盐或小苏打？它们的溶解能力相同吗？</w:t>
            </w:r>
          </w:p>
          <w:p>
            <w:pPr>
              <w:pStyle w:val="26"/>
              <w:keepNext w:val="0"/>
              <w:keepLines w:val="0"/>
              <w:pageBreakBefore w:val="0"/>
              <w:widowControl/>
              <w:kinsoku/>
              <w:wordWrap/>
              <w:overflowPunct/>
              <w:topLinePunct w:val="0"/>
              <w:autoSpaceDE/>
              <w:autoSpaceDN/>
              <w:bidi w:val="0"/>
              <w:adjustRightInd/>
              <w:snapToGrid/>
              <w:spacing w:line="312" w:lineRule="auto"/>
              <w:ind w:firstLine="424" w:firstLineChars="200"/>
              <w:textAlignment w:val="auto"/>
              <w:rPr>
                <w:rFonts w:hint="default" w:eastAsia="方正书宋_GBK"/>
              </w:rPr>
            </w:pPr>
            <w:r>
              <w:rPr>
                <w:rFonts w:hint="default" w:eastAsia="方正书宋_GBK"/>
                <w:spacing w:val="-4"/>
              </w:rPr>
              <w:t>总结：食盐溶解了</w:t>
            </w:r>
            <w:r>
              <w:rPr>
                <w:rFonts w:hint="default" w:ascii="NEU-BZ" w:hAnsi="NEU-BZ"/>
                <w:i/>
              </w:rPr>
              <w:t>x</w:t>
            </w:r>
            <w:r>
              <w:rPr>
                <w:rFonts w:hint="default" w:eastAsia="方正书宋_GBK"/>
                <w:spacing w:val="-4"/>
              </w:rPr>
              <w:t>份，小苏打溶解了</w:t>
            </w:r>
            <w:r>
              <w:rPr>
                <w:rFonts w:hint="default" w:ascii="NEU-BZ" w:hAnsi="NEU-BZ"/>
                <w:i/>
              </w:rPr>
              <w:t>y</w:t>
            </w:r>
            <w:r>
              <w:rPr>
                <w:rFonts w:hint="default" w:eastAsia="方正书宋_GBK"/>
                <w:spacing w:val="-4"/>
              </w:rPr>
              <w:t>份。它们在水中的溶解能力不一样，食盐的溶解能力比小苏打</w:t>
            </w:r>
            <w:r>
              <w:rPr>
                <w:rFonts w:hint="default" w:eastAsia="方正书宋_GBK"/>
              </w:rPr>
              <w:t>强。</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）在实验过程中，为什么要一份一份地加入食盐或小苏打？为什么要等前一份食盐或小苏打溶解完再加入下一份？</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总结：为了确定食盐或小苏打在水中的具体溶解量。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56" w:firstLineChars="200"/>
              <w:textAlignment w:val="auto"/>
              <w:rPr>
                <w:rFonts w:hint="default" w:eastAsia="方正书宋_GBK"/>
                <w:sz w:val="24"/>
                <w:szCs w:val="24"/>
              </w:rPr>
            </w:pPr>
            <w:r>
              <w:rPr>
                <w:rFonts w:hint="default" w:eastAsia="方正书宋_GBK" w:asciiTheme="minorAscii" w:hAnsiTheme="minorAscii"/>
                <w:spacing w:val="-6"/>
                <w:sz w:val="24"/>
                <w:szCs w:val="24"/>
              </w:rPr>
              <w:t>换温水重复上面的实验，水温升高，食盐和小苏打在水中的溶解能力会增强。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5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板书设计</w:t>
            </w:r>
          </w:p>
        </w:tc>
        <w:tc>
          <w:tcPr>
            <w:tcW w:w="861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ascii="NEU-HZ" w:hAnsi="NEU-HZ" w:eastAsia="方正黑体_GBK"/>
                <w:b/>
                <w:bCs/>
              </w:rPr>
            </w:pPr>
            <w:r>
              <w:rPr>
                <w:rFonts w:hint="default" w:ascii="NEU-HZ" w:hAnsi="NEU-HZ" w:eastAsia="方正黑体_GBK"/>
                <w:b/>
                <w:bCs/>
              </w:rPr>
              <w:t>水能溶解多少物质</w:t>
            </w:r>
          </w:p>
          <w:p>
            <w:pPr>
              <w:keepNext w:val="0"/>
              <w:keepLines w:val="0"/>
              <w:pageBreakBefore w:val="0"/>
              <w:widowControl/>
              <w:kinsoku/>
              <w:wordWrap/>
              <w:overflowPunct/>
              <w:topLinePunct w:val="0"/>
              <w:autoSpaceDE/>
              <w:autoSpaceDN/>
              <w:bidi w:val="0"/>
              <w:adjustRightInd/>
              <w:snapToGrid/>
              <w:spacing w:line="312" w:lineRule="auto"/>
              <w:ind w:firstLine="660" w:firstLineChars="300"/>
              <w:textAlignment w:val="auto"/>
              <w:rPr>
                <w:rFonts w:hint="default" w:eastAsia="方正书宋_GBK"/>
              </w:rPr>
            </w:pPr>
            <w:r>
              <w:rPr>
                <w:rFonts w:hint="default" w:ascii="NEU-BZ" w:hAnsi="NEU-BZ"/>
              </w:rPr>
              <w:t xml:space="preserve">1. </w:t>
            </w:r>
            <w:r>
              <w:rPr>
                <w:rFonts w:hint="default" w:eastAsia="方正书宋_GBK"/>
              </w:rPr>
              <w:t>溶解能力：由物质种类决定</w:t>
            </w:r>
          </w:p>
          <w:p>
            <w:pPr>
              <w:keepNext w:val="0"/>
              <w:keepLines w:val="0"/>
              <w:pageBreakBefore w:val="0"/>
              <w:widowControl/>
              <w:kinsoku/>
              <w:wordWrap/>
              <w:overflowPunct/>
              <w:topLinePunct w:val="0"/>
              <w:autoSpaceDE/>
              <w:autoSpaceDN/>
              <w:bidi w:val="0"/>
              <w:adjustRightInd/>
              <w:snapToGrid/>
              <w:spacing w:line="312" w:lineRule="auto"/>
              <w:ind w:firstLine="660" w:firstLineChars="300"/>
              <w:textAlignment w:val="auto"/>
              <w:rPr>
                <w:rFonts w:hint="default" w:eastAsia="方正书宋_GBK"/>
              </w:rPr>
            </w:pPr>
            <w:r>
              <w:rPr>
                <w:rFonts w:hint="default" w:ascii="NEU-BZ" w:hAnsi="NEU-BZ"/>
              </w:rPr>
              <w:t xml:space="preserve">2. </w:t>
            </w:r>
            <w:r>
              <w:rPr>
                <w:rFonts w:hint="default" w:eastAsia="方正书宋_GBK"/>
              </w:rPr>
              <w:t>证据：</w:t>
            </w:r>
            <w:r>
              <w:rPr>
                <w:rFonts w:hint="default" w:ascii="NEU-BZ" w:hAnsi="NEU-BZ"/>
              </w:rPr>
              <w:t>50</w:t>
            </w:r>
            <w:r>
              <w:rPr>
                <w:rFonts w:hint="default" w:eastAsia="方正书宋_GBK"/>
              </w:rPr>
              <w:t>毫升水中食盐的溶解量（约</w:t>
            </w:r>
            <w:r>
              <w:rPr>
                <w:rFonts w:hint="default" w:ascii="NEU-BZ" w:hAnsi="NEU-BZ"/>
                <w:i/>
              </w:rPr>
              <w:t>x</w:t>
            </w:r>
            <w:r>
              <w:rPr>
                <w:rFonts w:hint="default" w:ascii="NEU-BZ" w:hAnsi="NEU-BZ"/>
              </w:rPr>
              <w:t xml:space="preserve"> g</w:t>
            </w:r>
            <w:r>
              <w:rPr>
                <w:rFonts w:hint="default" w:eastAsia="方正书宋_GBK"/>
              </w:rPr>
              <w:t>）大于小苏打的溶解量（约</w:t>
            </w:r>
            <w:r>
              <w:rPr>
                <w:rFonts w:hint="default" w:ascii="NEU-BZ" w:hAnsi="NEU-BZ"/>
                <w:i/>
              </w:rPr>
              <w:t>y</w:t>
            </w:r>
            <w:r>
              <w:rPr>
                <w:rFonts w:hint="default" w:ascii="NEU-BZ" w:hAnsi="NEU-BZ"/>
              </w:rPr>
              <w:t xml:space="preserve"> g</w:t>
            </w:r>
            <w:r>
              <w:rPr>
                <w:rFonts w:hint="default" w:eastAsia="方正书宋_GBK"/>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3"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习题设计</w:t>
            </w:r>
          </w:p>
        </w:tc>
        <w:tc>
          <w:tcPr>
            <w:tcW w:w="8617"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eastAsia="方正书宋_GBK"/>
                <w:lang w:eastAsia="zh-CN"/>
              </w:rPr>
            </w:pPr>
          </w:p>
        </w:tc>
      </w:tr>
    </w:tbl>
    <w:p/>
    <w:p/>
    <w:p>
      <w:p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7</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加快溶解</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知道搅拌和升温等方法能加快食盐在水中的溶解速度。</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了解对比实验的基本方法是改变其中一个条件，保持其它条件不变。</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在实验过程中，能用对比实验的方法比较等量水中相同质量食盐溶解速度的不同并记录。</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asciiTheme="minorAscii" w:hAnsiTheme="minorAscii"/>
          <w:spacing w:val="-6"/>
          <w:sz w:val="24"/>
          <w:szCs w:val="24"/>
        </w:rPr>
      </w:pPr>
      <w:r>
        <w:rPr>
          <w:rFonts w:hint="default" w:eastAsia="方正书宋_GBK" w:asciiTheme="minorAscii" w:hAnsiTheme="minorAscii"/>
          <w:spacing w:val="-6"/>
          <w:sz w:val="24"/>
          <w:szCs w:val="24"/>
        </w:rPr>
        <w:t>在对比实验的过程中，能关注食盐在水中溶解过程中颗粒的变化，增进课后继续探究的兴趣。</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重点：通过对比实验探究影响食盐溶解快慢的因素有哪些。</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难点：掌握对比实验的变量控制。</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asciiTheme="minorAscii" w:hAnsiTheme="minorAscii"/>
          <w:spacing w:val="-20"/>
          <w:sz w:val="24"/>
          <w:szCs w:val="24"/>
        </w:rPr>
      </w:pPr>
      <w:r>
        <w:rPr>
          <w:rFonts w:hint="default" w:eastAsia="方正书宋_GBK" w:asciiTheme="minorAscii" w:hAnsiTheme="minorAscii"/>
          <w:spacing w:val="-20"/>
          <w:sz w:val="24"/>
          <w:szCs w:val="24"/>
        </w:rPr>
        <w:t>教学课件（含实验视频：怎样加快食盐在水中的溶解）、食盐、热水、冷水、玻璃棒、方块糖等。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59"/>
        <w:gridCol w:w="859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9"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596"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51" w:hRule="atLeast"/>
        </w:trPr>
        <w:tc>
          <w:tcPr>
            <w:tcW w:w="135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9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设置情境：早晨，生病的小红准备冲一包感冒灵喝。</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师：同学们，怎样能让小红快速喝上感冒灵呢？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生：搅拌、用热水冲泡……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师：这都是为了让感冒灵颗粒快速溶解。在本节课，我们以食盐为例，探究影响食盐溶解快慢的因素。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902" w:hRule="atLeast"/>
        </w:trPr>
        <w:tc>
          <w:tcPr>
            <w:tcW w:w="1359"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96"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：探究搅拌与溶解快慢的关系</w:t>
            </w:r>
          </w:p>
          <w:p>
            <w:pPr>
              <w:pStyle w:val="26"/>
              <w:keepNext w:val="0"/>
              <w:keepLines w:val="0"/>
              <w:pageBreakBefore w:val="0"/>
              <w:widowControl/>
              <w:kinsoku/>
              <w:wordWrap/>
              <w:overflowPunct/>
              <w:topLinePunct w:val="0"/>
              <w:autoSpaceDE/>
              <w:autoSpaceDN/>
              <w:bidi w:val="0"/>
              <w:adjustRightInd/>
              <w:snapToGrid/>
              <w:spacing w:line="288" w:lineRule="auto"/>
              <w:ind w:firstLine="508" w:firstLineChars="200"/>
              <w:textAlignment w:val="auto"/>
              <w:rPr>
                <w:rFonts w:hint="default" w:eastAsia="方正书宋_GBK" w:asciiTheme="minorAscii" w:hAnsiTheme="minorAscii"/>
                <w:spacing w:val="17"/>
              </w:rPr>
            </w:pPr>
            <w:r>
              <w:rPr>
                <w:rFonts w:hint="default" w:eastAsia="方正书宋_GBK" w:asciiTheme="minorAscii" w:hAnsiTheme="minorAscii"/>
                <w:spacing w:val="17"/>
              </w:rPr>
              <w:t>师：若要探究搅拌与食盐溶解快慢的关系，你们想怎么设计实验呢？请小组讨论。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书宋_GBK"/>
              </w:rPr>
            </w:pPr>
            <w:r>
              <w:rPr>
                <w:rFonts w:hint="default" w:eastAsia="方正书宋_GBK"/>
              </w:rPr>
              <w:t>小组讨论设计方案，教师巡堂并引导学生呈现设计想法。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师：为了实验更严谨，我们还需要注意什么呢？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生：加入的食盐质量要相同、水量要相同、水温要相同……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教师指导学生完成实验，学生边观察边进行记录。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师：能说一说大家观察到了什么现象吗？这些现象可以说明什么？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生：搅拌溶解所需的时间是</w:t>
            </w:r>
            <w:r>
              <w:rPr>
                <w:rFonts w:hint="default" w:ascii="NEU-BZ" w:hAnsi="NEU-BZ"/>
                <w:i/>
              </w:rPr>
              <w:t>x</w:t>
            </w:r>
            <w:r>
              <w:rPr>
                <w:rFonts w:hint="default" w:eastAsia="方正书宋_GBK"/>
              </w:rPr>
              <w:t>秒，不搅拌溶解所需要时间是</w:t>
            </w:r>
            <w:r>
              <w:rPr>
                <w:rFonts w:hint="default" w:ascii="NEU-BZ" w:hAnsi="NEU-BZ"/>
                <w:i/>
              </w:rPr>
              <w:t>y</w:t>
            </w:r>
            <w:r>
              <w:rPr>
                <w:rFonts w:hint="default" w:eastAsia="方正书宋_GBK"/>
              </w:rPr>
              <w:t>秒（以真实实验结果为准）。这说明搅拌能加快食盐的溶解。</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：探究温度与溶解快慢的关系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师生交流设计方案及注意事项。</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观看实验演示视频，指导学生完成实验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师：说说你们的观察结果。</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359"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96"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472" w:hRule="atLeast"/>
        </w:trPr>
        <w:tc>
          <w:tcPr>
            <w:tcW w:w="135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9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64" w:firstLineChars="200"/>
              <w:textAlignment w:val="auto"/>
              <w:rPr>
                <w:rFonts w:hint="default" w:eastAsia="方正书宋_GBK"/>
                <w:spacing w:val="6"/>
              </w:rPr>
            </w:pPr>
            <w:r>
              <w:rPr>
                <w:rFonts w:hint="default" w:eastAsia="方正书宋_GBK"/>
                <w:spacing w:val="6"/>
              </w:rPr>
              <w:t>生：冷水溶解所需的时间是</w:t>
            </w:r>
            <w:r>
              <w:rPr>
                <w:rFonts w:hint="default" w:ascii="NEU-BZ" w:hAnsi="NEU-BZ"/>
                <w:i/>
                <w:spacing w:val="6"/>
              </w:rPr>
              <w:t>x</w:t>
            </w:r>
            <w:r>
              <w:rPr>
                <w:rFonts w:hint="default" w:eastAsia="方正书宋_GBK"/>
                <w:spacing w:val="6"/>
              </w:rPr>
              <w:t>秒，热水溶解所需要时间是</w:t>
            </w:r>
            <w:r>
              <w:rPr>
                <w:rFonts w:hint="default" w:ascii="NEU-BZ" w:hAnsi="NEU-BZ"/>
                <w:i/>
                <w:spacing w:val="6"/>
              </w:rPr>
              <w:t>y</w:t>
            </w:r>
            <w:r>
              <w:rPr>
                <w:rFonts w:hint="default" w:eastAsia="方正书宋_GBK"/>
                <w:spacing w:val="6"/>
              </w:rPr>
              <w:t>秒（以真实实验结果为准）。</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师：这个实验结果说明了什么？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生：提高温度能加快食盐的溶解。</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966" w:hRule="atLeast"/>
        </w:trPr>
        <w:tc>
          <w:tcPr>
            <w:tcW w:w="135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59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）影响食盐溶解快慢的因素有哪些？我们是怎么知道的？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总结：是否搅拌、水的温度的高低。通过实验对比相同质量的食盐分别在搅拌与不搅拌、冷水与热水的条件下完全溶解所需的时间。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）为什么实验中要用“相同质量的食盐”和“一样多的水”？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总结：为了保证实验的准确性。做对比实验时只能改变一个需要对比的条件，其他条件都保持不变。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69" w:hRule="atLeast"/>
        </w:trPr>
        <w:tc>
          <w:tcPr>
            <w:tcW w:w="135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9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试一试，将食盐或糖这样能溶解的物质研磨得很细，再放入水中，与不研磨的大</w:t>
            </w:r>
            <w:r>
              <w:rPr>
                <w:rFonts w:hint="default" w:eastAsia="方正书宋_GBK"/>
                <w:spacing w:val="-8"/>
              </w:rPr>
              <w:t>颗粒盐粒或糖粒相比较，</w:t>
            </w:r>
            <w:r>
              <w:rPr>
                <w:rFonts w:hint="default" w:eastAsia="方正书宋_GBK"/>
                <w:color w:val="auto"/>
                <w:spacing w:val="-8"/>
              </w:rPr>
              <w:t>哪</w:t>
            </w:r>
            <w:r>
              <w:rPr>
                <w:rFonts w:hint="default" w:eastAsia="方正书宋_GBK"/>
                <w:spacing w:val="-8"/>
              </w:rPr>
              <w:t>种溶解得更快呢？这个实验的步骤是什么？需要注意什</w:t>
            </w:r>
            <w:r>
              <w:rPr>
                <w:rFonts w:hint="default" w:eastAsia="方正书宋_GBK"/>
              </w:rPr>
              <w:t>么？</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总结：研磨得很细的食盐比大颗粒盐粒溶解得更快。实验过程中要控制是否搅拌、水量、水温和盐的质量等条件相同，食盐要同时加入水中。</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8" w:hRule="atLeast"/>
        </w:trPr>
        <w:tc>
          <w:tcPr>
            <w:tcW w:w="1359"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59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加快溶解</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pict>
                <v:shape id="_x0000_s1070" o:spid="_x0000_s1070" o:spt="202" type="#_x0000_t202" style="position:absolute;left:0pt;margin-left:242.75pt;margin-top:1.75pt;height:53pt;width:27pt;mso-wrap-distance-bottom:0pt;mso-wrap-distance-left:9pt;mso-wrap-distance-right:9pt;mso-wrap-distance-top:0pt;z-index:251680768;mso-width-relative:page;mso-height-relative:page;" fillcolor="#FFFFFF" filled="t" stroked="f" coordsize="21600,21600">
                  <v:path/>
                  <v:fill on="t" color2="#FFFFF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搅拌</w:t>
                        </w:r>
                      </w:p>
                      <w:p>
                        <w:pPr>
                          <w:pStyle w:val="28"/>
                          <w:rPr>
                            <w:rFonts w:hint="default" w:eastAsia="方正书宋_GBK"/>
                          </w:rPr>
                        </w:pPr>
                        <w:r>
                          <w:rPr>
                            <w:rFonts w:hint="default" w:eastAsia="方正书宋_GBK"/>
                          </w:rPr>
                          <w:t>加热</w:t>
                        </w:r>
                      </w:p>
                      <w:p>
                        <w:pPr>
                          <w:pStyle w:val="28"/>
                          <w:rPr>
                            <w:rFonts w:hint="default" w:eastAsia="方正书宋_GBK"/>
                          </w:rPr>
                        </w:pPr>
                        <w:r>
                          <w:rPr>
                            <w:rFonts w:hint="default" w:eastAsia="方正书宋_GBK"/>
                          </w:rPr>
                          <w:t>研碎</w:t>
                        </w:r>
                      </w:p>
                    </w:txbxContent>
                  </v:textbox>
                  <w10:wrap type="square"/>
                </v:shape>
              </w:pict>
            </w:r>
            <w:r>
              <w:rPr>
                <w:sz w:val="22"/>
              </w:rPr>
              <w:pict>
                <v:shape id="_x0000_s1071" o:spid="_x0000_s1071" o:spt="87" type="#_x0000_t87" style="position:absolute;left:0pt;margin-left:231.45pt;margin-top:3.9pt;height:42.5pt;width:7.2pt;z-index:251731968;mso-width-relative:page;mso-height-relative:page;" fillcolor="#FFFFFF" filled="t" stroked="t" coordsize="21600,21600" adj="1800,10800">
                  <v:path arrowok="t"/>
                  <v:fill on="t" color2="#FFFFF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860" w:firstLineChars="1300"/>
              <w:jc w:val="both"/>
              <w:textAlignment w:val="auto"/>
              <w:rPr>
                <w:rFonts w:hint="default" w:eastAsia="方正书宋_GBK"/>
              </w:rPr>
            </w:pPr>
            <w:r>
              <w:rPr>
                <w:rFonts w:hint="default" w:eastAsia="方正书宋_GBK"/>
              </w:rPr>
              <w:t>加快溶解的方法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59"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596"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8</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用水分离</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通过实验了解到食盐可以通过蒸发的方式从水中分离出来。</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通过比较的方法，对实验现象进行分析，做出合理的判断。</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借助探究“食盐从浓盐水中析出”的活动，对实验结果进行描述和分析。</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通过观察食盐与水混合与分离的过程，形成细致、客观的观察态度。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重点：设计并实施“加热食盐水”实验来析出食盐。</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难点：正确使用过滤装置，分离食盐、沙和水的混合物。</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教学课件（含实验视频：分离沙子和食盐）、食盐与沙的混合物、玻璃棒、清水、蒸发皿、酒精灯、三脚架、火柴、滤纸、漏斗、铁架台、烧杯等。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28"/>
        <w:gridCol w:w="8642"/>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2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42"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师：水不仅能溶解物质，还能分离物质。用海水晒制食盐，水分蒸发后，粗盐就出现了。粗盐中含有不少沙子，如何利用水能溶解食盐和蒸发的性质，把沙子和食盐分离开来呢？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331" w:hRule="atLeast"/>
        </w:trPr>
        <w:tc>
          <w:tcPr>
            <w:tcW w:w="132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42"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：说一说分离沙子和食盐的方法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师：同学们能说一说你认为能分离沙子和食盐的方法吗？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师：为什么要采用这样的方法？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eastAsia" w:eastAsia="方正书宋_GBK"/>
                <w:lang w:eastAsia="zh-CN"/>
              </w:rPr>
            </w:pPr>
            <w:r>
              <w:rPr>
                <w:rFonts w:hint="default" w:eastAsia="方正书宋_GBK"/>
              </w:rPr>
              <w:t>生：食盐能溶于水，沙子不能溶于水；水易蒸发，食盐不易蒸发。</w:t>
            </w:r>
            <w:r>
              <w:rPr>
                <w:rFonts w:hint="eastAsia" w:eastAsia="方正书宋_GBK"/>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师：溶解与蒸发的方法到底能不能使沙子和食盐分离？大家可以根据我们的观点设计实验方案，寻找证据吗？</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：分离食盐和沙子</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师：如果要探究“溶解与蒸发的方法到底能不能使沙子和食盐分离”，同学们想怎么设计实验呢？请小组讨论。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小组讨论设计方案，教师巡堂并引导学生呈现设计想法。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提醒学生注意：加热过程中不要触碰容器，以免烫伤；蒸发皿中的液体快要变干时应停止加热，利用余热蒸干水分……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38" w:hRule="atLeast"/>
        </w:trPr>
        <w:tc>
          <w:tcPr>
            <w:tcW w:w="132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42"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82"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4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师：为了实验更严谨，我们还需要注意什么呢？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生：要将食盐全部溶解，过滤时多次过滤，将沙子完全过滤……</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播放实验演示视频，指导学生完成实验，边观察边进行记录。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师：能说一说大家观察到了什么现象吗？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生：沙子和食盐分开了，分离后得到的盐去除了沙子，颜色变白了。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15"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4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）在分离过程中，沙子和食盐发生了什么变化？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总结：在分离的过程中，沙子不溶于水，没有发生变化，食盐会先溶于水形成溶液，随着盐水溶液中的水不断蒸发，食盐析出，食盐颗粒的形状可能发生了变化。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）水在分离过程中起到了什么作用？</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总结：利用食盐和沙子在水中的溶解情况不同将二者分离。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3</w:t>
            </w:r>
            <w:r>
              <w:rPr>
                <w:rFonts w:hint="default" w:eastAsia="方正书宋_GBK"/>
              </w:rPr>
              <w:t>）如果不用酒精灯加热，分离实验最终会完成吗？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总结：会完成，但时间会很长。</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4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生活中的污水混入了很多有害物质。净化污水需要分离水中的杂质。参考简单的净化污水装置示意图，请试着制作一个类似的装置，用它来过滤污水，并对比污水过滤前后的变化。</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8" w:hRule="atLeast"/>
        </w:trPr>
        <w:tc>
          <w:tcPr>
            <w:tcW w:w="132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42"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用水分离</w:t>
            </w:r>
          </w:p>
          <w:p>
            <w:pPr>
              <w:keepNext w:val="0"/>
              <w:keepLines w:val="0"/>
              <w:pageBreakBefore w:val="0"/>
              <w:widowControl/>
              <w:kinsoku/>
              <w:wordWrap/>
              <w:overflowPunct/>
              <w:topLinePunct w:val="0"/>
              <w:autoSpaceDE/>
              <w:autoSpaceDN/>
              <w:bidi w:val="0"/>
              <w:adjustRightInd/>
              <w:snapToGrid/>
              <w:spacing w:line="288" w:lineRule="auto"/>
              <w:ind w:firstLine="2420" w:firstLineChars="1100"/>
              <w:jc w:val="both"/>
              <w:textAlignment w:val="auto"/>
              <w:rPr>
                <w:rFonts w:hint="eastAsia" w:eastAsia="方正书宋_GBK"/>
                <w:lang w:eastAsia="zh-CN"/>
              </w:rPr>
            </w:pPr>
            <w:r>
              <w:rPr>
                <w:rFonts w:hint="default" w:ascii="NEU-BZ" w:hAnsi="NEU-BZ"/>
              </w:rPr>
              <w:t xml:space="preserve">1. </w:t>
            </w:r>
            <w:r>
              <w:rPr>
                <w:rFonts w:hint="default" w:eastAsia="方正书宋_GBK"/>
              </w:rPr>
              <w:t>分离方法：溶解</w:t>
            </w:r>
            <w:r>
              <w:rPr>
                <w:rFonts w:hint="default" w:ascii="NEU-BZ" w:hAnsi="NEU-BZ"/>
              </w:rPr>
              <w:t>→</w:t>
            </w:r>
            <w:r>
              <w:rPr>
                <w:rFonts w:hint="default" w:eastAsia="方正书宋_GBK"/>
              </w:rPr>
              <w:t>过滤</w:t>
            </w:r>
            <w:r>
              <w:rPr>
                <w:rFonts w:hint="default" w:ascii="NEU-BZ" w:hAnsi="NEU-BZ"/>
              </w:rPr>
              <w:t>→</w:t>
            </w:r>
            <w:r>
              <w:rPr>
                <w:rFonts w:hint="default" w:eastAsia="方正书宋_GBK"/>
              </w:rPr>
              <w:t>蒸发</w:t>
            </w:r>
            <w:r>
              <w:rPr>
                <w:rFonts w:hint="eastAsia" w:eastAsia="方正书宋_GBK"/>
                <w:lang w:eastAsia="zh-CN"/>
              </w:rPr>
              <w:t xml:space="preserve"> </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BZ" w:hAnsi="NEU-BZ"/>
              </w:rPr>
            </w:pPr>
            <w:r>
              <w:pict>
                <v:shape id="_x0000_s1072" o:spid="_x0000_s1072" o:spt="202" type="#_x0000_t202" style="position:absolute;left:0pt;margin-left:176.25pt;margin-top:5.95pt;height:37.2pt;width:132pt;mso-wrap-distance-bottom:0pt;mso-wrap-distance-left:9pt;mso-wrap-distance-right:9pt;mso-wrap-distance-top:0pt;z-index:251681792;mso-width-relative:page;mso-height-relative:page;" filled="f" stroked="f" coordsize="21600,21600">
                  <v:path/>
                  <v:fill on="f" focussize="0,0"/>
                  <v:stroke on="f" joinstyle="miter"/>
                  <v:imagedata o:title=""/>
                  <o:lock v:ext="edit" aspectratio="f"/>
                  <v:textbox inset="0mm,0mm,0mm,0mm">
                    <w:txbxContent>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沙不溶于水</w:t>
                        </w:r>
                        <w:r>
                          <w:rPr>
                            <w:rFonts w:hint="default" w:ascii="NEU-BZ" w:hAnsi="NEU-BZ"/>
                          </w:rPr>
                          <w:t>→</w:t>
                        </w:r>
                        <w:r>
                          <w:rPr>
                            <w:rFonts w:hint="default" w:eastAsia="方正书宋_GBK"/>
                          </w:rPr>
                          <w:t>留在滤纸上</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盐溶于水</w:t>
                        </w:r>
                        <w:r>
                          <w:rPr>
                            <w:rFonts w:hint="default" w:ascii="NEU-BZ" w:hAnsi="NEU-BZ"/>
                          </w:rPr>
                          <w:t>→</w:t>
                        </w:r>
                        <w:r>
                          <w:rPr>
                            <w:rFonts w:hint="default" w:eastAsia="方正书宋_GBK"/>
                          </w:rPr>
                          <w:t>结晶析出</w:t>
                        </w:r>
                      </w:p>
                    </w:txbxContent>
                  </v:textbox>
                  <w10:wrap type="square"/>
                </v:shape>
              </w:pict>
            </w:r>
            <w:r>
              <w:rPr>
                <w:sz w:val="22"/>
              </w:rPr>
              <w:pict>
                <v:shape id="_x0000_s1073" o:spid="_x0000_s1073" o:spt="87" type="#_x0000_t87" style="position:absolute;left:0pt;margin-left:166.65pt;margin-top:8.25pt;height:31.2pt;width:7.2pt;z-index:251732992;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420" w:firstLineChars="1100"/>
              <w:jc w:val="both"/>
              <w:textAlignment w:val="auto"/>
              <w:rPr>
                <w:rFonts w:hint="default" w:eastAsia="方正书宋_GBK"/>
              </w:rPr>
            </w:pPr>
            <w:r>
              <w:rPr>
                <w:rFonts w:hint="default" w:ascii="NEU-BZ" w:hAnsi="NEU-BZ"/>
              </w:rPr>
              <w:t xml:space="preserve">2. </w:t>
            </w:r>
            <w:r>
              <w:rPr>
                <w:rFonts w:hint="default" w:eastAsia="方正书宋_GBK"/>
              </w:rPr>
              <w:t>原理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2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42"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
    <w:p>
      <w:pPr>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第二单元</w:t>
      </w:r>
      <w:r>
        <w:rPr>
          <w:rFonts w:hint="eastAsia" w:eastAsia="方正兰亭中黑_GBK"/>
          <w:color w:val="FF00FF"/>
          <w:sz w:val="26"/>
          <w:szCs w:val="26"/>
          <w:lang w:eastAsia="zh-CN"/>
        </w:rPr>
        <w:t xml:space="preserve"> </w:t>
      </w:r>
      <w:r>
        <w:rPr>
          <w:rFonts w:hint="default" w:eastAsia="方正兰亭中黑_GBK"/>
          <w:color w:val="FF00FF"/>
          <w:sz w:val="26"/>
          <w:szCs w:val="26"/>
        </w:rPr>
        <w:t>单元小结</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ascii="NEU-BZ" w:hAnsi="NEU-BZ" w:eastAsia="方正兰亭准黑_GBK"/>
          <w:sz w:val="26"/>
          <w:szCs w:val="26"/>
        </w:rPr>
        <w:t>【</w:t>
      </w:r>
      <w:r>
        <w:rPr>
          <w:rFonts w:hint="default" w:eastAsia="方正兰亭准黑_GBK"/>
          <w:sz w:val="26"/>
          <w:szCs w:val="26"/>
        </w:rPr>
        <w:t>教学目标</w:t>
      </w:r>
      <w:r>
        <w:rPr>
          <w:rFonts w:hint="default" w:ascii="NEU-BZ" w:hAnsi="NEU-BZ" w:eastAsia="方正兰亭准黑_GBK"/>
          <w:sz w:val="26"/>
          <w:szCs w:val="26"/>
        </w:rPr>
        <w:t>】</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液态的水能变成固态的冰和气态的水蒸气，也能变回液态的水。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水有溶解其他物质的特性，有的物质容易溶解，有的物质不容易溶解。</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搅拌、升温和研碎能加速食盐在水中溶解。</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4. </w:t>
      </w:r>
      <w:r>
        <w:rPr>
          <w:rFonts w:hint="default" w:eastAsia="方正书宋_GBK"/>
          <w:sz w:val="24"/>
          <w:szCs w:val="24"/>
        </w:rPr>
        <w:t>可以利用水将其他物质分离出来。</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通过比较，能够对实验现象进行分析，做出合理的判断。</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能够描述水沸腾、水结冰、冰熔化的现象和条件。</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能够正确使用酒精灯给水加热。</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通过实验观察水沸腾、水结冰、冰熔化的现象。</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用对比实验的方法探究物质在一定量水中的溶解快慢和溶解量。</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培养细致观察的习惯，理解科学源于生活。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形成实事求是、重视证据的科学态度。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ascii="NEU-BZ" w:hAnsi="NEU-BZ" w:eastAsia="方正兰亭准黑_GBK"/>
          <w:sz w:val="26"/>
          <w:szCs w:val="26"/>
        </w:rPr>
        <w:t>【</w:t>
      </w:r>
      <w:r>
        <w:rPr>
          <w:rFonts w:hint="default" w:eastAsia="方正兰亭准黑_GBK"/>
          <w:sz w:val="26"/>
          <w:szCs w:val="26"/>
        </w:rPr>
        <w:t>教学重难点</w:t>
      </w:r>
      <w:r>
        <w:rPr>
          <w:rFonts w:hint="default" w:ascii="NEU-BZ" w:hAnsi="NEU-BZ" w:eastAsia="方正兰亭准黑_GBK"/>
          <w:sz w:val="26"/>
          <w:szCs w:val="26"/>
        </w:rPr>
        <w:t>】</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重点：水、水蒸气、冰之间的相互转化；物质的溶解。</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难点：设计实验探究不同物质的溶解量、如何加快物质溶解、从水中分离食盐等。</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ascii="NEU-BZ" w:hAnsi="NEU-BZ" w:eastAsia="方正兰亭准黑_GBK"/>
          <w:sz w:val="26"/>
          <w:szCs w:val="26"/>
        </w:rPr>
        <w:t>【</w:t>
      </w:r>
      <w:r>
        <w:rPr>
          <w:rFonts w:hint="default" w:eastAsia="方正兰亭准黑_GBK"/>
          <w:sz w:val="26"/>
          <w:szCs w:val="26"/>
        </w:rPr>
        <w:t>教学准备</w:t>
      </w:r>
      <w:r>
        <w:rPr>
          <w:rFonts w:hint="default" w:ascii="NEU-BZ" w:hAnsi="NEU-BZ" w:eastAsia="方正兰亭准黑_GBK"/>
          <w:sz w:val="26"/>
          <w:szCs w:val="26"/>
        </w:rPr>
        <w:t>】</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32"/>
        <w:gridCol w:w="854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32"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黑体_GBK"/>
                <w:b/>
                <w:bCs/>
              </w:rPr>
            </w:pPr>
            <w:r>
              <w:rPr>
                <w:rFonts w:hint="default" w:eastAsia="方正黑体_GBK"/>
                <w:b/>
                <w:bCs/>
              </w:rPr>
              <w:t>教学环节</w:t>
            </w:r>
          </w:p>
        </w:tc>
        <w:tc>
          <w:tcPr>
            <w:tcW w:w="8548"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86" w:hRule="atLeast"/>
        </w:trPr>
        <w:tc>
          <w:tcPr>
            <w:tcW w:w="143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导入</w:t>
            </w:r>
          </w:p>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4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师：回顾整个单元，我们学习了哪些知识？同学们可以翻书找一找，选择自己喜欢的方面说一说。</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28" w:hRule="atLeast"/>
        </w:trPr>
        <w:tc>
          <w:tcPr>
            <w:tcW w:w="1432"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548"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ascii="NEU-HZ" w:hAnsi="NEU-HZ" w:eastAsia="方正黑体_GBK"/>
                <w:b/>
                <w:bCs/>
              </w:rPr>
            </w:pPr>
            <w:r>
              <w:rPr>
                <w:rFonts w:hint="default" w:ascii="NEU-HZ" w:hAnsi="NEU-HZ" w:eastAsia="方正黑体_GBK"/>
                <w:b/>
                <w:bCs/>
              </w:rPr>
              <w:t>（</w:t>
            </w:r>
            <w:r>
              <w:rPr>
                <w:rFonts w:hint="default" w:ascii="NEU-HZ" w:hAnsi="NEU-HZ"/>
                <w:b/>
                <w:bCs/>
              </w:rPr>
              <w:t>1</w:t>
            </w:r>
            <w:r>
              <w:rPr>
                <w:rFonts w:hint="default" w:ascii="NEU-HZ" w:hAnsi="NEU-HZ" w:eastAsia="方正黑体_GBK"/>
                <w:b/>
                <w:bCs/>
              </w:rPr>
              <w:t>）水的变化</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ascii="NEU-BZ" w:hAnsi="NEU-BZ"/>
              </w:rPr>
              <w:t>①</w:t>
            </w:r>
            <w:r>
              <w:rPr>
                <w:rFonts w:hint="default" w:eastAsia="方正书宋_GBK"/>
              </w:rPr>
              <w:t>水的蒸发：</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教师活动：展示水“消失”现象，回顾水蒸发实验。</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学生活动：交流水蒸发的现象。</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ascii="NEU-BZ" w:hAnsi="NEU-BZ"/>
              </w:rPr>
              <w:t>②</w:t>
            </w:r>
            <w:r>
              <w:rPr>
                <w:rFonts w:hint="default" w:eastAsia="方正书宋_GBK"/>
              </w:rPr>
              <w:t>水的凝结：</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教师活动：展示杯子外壁的水珠，回顾“水珠从哪里来”的几种假设。</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学生活动：回顾几种假设的验证实验及实验现象，知道杯子外壁的水珠是空气中的水蒸气遇冷凝结形成的。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1432"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48"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6561" w:hRule="atLeast"/>
        </w:trPr>
        <w:tc>
          <w:tcPr>
            <w:tcW w:w="143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54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ascii="NEU-BZ" w:hAnsi="NEU-BZ"/>
              </w:rPr>
              <w:t>③</w:t>
            </w:r>
            <w:r>
              <w:rPr>
                <w:rFonts w:hint="default" w:eastAsia="方正书宋_GBK"/>
              </w:rPr>
              <w:t>水的沸腾：</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教师活动：展示酒精灯，回顾酒精灯的结构和使用方法。</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学生活动：小组交流用酒精灯加热水至沸腾的实验步骤和实验现象。</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ascii="NEU-BZ" w:hAnsi="NEU-BZ"/>
              </w:rPr>
              <w:t>④</w:t>
            </w:r>
            <w:r>
              <w:rPr>
                <w:rFonts w:hint="default" w:eastAsia="方正书宋_GBK"/>
              </w:rPr>
              <w:t>水的结冰：</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教师活动：回顾水结冰实验过程和现象。</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学生活动：比较水与冰、水结冰与水沸腾的相同与不同，总结并交流。</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ascii="NEU-BZ" w:hAnsi="NEU-BZ"/>
              </w:rPr>
              <w:t>⑤</w:t>
            </w:r>
            <w:r>
              <w:rPr>
                <w:rFonts w:hint="default" w:eastAsia="方正书宋_GBK"/>
              </w:rPr>
              <w:t>冰的熔化：</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教师活动：展示生活中“冰熔化”的现象，回顾冰的熔化实验。</w:t>
            </w:r>
          </w:p>
          <w:p>
            <w:pPr>
              <w:pStyle w:val="26"/>
              <w:keepNext w:val="0"/>
              <w:keepLines w:val="0"/>
              <w:pageBreakBefore w:val="0"/>
              <w:widowControl/>
              <w:kinsoku/>
              <w:wordWrap/>
              <w:overflowPunct/>
              <w:topLinePunct w:val="0"/>
              <w:autoSpaceDE/>
              <w:autoSpaceDN/>
              <w:bidi w:val="0"/>
              <w:adjustRightInd/>
              <w:snapToGrid/>
              <w:spacing w:line="300" w:lineRule="auto"/>
              <w:ind w:firstLine="408" w:firstLineChars="200"/>
              <w:textAlignment w:val="auto"/>
              <w:rPr>
                <w:rFonts w:hint="default" w:eastAsia="方正书宋_GBK"/>
              </w:rPr>
            </w:pPr>
            <w:r>
              <w:rPr>
                <w:rFonts w:hint="default" w:eastAsia="方正书宋_GBK"/>
                <w:spacing w:val="-8"/>
              </w:rPr>
              <w:t>学生活动：回忆可以加速冰熔化的方法，比较水、水蒸气、冰之间的相同与不</w:t>
            </w:r>
            <w:r>
              <w:rPr>
                <w:rFonts w:hint="default" w:eastAsia="方正书宋_GBK"/>
              </w:rPr>
              <w:t>同。</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ascii="NEU-HZ" w:hAnsi="NEU-HZ" w:eastAsia="方正黑体_GBK"/>
                <w:b/>
                <w:bCs/>
              </w:rPr>
            </w:pPr>
            <w:r>
              <w:rPr>
                <w:rFonts w:hint="default" w:ascii="NEU-HZ" w:hAnsi="NEU-HZ" w:eastAsia="方正黑体_GBK"/>
                <w:b/>
                <w:bCs/>
              </w:rPr>
              <w:t>（</w:t>
            </w:r>
            <w:r>
              <w:rPr>
                <w:rFonts w:hint="default" w:ascii="NEU-HZ" w:hAnsi="NEU-HZ"/>
                <w:b/>
                <w:bCs/>
              </w:rPr>
              <w:t>2</w:t>
            </w:r>
            <w:r>
              <w:rPr>
                <w:rFonts w:hint="default" w:ascii="NEU-HZ" w:hAnsi="NEU-HZ" w:eastAsia="方正黑体_GBK"/>
                <w:b/>
                <w:bCs/>
              </w:rPr>
              <w:t>）水的溶解</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教师活动：回顾在水中溶解食盐和小苏打的相关实验。</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学生活动：讨论交流食盐和小苏打在水中的溶解情况，以及能够加速食盐在水中溶解的方法。</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ascii="NEU-HZ" w:hAnsi="NEU-HZ" w:eastAsia="方正黑体_GBK"/>
                <w:b/>
                <w:bCs/>
              </w:rPr>
            </w:pPr>
            <w:r>
              <w:rPr>
                <w:rFonts w:hint="default" w:ascii="NEU-HZ" w:hAnsi="NEU-HZ" w:eastAsia="方正黑体_GBK"/>
                <w:b/>
                <w:bCs/>
              </w:rPr>
              <w:t>（</w:t>
            </w:r>
            <w:r>
              <w:rPr>
                <w:rFonts w:hint="default" w:ascii="NEU-HZ" w:hAnsi="NEU-HZ"/>
                <w:b/>
                <w:bCs/>
              </w:rPr>
              <w:t>3</w:t>
            </w:r>
            <w:r>
              <w:rPr>
                <w:rFonts w:hint="default" w:ascii="NEU-HZ" w:hAnsi="NEU-HZ" w:eastAsia="方正黑体_GBK"/>
                <w:b/>
                <w:bCs/>
              </w:rPr>
              <w:t>）用水分离</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教师活动：展示“晒盐”场景，回顾盐水蒸发实验。</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学生活动：回忆分离沙子和食盐的方法、步骤及原理。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43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总结与评价</w:t>
            </w:r>
          </w:p>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4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教师活动：总结本节课复习的重点内容，强调水、冰、水蒸气之间的转化以及水的溶解等在日常生活中的应用。</w:t>
            </w:r>
          </w:p>
          <w:p>
            <w:pPr>
              <w:pStyle w:val="26"/>
              <w:keepNext w:val="0"/>
              <w:keepLines w:val="0"/>
              <w:pageBreakBefore w:val="0"/>
              <w:widowControl/>
              <w:kinsoku/>
              <w:wordWrap/>
              <w:overflowPunct/>
              <w:topLinePunct w:val="0"/>
              <w:autoSpaceDE/>
              <w:autoSpaceDN/>
              <w:bidi w:val="0"/>
              <w:adjustRightInd/>
              <w:snapToGrid/>
              <w:spacing w:line="300" w:lineRule="auto"/>
              <w:ind w:firstLine="440" w:firstLineChars="200"/>
              <w:textAlignment w:val="auto"/>
              <w:rPr>
                <w:rFonts w:hint="default" w:eastAsia="方正书宋_GBK"/>
              </w:rPr>
            </w:pPr>
            <w:r>
              <w:rPr>
                <w:rFonts w:hint="default" w:eastAsia="方正书宋_GBK"/>
              </w:rPr>
              <w:t>学生活动：完成单元自我评价</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216" w:hRule="atLeast"/>
        </w:trPr>
        <w:tc>
          <w:tcPr>
            <w:tcW w:w="1432"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板书设计</w:t>
            </w:r>
          </w:p>
        </w:tc>
        <w:tc>
          <w:tcPr>
            <w:tcW w:w="8548"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ascii="NEU-HZ" w:hAnsi="NEU-HZ" w:eastAsia="方正黑体_GBK"/>
              </w:rPr>
            </w:pPr>
            <w:r>
              <w:rPr>
                <w:rFonts w:hint="default" w:ascii="NEU-HZ" w:hAnsi="NEU-HZ" w:eastAsia="方正黑体_GBK"/>
                <w:b/>
                <w:bCs/>
              </w:rPr>
              <w:t>第二单元</w:t>
            </w:r>
            <w:r>
              <w:rPr>
                <w:rFonts w:hint="eastAsia" w:ascii="NEU-HZ" w:hAnsi="NEU-HZ" w:eastAsia="方正黑体_GBK"/>
                <w:b/>
                <w:bCs/>
                <w:lang w:eastAsia="zh-CN"/>
              </w:rPr>
              <w:t xml:space="preserve"> </w:t>
            </w:r>
            <w:r>
              <w:rPr>
                <w:rFonts w:hint="default" w:ascii="NEU-HZ" w:hAnsi="NEU-HZ" w:eastAsia="方正黑体_GBK"/>
                <w:b/>
                <w:bCs/>
              </w:rPr>
              <w:t>单元小结</w:t>
            </w:r>
          </w:p>
          <w:p>
            <w:pPr>
              <w:keepNext w:val="0"/>
              <w:keepLines w:val="0"/>
              <w:pageBreakBefore w:val="0"/>
              <w:widowControl/>
              <w:kinsoku/>
              <w:wordWrap/>
              <w:overflowPunct/>
              <w:topLinePunct w:val="0"/>
              <w:autoSpaceDE/>
              <w:autoSpaceDN/>
              <w:bidi w:val="0"/>
              <w:adjustRightInd/>
              <w:snapToGrid/>
              <w:spacing w:line="300" w:lineRule="auto"/>
              <w:ind w:firstLine="0" w:firstLineChars="0"/>
              <w:textAlignment w:val="auto"/>
              <w:rPr>
                <w:rFonts w:hint="default" w:eastAsia="方正书宋_GBK"/>
              </w:rPr>
            </w:pPr>
            <w:r>
              <w:pict>
                <v:shape id="_x0000_s1074" o:spid="_x0000_s1074" o:spt="202" type="#_x0000_t202" style="position:absolute;left:0pt;margin-left:183.25pt;margin-top:84.55pt;height:12pt;width:48pt;mso-wrap-distance-bottom:0pt;mso-wrap-distance-left:9pt;mso-wrap-distance-right:9pt;mso-wrap-distance-top:0pt;z-index:25168281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一些物质</w:t>
                        </w:r>
                      </w:p>
                    </w:txbxContent>
                  </v:textbox>
                  <w10:wrap type="square"/>
                </v:shape>
              </w:pict>
            </w:r>
            <w:r>
              <w:pict>
                <v:shape id="_x0000_s1075" o:spid="_x0000_s1075" o:spt="202" type="#_x0000_t202" style="position:absolute;left:0pt;margin-left:175.05pt;margin-top:52.85pt;height:12pt;width:24pt;mso-wrap-distance-bottom:0pt;mso-wrap-distance-left:9pt;mso-wrap-distance-right:9pt;mso-wrap-distance-top:0pt;z-index:25168384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溶解</w:t>
                        </w:r>
                      </w:p>
                    </w:txbxContent>
                  </v:textbox>
                  <w10:wrap type="square"/>
                </v:shape>
              </w:pict>
            </w:r>
            <w:r>
              <w:pict>
                <v:shape id="_x0000_s1076" o:spid="_x0000_s1076" o:spt="202" type="#_x0000_t202" style="position:absolute;left:0pt;margin-left:211.85pt;margin-top:52.4pt;height:12pt;width:24pt;mso-wrap-distance-bottom:0pt;mso-wrap-distance-left:9pt;mso-wrap-distance-right:9pt;mso-wrap-distance-top:0pt;z-index:25168486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分离</w:t>
                        </w:r>
                      </w:p>
                    </w:txbxContent>
                  </v:textbox>
                  <w10:wrap type="square"/>
                </v:shape>
              </w:pict>
            </w:r>
            <w:r>
              <w:drawing>
                <wp:anchor distT="0" distB="0" distL="114300" distR="114300" simplePos="0" relativeHeight="251739136" behindDoc="0" locked="0" layoutInCell="1" allowOverlap="1">
                  <wp:simplePos x="0" y="0"/>
                  <wp:positionH relativeFrom="column">
                    <wp:posOffset>2632710</wp:posOffset>
                  </wp:positionH>
                  <wp:positionV relativeFrom="paragraph">
                    <wp:posOffset>452120</wp:posOffset>
                  </wp:positionV>
                  <wp:extent cx="35560" cy="575945"/>
                  <wp:effectExtent l="0" t="0" r="0" b="0"/>
                  <wp:wrapSquare wrapText="bothSides"/>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22"/>
                          <a:stretch>
                            <a:fillRect/>
                          </a:stretch>
                        </pic:blipFill>
                        <pic:spPr>
                          <a:xfrm>
                            <a:off x="0" y="0"/>
                            <a:ext cx="36000" cy="576000"/>
                          </a:xfrm>
                          <a:prstGeom prst="rect">
                            <a:avLst/>
                          </a:prstGeom>
                        </pic:spPr>
                      </pic:pic>
                    </a:graphicData>
                  </a:graphic>
                </wp:anchor>
              </w:drawing>
            </w:r>
            <w:r>
              <w:drawing>
                <wp:anchor distT="0" distB="0" distL="114300" distR="114300" simplePos="0" relativeHeight="251740160" behindDoc="0" locked="0" layoutInCell="1" allowOverlap="1">
                  <wp:simplePos x="0" y="0"/>
                  <wp:positionH relativeFrom="column">
                    <wp:posOffset>2550160</wp:posOffset>
                  </wp:positionH>
                  <wp:positionV relativeFrom="paragraph">
                    <wp:posOffset>446405</wp:posOffset>
                  </wp:positionV>
                  <wp:extent cx="35560" cy="575945"/>
                  <wp:effectExtent l="0" t="0" r="0" b="0"/>
                  <wp:wrapSquare wrapText="bothSides"/>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23"/>
                          <a:stretch>
                            <a:fillRect/>
                          </a:stretch>
                        </pic:blipFill>
                        <pic:spPr>
                          <a:xfrm>
                            <a:off x="0" y="0"/>
                            <a:ext cx="36000" cy="576000"/>
                          </a:xfrm>
                          <a:prstGeom prst="rect">
                            <a:avLst/>
                          </a:prstGeom>
                        </pic:spPr>
                      </pic:pic>
                    </a:graphicData>
                  </a:graphic>
                </wp:anchor>
              </w:drawing>
            </w:r>
            <w:r>
              <w:pict>
                <v:shape id="_x0000_s1077" o:spid="_x0000_s1077" o:spt="202" type="#_x0000_t202" style="position:absolute;left:0pt;margin-left:107.8pt;margin-top:15.8pt;height:12pt;width:39.8pt;mso-wrap-distance-bottom:0pt;mso-wrap-distance-left:9pt;mso-wrap-distance-right:9pt;mso-wrap-distance-top:0pt;z-index:251685888;mso-width-relative:page;mso-height-relative:page;" filled="f" stroked="f" coordsize="21600,21600">
                  <v:path/>
                  <v:fill on="f" focussize="0,0"/>
                  <v:stroke on="f" joinstyle="miter"/>
                  <v:imagedata o:title=""/>
                  <o:lock v:ext="edit" aspectratio="f"/>
                  <v:textbox inset="0mm,0mm,0mm,0mm" style="mso-fit-shape-to-text:t;">
                    <w:txbxContent>
                      <w:p>
                        <w:pPr>
                          <w:pStyle w:val="28"/>
                          <w:jc w:val="center"/>
                          <w:rPr>
                            <w:rFonts w:hint="default" w:eastAsia="方正书宋_GBK"/>
                          </w:rPr>
                        </w:pPr>
                        <w:r>
                          <w:rPr>
                            <w:rFonts w:hint="default" w:eastAsia="方正书宋_GBK"/>
                          </w:rPr>
                          <w:t>水蒸气</w:t>
                        </w:r>
                      </w:p>
                    </w:txbxContent>
                  </v:textbox>
                  <w10:wrap type="square"/>
                </v:shape>
              </w:pict>
            </w:r>
            <w:r>
              <w:pict>
                <v:shape id="_x0000_s1078" o:spid="_x0000_s1078" o:spt="202" type="#_x0000_t202" style="position:absolute;left:0pt;margin-left:159.15pt;margin-top:27.45pt;height:12pt;width:24pt;mso-wrap-distance-bottom:0pt;mso-wrap-distance-left:9pt;mso-wrap-distance-right:9pt;mso-wrap-distance-top:0pt;z-index:251686912;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蒸发</w:t>
                        </w:r>
                      </w:p>
                    </w:txbxContent>
                  </v:textbox>
                  <w10:wrap type="square"/>
                </v:shape>
              </w:pict>
            </w:r>
            <w:r>
              <w:pict>
                <v:shape id="_x0000_s1079" o:spid="_x0000_s1079" o:spt="202" type="#_x0000_t202" style="position:absolute;left:0pt;margin-left:160.2pt;margin-top:2.15pt;height:12pt;width:24pt;mso-wrap-distance-bottom:0pt;mso-wrap-distance-left:9pt;mso-wrap-distance-right:9pt;mso-wrap-distance-top:0pt;z-index:25168793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凝结</w:t>
                        </w:r>
                      </w:p>
                    </w:txbxContent>
                  </v:textbox>
                  <w10:wrap type="square"/>
                </v:shape>
              </w:pict>
            </w:r>
            <w:r>
              <w:drawing>
                <wp:anchor distT="0" distB="0" distL="114300" distR="114300" simplePos="0" relativeHeight="251734016" behindDoc="0" locked="0" layoutInCell="1" allowOverlap="1">
                  <wp:simplePos x="0" y="0"/>
                  <wp:positionH relativeFrom="column">
                    <wp:posOffset>1910080</wp:posOffset>
                  </wp:positionH>
                  <wp:positionV relativeFrom="paragraph">
                    <wp:posOffset>236855</wp:posOffset>
                  </wp:positionV>
                  <wp:extent cx="575945" cy="35560"/>
                  <wp:effectExtent l="0" t="0" r="0" b="0"/>
                  <wp:wrapSquare wrapText="bothSides"/>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24"/>
                          <a:stretch>
                            <a:fillRect/>
                          </a:stretch>
                        </pic:blipFill>
                        <pic:spPr>
                          <a:xfrm>
                            <a:off x="0" y="0"/>
                            <a:ext cx="576000" cy="36000"/>
                          </a:xfrm>
                          <a:prstGeom prst="rect">
                            <a:avLst/>
                          </a:prstGeom>
                        </pic:spPr>
                      </pic:pic>
                    </a:graphicData>
                  </a:graphic>
                </wp:anchor>
              </w:drawing>
            </w:r>
            <w:r>
              <w:drawing>
                <wp:anchor distT="0" distB="0" distL="114300" distR="114300" simplePos="0" relativeHeight="251735040" behindDoc="0" locked="0" layoutInCell="1" allowOverlap="1">
                  <wp:simplePos x="0" y="0"/>
                  <wp:positionH relativeFrom="column">
                    <wp:posOffset>1909445</wp:posOffset>
                  </wp:positionH>
                  <wp:positionV relativeFrom="paragraph">
                    <wp:posOffset>320675</wp:posOffset>
                  </wp:positionV>
                  <wp:extent cx="575945" cy="35560"/>
                  <wp:effectExtent l="0" t="0" r="0" b="0"/>
                  <wp:wrapSquare wrapText="bothSides"/>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25"/>
                          <a:stretch>
                            <a:fillRect/>
                          </a:stretch>
                        </pic:blipFill>
                        <pic:spPr>
                          <a:xfrm>
                            <a:off x="0" y="0"/>
                            <a:ext cx="576000" cy="36000"/>
                          </a:xfrm>
                          <a:prstGeom prst="rect">
                            <a:avLst/>
                          </a:prstGeom>
                        </pic:spPr>
                      </pic:pic>
                    </a:graphicData>
                  </a:graphic>
                </wp:anchor>
              </w:drawing>
            </w:r>
            <w:r>
              <w:drawing>
                <wp:anchor distT="0" distB="0" distL="114300" distR="114300" simplePos="0" relativeHeight="251738112" behindDoc="0" locked="0" layoutInCell="1" allowOverlap="1">
                  <wp:simplePos x="0" y="0"/>
                  <wp:positionH relativeFrom="column">
                    <wp:posOffset>2748280</wp:posOffset>
                  </wp:positionH>
                  <wp:positionV relativeFrom="paragraph">
                    <wp:posOffset>311785</wp:posOffset>
                  </wp:positionV>
                  <wp:extent cx="575945" cy="35560"/>
                  <wp:effectExtent l="0" t="0" r="0" b="0"/>
                  <wp:wrapSquare wrapText="bothSides"/>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26"/>
                          <a:stretch>
                            <a:fillRect/>
                          </a:stretch>
                        </pic:blipFill>
                        <pic:spPr>
                          <a:xfrm>
                            <a:off x="0" y="0"/>
                            <a:ext cx="576000" cy="36000"/>
                          </a:xfrm>
                          <a:prstGeom prst="rect">
                            <a:avLst/>
                          </a:prstGeom>
                        </pic:spPr>
                      </pic:pic>
                    </a:graphicData>
                  </a:graphic>
                </wp:anchor>
              </w:drawing>
            </w:r>
            <w:r>
              <w:pict>
                <v:shape id="_x0000_s1080" o:spid="_x0000_s1080" o:spt="202" type="#_x0000_t202" style="position:absolute;left:0pt;margin-left:226.55pt;margin-top:26.65pt;height:12pt;width:24pt;mso-wrap-distance-bottom:0pt;mso-wrap-distance-left:9pt;mso-wrap-distance-right:9pt;mso-wrap-distance-top:0pt;z-index:251688960;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熔化</w:t>
                        </w:r>
                      </w:p>
                    </w:txbxContent>
                  </v:textbox>
                  <w10:wrap type="square"/>
                </v:shape>
              </w:pict>
            </w:r>
            <w:r>
              <w:pict>
                <v:shape id="_x0000_s1081" o:spid="_x0000_s1081" o:spt="202" type="#_x0000_t202" style="position:absolute;left:0pt;margin-left:227pt;margin-top:1.5pt;height:12pt;width:23.75pt;mso-wrap-distance-bottom:0pt;mso-wrap-distance-left:9pt;mso-wrap-distance-right:9pt;mso-wrap-distance-top:0pt;z-index:251689984;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结冰</w:t>
                        </w:r>
                      </w:p>
                    </w:txbxContent>
                  </v:textbox>
                  <w10:wrap type="square"/>
                </v:shape>
              </w:pict>
            </w:r>
            <w:r>
              <w:pict>
                <v:shape id="_x0000_s1082" o:spid="_x0000_s1082" o:spt="202" type="#_x0000_t202" style="position:absolute;left:0pt;margin-left:265.55pt;margin-top:13.65pt;height:18.9pt;width:17.05pt;mso-wrap-distance-bottom:0pt;mso-wrap-distance-left:9pt;mso-wrap-distance-right:9pt;mso-wrap-distance-top:0pt;z-index:251751424;mso-width-relative:page;mso-height-relative:page;" filled="f" stroked="f" coordsize="21600,21600">
                  <v:path/>
                  <v:fill on="f" focussize="0,0"/>
                  <v:stroke on="f" joinstyle="miter"/>
                  <v:imagedata o:title=""/>
                  <o:lock v:ext="edit" aspectratio="f"/>
                  <v:textbox inset="0mm,0mm,0mm,0mm">
                    <w:txbxContent>
                      <w:p>
                        <w:pPr>
                          <w:pStyle w:val="28"/>
                          <w:rPr>
                            <w:rFonts w:hint="eastAsia" w:eastAsia="方正书宋_GBK"/>
                            <w:lang w:val="en-US" w:eastAsia="zh-CN"/>
                          </w:rPr>
                        </w:pPr>
                        <w:r>
                          <w:rPr>
                            <w:rFonts w:hint="eastAsia" w:eastAsia="方正书宋_GBK"/>
                            <w:lang w:val="en-US" w:eastAsia="zh-CN"/>
                          </w:rPr>
                          <w:t>冰</w:t>
                        </w:r>
                      </w:p>
                    </w:txbxContent>
                  </v:textbox>
                  <w10:wrap type="square"/>
                </v:shape>
              </w:pict>
            </w:r>
            <w:r>
              <w:drawing>
                <wp:anchor distT="0" distB="0" distL="114300" distR="114300" simplePos="0" relativeHeight="251736064" behindDoc="0" locked="0" layoutInCell="1" allowOverlap="1">
                  <wp:simplePos x="0" y="0"/>
                  <wp:positionH relativeFrom="column">
                    <wp:posOffset>2739390</wp:posOffset>
                  </wp:positionH>
                  <wp:positionV relativeFrom="paragraph">
                    <wp:posOffset>225425</wp:posOffset>
                  </wp:positionV>
                  <wp:extent cx="575945" cy="35560"/>
                  <wp:effectExtent l="0" t="0" r="0" b="0"/>
                  <wp:wrapSquare wrapText="bothSides"/>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27"/>
                          <a:stretch>
                            <a:fillRect/>
                          </a:stretch>
                        </pic:blipFill>
                        <pic:spPr>
                          <a:xfrm>
                            <a:off x="0" y="0"/>
                            <a:ext cx="576000" cy="36000"/>
                          </a:xfrm>
                          <a:prstGeom prst="rect">
                            <a:avLst/>
                          </a:prstGeom>
                        </pic:spPr>
                      </pic:pic>
                    </a:graphicData>
                  </a:graphic>
                </wp:anchor>
              </w:drawing>
            </w:r>
            <w:r>
              <w:pict>
                <v:shape id="_x0000_s1083" o:spid="_x0000_s1083" o:spt="202" type="#_x0000_t202" style="position:absolute;left:0pt;margin-left:200.45pt;margin-top:13.7pt;height:18.9pt;width:17.05pt;mso-wrap-distance-bottom:0pt;mso-wrap-distance-left:9pt;mso-wrap-distance-right:9pt;mso-wrap-distance-top:0pt;z-index:251737088;mso-width-relative:page;mso-height-relative:page;" filled="f" stroked="f" coordsize="21600,21600">
                  <v:path/>
                  <v:fill on="f" focussize="0,0"/>
                  <v:stroke on="f" joinstyle="miter"/>
                  <v:imagedata o:title=""/>
                  <o:lock v:ext="edit" aspectratio="f"/>
                  <v:textbox inset="0mm,0mm,0mm,0mm">
                    <w:txbxContent>
                      <w:p>
                        <w:pPr>
                          <w:pStyle w:val="28"/>
                          <w:rPr>
                            <w:rFonts w:hint="default" w:eastAsia="方正书宋_GBK"/>
                          </w:rPr>
                        </w:pPr>
                        <w:r>
                          <w:rPr>
                            <w:rFonts w:hint="default" w:eastAsia="方正书宋_GBK"/>
                          </w:rPr>
                          <w:t>水</w:t>
                        </w:r>
                      </w:p>
                    </w:txbxContent>
                  </v:textbox>
                  <w10:wrap type="square"/>
                </v:shape>
              </w:pic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32"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jc w:val="center"/>
              <w:textAlignment w:val="auto"/>
              <w:rPr>
                <w:rFonts w:hint="default" w:eastAsia="方正书宋_GBK"/>
              </w:rPr>
            </w:pPr>
            <w:r>
              <w:rPr>
                <w:rFonts w:hint="default" w:eastAsia="方正书宋_GBK"/>
              </w:rPr>
              <w:t>习题设计</w:t>
            </w:r>
          </w:p>
        </w:tc>
        <w:tc>
          <w:tcPr>
            <w:tcW w:w="8548"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00" w:lineRule="auto"/>
              <w:ind w:firstLine="0" w:firstLineChars="0"/>
              <w:textAlignment w:val="auto"/>
              <w:rPr>
                <w:rFonts w:hint="eastAsia" w:eastAsia="方正书宋_GBK"/>
                <w:lang w:eastAsia="zh-CN"/>
              </w:rPr>
            </w:pPr>
          </w:p>
        </w:tc>
      </w:tr>
    </w:tbl>
    <w:p>
      <w:pPr>
        <w:pStyle w:val="28"/>
        <w:rPr>
          <w:rFonts w:hint="default" w:eastAsia="方正书宋_GBK"/>
        </w:rPr>
      </w:pPr>
    </w:p>
    <w:p/>
    <w:p/>
    <w:p>
      <w:pPr>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1"/>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粗黑_GBK"/>
          <w:sz w:val="29"/>
          <w:szCs w:val="29"/>
        </w:rPr>
      </w:pPr>
      <w:r>
        <w:rPr>
          <w:rFonts w:hint="default" w:eastAsia="方正兰亭粗黑_GBK"/>
          <w:sz w:val="29"/>
          <w:szCs w:val="29"/>
        </w:rPr>
        <w:t>第三单元</w:t>
      </w:r>
      <w:r>
        <w:rPr>
          <w:rFonts w:hint="eastAsia" w:eastAsia="方正兰亭粗黑_GBK"/>
          <w:sz w:val="29"/>
          <w:szCs w:val="29"/>
          <w:lang w:eastAsia="zh-CN"/>
        </w:rPr>
        <w:t xml:space="preserve"> </w:t>
      </w:r>
      <w:r>
        <w:rPr>
          <w:rFonts w:hint="default" w:eastAsia="方正兰亭粗黑_GBK"/>
          <w:sz w:val="29"/>
          <w:szCs w:val="29"/>
        </w:rPr>
        <w:t>物体的运动</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1</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运动和位置</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物体有静止和运动两种状态。</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用相对于另一个物体的方向和距离来描述运动物体在某一时刻的位置。</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用比较的方法能判断物体是静止还是运动。</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观测某个物体相对于另一个物体的方向和距离。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通过探究活动，知道使用工具可以使测量更加精确、便捷。</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关注生活中物体的运动和静止状态。</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在探究实践中养成与同伴合作的习惯。</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重点：判断物体运动还是静止；描述物体的位置。</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难点：能说出判断物体运动与静止的依据。</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65"/>
        <w:gridCol w:w="8714"/>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65"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714"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2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1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师（课件展示一张开车行驶在路上的照片）：当我们站在地面观察时，怎样判断物体是运动的还是静止的？怎样准确地描述物体的位置？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74" w:hRule="atLeast"/>
        </w:trPr>
        <w:tc>
          <w:tcPr>
            <w:tcW w:w="1265"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14"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jc w:val="left"/>
              <w:textAlignment w:val="auto"/>
              <w:rPr>
                <w:rFonts w:hint="default" w:eastAsia="方正黑体_GBK"/>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：判断学校操场上的人的运动与静止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师：在学校操场上，有很多同学在活动，请同学们仔细观察图片，说一说你认为哪些人是运动的，哪些人是静止的？你判断的依据是什么？</w:t>
            </w:r>
          </w:p>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jc w:val="left"/>
              <w:textAlignment w:val="auto"/>
              <w:rPr>
                <w:rFonts w:hint="default" w:eastAsia="方正书宋_GBK" w:asciiTheme="minorAscii" w:hAnsiTheme="minorAscii"/>
                <w:spacing w:val="11"/>
              </w:rPr>
            </w:pPr>
            <w:r>
              <w:rPr>
                <w:rFonts w:hint="default" w:eastAsia="方正书宋_GBK" w:asciiTheme="minorAscii" w:hAnsiTheme="minorAscii"/>
                <w:spacing w:val="11"/>
              </w:rPr>
              <w:t>生：运动的人有跑步的人、跳绳的人……静止的人有坐在操场上的人、站着谈话的人……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我们一般把大地看作静止的，将其他物体跟大地相比，就能判断出它们是静止的还是运动的。这个选为标准的物体我们称为参照物。物体与参照物之间位置发生变化，我们就说物体是运动的，位置不变就是静止的。</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jc w:val="left"/>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：判断下列情形中物体的运动与静止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jc w:val="left"/>
              <w:textAlignment w:val="auto"/>
              <w:rPr>
                <w:rFonts w:hint="default" w:eastAsia="方正书宋_GBK"/>
              </w:rPr>
            </w:pPr>
            <w:r>
              <w:rPr>
                <w:rFonts w:hint="default" w:eastAsia="方正书宋_GBK"/>
              </w:rPr>
              <w:t>师：刚才我们已经学习了怎样判断物体的运动和静止，现在考查一下同学们的掌握情况吧！出示课件图片，请同学们思考后回答。</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65"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714"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252" w:hRule="atLeast"/>
        </w:trPr>
        <w:tc>
          <w:tcPr>
            <w:tcW w:w="12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71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提示同学们可以用以下句式来表达：与</w:t>
            </w:r>
            <w:r>
              <w:rPr>
                <w:rFonts w:hint="eastAsia" w:eastAsia="方正书宋_GBK"/>
                <w:u w:val="single"/>
                <w:lang w:eastAsia="zh-CN"/>
              </w:rPr>
              <w:t xml:space="preserve">  </w:t>
            </w:r>
            <w:r>
              <w:rPr>
                <w:rFonts w:hint="eastAsia" w:eastAsia="方正书宋_GBK"/>
                <w:u w:val="single"/>
                <w:lang w:val="en-US" w:eastAsia="zh-CN"/>
              </w:rPr>
              <w:t xml:space="preserve">            </w:t>
            </w:r>
            <w:r>
              <w:rPr>
                <w:rFonts w:hint="eastAsia" w:eastAsia="方正书宋_GBK"/>
                <w:u w:val="single"/>
                <w:lang w:eastAsia="zh-CN"/>
              </w:rPr>
              <w:t xml:space="preserve">  </w:t>
            </w:r>
            <w:r>
              <w:rPr>
                <w:rFonts w:hint="default" w:eastAsia="方正书宋_GBK"/>
              </w:rPr>
              <w:t>相比，某物体的位置</w:t>
            </w:r>
            <w:r>
              <w:rPr>
                <w:rFonts w:hint="eastAsia" w:eastAsia="方正书宋_GBK"/>
                <w:u w:val="single"/>
                <w:lang w:eastAsia="zh-CN"/>
              </w:rPr>
              <w:t xml:space="preserve">   </w:t>
            </w:r>
            <w:r>
              <w:rPr>
                <w:rFonts w:hint="eastAsia" w:eastAsia="方正书宋_GBK"/>
                <w:u w:val="single"/>
                <w:lang w:val="en-US" w:eastAsia="zh-CN"/>
              </w:rPr>
              <w:t xml:space="preserve">          </w:t>
            </w:r>
            <w:r>
              <w:rPr>
                <w:rFonts w:hint="default" w:eastAsia="方正书宋_GBK"/>
              </w:rPr>
              <w:t>（不变</w:t>
            </w:r>
            <w:r>
              <w:rPr>
                <w:rFonts w:hint="default" w:ascii="NEU-X1" w:hAnsi="NEU-X1"/>
              </w:rPr>
              <w:t>/</w:t>
            </w:r>
            <w:r>
              <w:rPr>
                <w:rFonts w:hint="default" w:eastAsia="方正书宋_GBK"/>
              </w:rPr>
              <w:t>改变），所以它是</w:t>
            </w:r>
            <w:r>
              <w:rPr>
                <w:rFonts w:hint="eastAsia" w:eastAsia="方正书宋_GBK"/>
                <w:u w:val="single"/>
                <w:lang w:eastAsia="zh-CN"/>
              </w:rPr>
              <w:t xml:space="preserve">  </w:t>
            </w:r>
            <w:r>
              <w:rPr>
                <w:rFonts w:hint="eastAsia" w:eastAsia="方正书宋_GBK"/>
                <w:u w:val="single"/>
                <w:lang w:val="en-US" w:eastAsia="zh-CN"/>
              </w:rPr>
              <w:t xml:space="preserve">             </w:t>
            </w:r>
            <w:r>
              <w:rPr>
                <w:rFonts w:hint="eastAsia" w:eastAsia="方正书宋_GBK"/>
                <w:u w:val="single"/>
                <w:lang w:eastAsia="zh-CN"/>
              </w:rPr>
              <w:t xml:space="preserve">  </w:t>
            </w:r>
            <w:r>
              <w:rPr>
                <w:rFonts w:hint="default" w:eastAsia="方正书宋_GBK"/>
              </w:rPr>
              <w:t>（静止的</w:t>
            </w:r>
            <w:r>
              <w:rPr>
                <w:rFonts w:hint="default" w:ascii="NEU-X1" w:hAnsi="NEU-X1"/>
              </w:rPr>
              <w:t>/</w:t>
            </w:r>
            <w:r>
              <w:rPr>
                <w:rFonts w:hint="default" w:eastAsia="方正书宋_GBK"/>
              </w:rPr>
              <w:t>运动的）。</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：怎样描述自己所处的位置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师：在教室里，你的前、后、左、右各是谁？他们和你的距离有多远？请描述他们所处的位置。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学生小组讨论分享。</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师：距离可以用米、厘米等来表示，也可以用步数等来估计。方向可以用前、后、左、右、上、下等来表示。描述自己所处的位置一定要说清楚他所在的方向和距离。</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4</w:t>
            </w:r>
            <w:r>
              <w:rPr>
                <w:rFonts w:hint="default" w:eastAsia="方正黑体_GBK"/>
                <w:b/>
                <w:bCs/>
                <w:sz w:val="24"/>
                <w:szCs w:val="24"/>
              </w:rPr>
              <w:t>：“蒙眼抓人”游戏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为了进一步了解学生的掌握情况，可以带领学生玩一玩游戏。其中一位同学蒙住双眼，按照另一位同学的指令行动，去找到他的目标。可根据实际情况在教室内小范围进行，也可带去操场进行。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08" w:hRule="atLeast"/>
        </w:trPr>
        <w:tc>
          <w:tcPr>
            <w:tcW w:w="12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71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）怎样判断物体是运动的还是静止的？</w:t>
            </w:r>
          </w:p>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textAlignment w:val="auto"/>
              <w:rPr>
                <w:rFonts w:hint="default" w:eastAsia="方正书宋_GBK" w:asciiTheme="minorAscii" w:hAnsiTheme="minorAscii"/>
                <w:spacing w:val="11"/>
              </w:rPr>
            </w:pPr>
            <w:r>
              <w:rPr>
                <w:rFonts w:hint="default" w:eastAsia="方正书宋_GBK" w:asciiTheme="minorAscii" w:hAnsiTheme="minorAscii"/>
                <w:spacing w:val="11"/>
              </w:rPr>
              <w:t>总结：要想判断物体是运动的还是静止的，就要先选定一个参照物，看物体的位置相对于</w:t>
            </w:r>
            <w:r>
              <w:rPr>
                <w:rFonts w:hint="eastAsia" w:eastAsia="方正书宋_GBK"/>
                <w:color w:val="auto"/>
                <w:lang w:val="en-US" w:eastAsia="zh-CN"/>
              </w:rPr>
              <w:t>(</w:t>
            </w:r>
            <w:r>
              <w:rPr>
                <w:rFonts w:ascii="宋体" w:hAnsi="宋体" w:eastAsia="宋体" w:cs="宋体"/>
                <w:color w:val="auto"/>
                <w:sz w:val="24"/>
                <w:szCs w:val="24"/>
              </w:rPr>
              <w:drawing>
                <wp:inline distT="0" distB="0" distL="114300" distR="114300">
                  <wp:extent cx="796925" cy="188595"/>
                  <wp:effectExtent l="0" t="0" r="3175" b="1270"/>
                  <wp:docPr id="15"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IMG_256"/>
                          <pic:cNvPicPr>
                            <a:picLocks noChangeAspect="1"/>
                          </pic:cNvPicPr>
                        </pic:nvPicPr>
                        <pic:blipFill>
                          <a:blip r:embed="rId10">
                            <a:clrChange>
                              <a:clrFrom>
                                <a:srgbClr val="FFFFFF">
                                  <a:alpha val="100000"/>
                                </a:srgbClr>
                              </a:clrFrom>
                              <a:clrTo>
                                <a:srgbClr val="FFFFFF">
                                  <a:alpha val="100000"/>
                                  <a:alpha val="0"/>
                                </a:srgbClr>
                              </a:clrTo>
                            </a:clrChange>
                          </a:blip>
                          <a:stretch>
                            <a:fillRect/>
                          </a:stretch>
                        </pic:blipFill>
                        <pic:spPr>
                          <a:xfrm>
                            <a:off x="0" y="0"/>
                            <a:ext cx="796925" cy="188595"/>
                          </a:xfrm>
                          <a:prstGeom prst="rect">
                            <a:avLst/>
                          </a:prstGeom>
                          <a:noFill/>
                          <a:ln w="9525">
                            <a:noFill/>
                          </a:ln>
                        </pic:spPr>
                      </pic:pic>
                    </a:graphicData>
                  </a:graphic>
                </wp:inline>
              </w:drawing>
            </w:r>
            <w:r>
              <w:rPr>
                <w:rFonts w:hint="eastAsia" w:eastAsia="方正书宋_GBK"/>
                <w:color w:val="auto"/>
                <w:lang w:val="en-US" w:eastAsia="zh-CN"/>
              </w:rPr>
              <w:t>7*4`8`28 558 4交 流 科 学、教 学 问 题)</w:t>
            </w:r>
            <w:r>
              <w:rPr>
                <w:rFonts w:hint="default" w:eastAsia="方正书宋_GBK" w:asciiTheme="minorAscii" w:hAnsiTheme="minorAscii"/>
                <w:spacing w:val="11"/>
              </w:rPr>
              <w:t>参照物是否发生变化。发生变化，物体就是运动的；没有发生变化，物体就是静止的。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）在“蒙眼抓人”游戏中，只知道方向不知道距离或者只知道距离不知道方向，能抓到人吗？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总结：不能，因为在游戏中要确定一个人的位置必须要知道他的方向和距离。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3</w:t>
            </w:r>
            <w:r>
              <w:rPr>
                <w:rFonts w:hint="default" w:eastAsia="方正书宋_GBK"/>
              </w:rPr>
              <w:t>）怎样描述物体的位置？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总结：先选定一个参照物，然后用自己相对于参照物的方向和距离来描述自己所处的位置。</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29" w:hRule="atLeast"/>
        </w:trPr>
        <w:tc>
          <w:tcPr>
            <w:tcW w:w="12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71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师：乘坐公共汽车时，两名同学坐前后排，位置没有变化。但地面上的同学却说这两名同学的位置和公共汽车一起在变化。这是怎么回事呢？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地面上的同学以地面为参照物，看到汽车的位置发生了变化，所以说车上的两名同学和公共汽车一起在变化。车上的同学在车上以他们坐的位置为参照物，两名同学之间的距离没有变化，所以说车上的两名同学是静止的。他们选择了不同的参照物，所以运动情况不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71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运动和位置</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BZ" w:hAnsi="NEU-BZ"/>
              </w:rPr>
            </w:pPr>
            <w:r>
              <w:pict>
                <v:shape id="_x0000_s1084" o:spid="_x0000_s1084" o:spt="202" type="#_x0000_t202" style="position:absolute;left:0pt;margin-left:174.95pt;margin-top:7.1pt;height:33pt;width:168pt;mso-wrap-distance-bottom:0pt;mso-wrap-distance-left:9pt;mso-wrap-distance-right:9pt;mso-wrap-distance-top:0pt;z-index:251691008;mso-width-relative:page;mso-height-relative:page;" filled="f" stroked="f" coordsize="21600,21600">
                  <v:path/>
                  <v:fill on="f" focussize="0,0"/>
                  <v:stroke on="f" joinstyle="miter"/>
                  <v:imagedata o:title=""/>
                  <o:lock v:ext="edit" aspectratio="f"/>
                  <v:textbox inset="0mm,0mm,0mm,0mm" style="mso-fit-shape-to-text:t;">
                    <w:txbxContent>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相对于参照物位置改变</w:t>
                        </w:r>
                        <w:r>
                          <w:rPr>
                            <w:rFonts w:hint="default" w:ascii="Times New Roman" w:hAnsi="Times New Roman" w:eastAsia="方正书宋_GBK" w:cs="Times New Roman"/>
                          </w:rPr>
                          <w:t>——</w:t>
                        </w:r>
                        <w:r>
                          <w:rPr>
                            <w:rFonts w:hint="default" w:eastAsia="方正书宋_GBK"/>
                          </w:rPr>
                          <w:t>运动</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相对于参照物位置不变</w:t>
                        </w:r>
                        <w:r>
                          <w:rPr>
                            <w:rFonts w:hint="default" w:ascii="Times New Roman" w:hAnsi="Times New Roman" w:eastAsia="方正书宋_GBK" w:cs="Times New Roman"/>
                          </w:rPr>
                          <w:t>——</w:t>
                        </w:r>
                        <w:r>
                          <w:rPr>
                            <w:rFonts w:hint="default" w:eastAsia="方正书宋_GBK"/>
                          </w:rPr>
                          <w:t>静止</w:t>
                        </w:r>
                      </w:p>
                    </w:txbxContent>
                  </v:textbox>
                  <w10:wrap type="square"/>
                </v:shape>
              </w:pict>
            </w:r>
            <w:r>
              <w:rPr>
                <w:sz w:val="22"/>
              </w:rPr>
              <w:pict>
                <v:shape id="_x0000_s1085" o:spid="_x0000_s1085" o:spt="87" type="#_x0000_t87" style="position:absolute;left:0pt;margin-left:164.65pt;margin-top:9.2pt;height:30.05pt;width:7.85pt;z-index:251741184;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1760" w:firstLineChars="800"/>
              <w:jc w:val="both"/>
              <w:textAlignment w:val="auto"/>
              <w:rPr>
                <w:rFonts w:hint="default" w:eastAsia="方正书宋_GBK"/>
              </w:rPr>
            </w:pPr>
            <w:r>
              <w:rPr>
                <w:rFonts w:hint="default" w:ascii="NEU-BZ" w:hAnsi="NEU-BZ"/>
              </w:rPr>
              <w:t xml:space="preserve">1. </w:t>
            </w:r>
            <w:r>
              <w:rPr>
                <w:rFonts w:hint="default" w:eastAsia="方正书宋_GBK"/>
              </w:rPr>
              <w:t>运动与静止</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pict>
                <v:shape id="_x0000_s1086" o:spid="_x0000_s1086" o:spt="202" type="#_x0000_t202" style="position:absolute;left:0pt;margin-left:165.3pt;margin-top:8.4pt;height:30.8pt;width:31.5pt;mso-wrap-distance-bottom:0pt;mso-wrap-distance-left:9pt;mso-wrap-distance-right:9pt;mso-wrap-distance-top:0pt;z-index:251692032;mso-width-relative:page;mso-height-relative:page;" filled="f" stroked="f" coordsize="21600,21600">
                  <v:path/>
                  <v:fill on="f" focussize="0,0"/>
                  <v:stroke on="f" joinstyle="miter"/>
                  <v:imagedata o:title=""/>
                  <o:lock v:ext="edit" aspectratio="f"/>
                  <v:textbox inset="0mm,0mm,0mm,0mm">
                    <w:txbxContent>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方向</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距离</w:t>
                        </w:r>
                      </w:p>
                    </w:txbxContent>
                  </v:textbox>
                  <w10:wrap type="square"/>
                </v:shape>
              </w:pict>
            </w:r>
            <w:r>
              <w:rPr>
                <w:sz w:val="22"/>
              </w:rPr>
              <w:pict>
                <v:shape id="_x0000_s1087" o:spid="_x0000_s1087" o:spt="87" type="#_x0000_t87" style="position:absolute;left:0pt;margin-left:157.35pt;margin-top:10.9pt;height:27.5pt;width:5.95pt;z-index:251744256;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1760" w:firstLineChars="800"/>
              <w:textAlignment w:val="auto"/>
              <w:rPr>
                <w:rFonts w:hint="default" w:eastAsia="方正书宋_GBK"/>
              </w:rPr>
            </w:pPr>
            <w:r>
              <w:rPr>
                <w:rFonts w:hint="default" w:ascii="NEU-BZ" w:hAnsi="NEU-BZ"/>
              </w:rPr>
              <w:t xml:space="preserve">2. </w:t>
            </w:r>
            <w:r>
              <w:rPr>
                <w:rFonts w:hint="default" w:eastAsia="方正书宋_GBK"/>
              </w:rPr>
              <w:t>描述位置</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65"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eastAsia"/>
                <w:lang w:val="en-US" w:eastAsia="zh-CN"/>
              </w:rPr>
              <w:t>教学反思</w:t>
            </w:r>
          </w:p>
        </w:tc>
        <w:tc>
          <w:tcPr>
            <w:tcW w:w="8714"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2</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各种各样的运动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知道物体的运动形式是各种各样的。</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运动的形式可以分为不同类型。</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用观察、比较等方法区别常见物体的运动形式，并给物体的运动形式进行大致分类。</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用多种方法让物体运动起来，并观察、记录、描述物体的运动形式。</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在合作研究中，乐于分享自己的观点。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在对物体运动形式的探索中，感受世界的丰富多彩，感知生活用品和玩具设计的精妙。</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eastAsia="方正书宋_GBK"/>
          <w:sz w:val="24"/>
          <w:szCs w:val="24"/>
        </w:rPr>
        <w:t>重点：能说出常见物体的运动形式。</w:t>
      </w:r>
      <w:r>
        <w:rPr>
          <w:rFonts w:hint="eastAsia" w:eastAsia="方正书宋_GBK"/>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eastAsia="方正书宋_GBK"/>
          <w:sz w:val="24"/>
          <w:szCs w:val="24"/>
        </w:rPr>
        <w:t>难点：仔细观察物体的运动过程，并据此说出物体的运动形式。</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教学课件（含实验视频：各种各样的运动）、指尖陀螺、钢尺、玩具车、铁皮青蛙、单摆、圆点、记录单等。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78"/>
        <w:gridCol w:w="866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rPr>
          <w:trHeight w:val="410" w:hRule="atLeast"/>
        </w:trPr>
        <w:tc>
          <w:tcPr>
            <w:tcW w:w="127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67"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师：生活中有许多物体都在运动。我们来看一下这几幅图片，在这些图片里面，你能找到哪些物体是运动的？它们是怎样运动的呢？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学生观看图片，讨论交流。</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师：同学们都有很多的想法，今天我们就来学习《各种各样的运动》，一起来认识物体的运动。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1" w:hRule="atLeast"/>
        </w:trPr>
        <w:tc>
          <w:tcPr>
            <w:tcW w:w="127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67"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：观察各种物体的运动</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师（展示指尖陀螺、铁皮青蛙、小车、弹簧玩偶、木陀螺、尺子）：它们可以怎样运动？我们一起试试，让它们运动起来。</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学生分组活动并交流。教师引导学生试着用手势比画一下上述物体的运动形式并记录在书本的表格中。总结：这些物体的运动形式是不同的。</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：观察并用图画的形式记录圆点的运动路线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刚才我们已经知道了物体的运动形式是各种各样的，现在我们就来研究一下他们的运动路线吧。我们可以用小圆点贴在我们要研究的物体的某一部位，通过观察物体运动时小圆点的运动路线来观察物体的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7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67"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721"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学生各小组领取实验器材进行实验记录，并将观察结果记录在记录单上。</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教师巡视指导并引导各小组分享实验结果。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总结：尺子的圆点贴在边缘，拨动尺子，圆点上下振动。拨动指尖陀螺的边缘，边缘处的原点转动。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90"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）物体的运动路线有哪些？</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总结：物体的运动路线有直线和曲线。</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）比较两次观察，在物体上贴圆点的方法能更好地观察物体的运动吗？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总结：能。贴上圆点后，根据圆点位置的变化更容易观察物体的运动。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74"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在玩具车的车身和车轮上各贴一个圆点，当它向前运动时，这两个圆点的运动路线一样吗？画一画。</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drawing>
                <wp:anchor distT="0" distB="0" distL="114300" distR="114300" simplePos="0" relativeHeight="251742208" behindDoc="0" locked="0" layoutInCell="1" allowOverlap="1">
                  <wp:simplePos x="0" y="0"/>
                  <wp:positionH relativeFrom="column">
                    <wp:posOffset>2841625</wp:posOffset>
                  </wp:positionH>
                  <wp:positionV relativeFrom="paragraph">
                    <wp:posOffset>224155</wp:posOffset>
                  </wp:positionV>
                  <wp:extent cx="35560" cy="35560"/>
                  <wp:effectExtent l="0" t="0" r="2540" b="2540"/>
                  <wp:wrapNone/>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28"/>
                          <a:stretch>
                            <a:fillRect/>
                          </a:stretch>
                        </pic:blipFill>
                        <pic:spPr>
                          <a:xfrm>
                            <a:off x="0" y="0"/>
                            <a:ext cx="36000" cy="36000"/>
                          </a:xfrm>
                          <a:prstGeom prst="rect">
                            <a:avLst/>
                          </a:prstGeom>
                        </pic:spPr>
                      </pic:pic>
                    </a:graphicData>
                  </a:graphic>
                </wp:anchor>
              </w:drawing>
            </w:r>
            <w:r>
              <w:rPr>
                <w:rFonts w:hint="default" w:eastAsia="方正书宋_GBK"/>
              </w:rPr>
              <w:t>总结：不一样。车身：</w:t>
            </w:r>
            <w:r>
              <w:drawing>
                <wp:inline distT="0" distB="0" distL="114300" distR="114300">
                  <wp:extent cx="35560" cy="3556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29"/>
                          <a:stretch>
                            <a:fillRect/>
                          </a:stretch>
                        </pic:blipFill>
                        <pic:spPr>
                          <a:xfrm>
                            <a:off x="0" y="0"/>
                            <a:ext cx="36000" cy="36000"/>
                          </a:xfrm>
                          <a:prstGeom prst="rect">
                            <a:avLst/>
                          </a:prstGeom>
                        </pic:spPr>
                      </pic:pic>
                    </a:graphicData>
                  </a:graphic>
                </wp:inline>
              </w:drawing>
            </w:r>
            <w:r>
              <w:drawing>
                <wp:inline distT="0" distB="0" distL="114300" distR="114300">
                  <wp:extent cx="215900" cy="35560"/>
                  <wp:effectExtent l="0" t="0" r="3175" b="254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30">
                            <a:clrChange>
                              <a:clrFrom>
                                <a:srgbClr val="FEFEFE">
                                  <a:alpha val="100000"/>
                                </a:srgbClr>
                              </a:clrFrom>
                              <a:clrTo>
                                <a:srgbClr val="FEFEFE">
                                  <a:alpha val="100000"/>
                                  <a:alpha val="0"/>
                                </a:srgbClr>
                              </a:clrTo>
                            </a:clrChange>
                          </a:blip>
                          <a:stretch>
                            <a:fillRect/>
                          </a:stretch>
                        </pic:blipFill>
                        <pic:spPr>
                          <a:xfrm>
                            <a:off x="0" y="0"/>
                            <a:ext cx="216000" cy="36000"/>
                          </a:xfrm>
                          <a:prstGeom prst="rect">
                            <a:avLst/>
                          </a:prstGeom>
                          <a:ln>
                            <a:noFill/>
                          </a:ln>
                        </pic:spPr>
                      </pic:pic>
                    </a:graphicData>
                  </a:graphic>
                </wp:inline>
              </w:drawing>
            </w:r>
            <w:r>
              <w:rPr>
                <w:rFonts w:hint="default" w:eastAsia="方正书宋_GBK"/>
              </w:rPr>
              <w:t>。车轮：</w:t>
            </w:r>
            <w:r>
              <w:drawing>
                <wp:inline distT="0" distB="0" distL="114300" distR="114300">
                  <wp:extent cx="35560" cy="3556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28"/>
                          <a:stretch>
                            <a:fillRect/>
                          </a:stretch>
                        </pic:blipFill>
                        <pic:spPr>
                          <a:xfrm>
                            <a:off x="0" y="0"/>
                            <a:ext cx="36000" cy="36000"/>
                          </a:xfrm>
                          <a:prstGeom prst="rect">
                            <a:avLst/>
                          </a:prstGeom>
                        </pic:spPr>
                      </pic:pic>
                    </a:graphicData>
                  </a:graphic>
                </wp:inline>
              </w:drawing>
            </w:r>
            <w:r>
              <w:drawing>
                <wp:inline distT="0" distB="0" distL="114300" distR="114300">
                  <wp:extent cx="215900" cy="35560"/>
                  <wp:effectExtent l="0" t="0" r="3175" b="254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31">
                            <a:clrChange>
                              <a:clrFrom>
                                <a:srgbClr val="FFFFFF">
                                  <a:alpha val="100000"/>
                                </a:srgbClr>
                              </a:clrFrom>
                              <a:clrTo>
                                <a:srgbClr val="FFFFFF">
                                  <a:alpha val="100000"/>
                                  <a:alpha val="0"/>
                                </a:srgbClr>
                              </a:clrTo>
                            </a:clrChange>
                          </a:blip>
                          <a:stretch>
                            <a:fillRect/>
                          </a:stretch>
                        </pic:blipFill>
                        <pic:spPr>
                          <a:xfrm>
                            <a:off x="0" y="0"/>
                            <a:ext cx="216000" cy="36000"/>
                          </a:xfrm>
                          <a:prstGeom prst="rect">
                            <a:avLst/>
                          </a:prstGeom>
                        </pic:spPr>
                      </pic:pic>
                    </a:graphicData>
                  </a:graphic>
                </wp:inline>
              </w:drawing>
            </w:r>
            <w:r>
              <w:drawing>
                <wp:inline distT="0" distB="0" distL="114300" distR="114300">
                  <wp:extent cx="215900" cy="251460"/>
                  <wp:effectExtent l="0" t="0" r="3175" b="5715"/>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32">
                            <a:clrChange>
                              <a:clrFrom>
                                <a:srgbClr val="FFFFFF">
                                  <a:alpha val="100000"/>
                                </a:srgbClr>
                              </a:clrFrom>
                              <a:clrTo>
                                <a:srgbClr val="FFFFFF">
                                  <a:alpha val="100000"/>
                                  <a:alpha val="0"/>
                                </a:srgbClr>
                              </a:clrTo>
                            </a:clrChange>
                          </a:blip>
                          <a:stretch>
                            <a:fillRect/>
                          </a:stretch>
                        </pic:blipFill>
                        <pic:spPr>
                          <a:xfrm>
                            <a:off x="0" y="0"/>
                            <a:ext cx="216000" cy="252000"/>
                          </a:xfrm>
                          <a:prstGeom prst="rect">
                            <a:avLst/>
                          </a:prstGeom>
                        </pic:spPr>
                      </pic:pic>
                    </a:graphicData>
                  </a:graphic>
                </wp:inline>
              </w:drawing>
            </w:r>
            <w:r>
              <w:rPr>
                <w:rFonts w:hint="default" w:eastAsia="方正书宋_GBK"/>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134"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各种各样的运动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ascii="NEU-BZ" w:hAnsi="NEU-BZ"/>
              </w:rPr>
            </w:pPr>
            <w:r>
              <w:rPr>
                <w:b/>
                <w:bCs/>
              </w:rPr>
              <w:pict>
                <v:shape id="_x0000_s1088" o:spid="_x0000_s1088" o:spt="202" type="#_x0000_t202" style="position:absolute;left:0pt;margin-left:284.95pt;margin-top:10.25pt;height:98.9pt;width:24pt;mso-wrap-distance-bottom:0pt;mso-wrap-distance-left:9pt;mso-wrap-distance-right:9pt;mso-wrap-distance-top:0pt;z-index:251693056;mso-width-relative:page;mso-height-relative:page;" filled="f" stroked="f" coordsize="21600,21600">
                  <v:path/>
                  <v:fill on="f" focussize="0,0"/>
                  <v:stroke on="f" joinstyle="miter"/>
                  <v:imagedata o:title=""/>
                  <o:lock v:ext="edit" aspectratio="f"/>
                  <v:textbox inset="0mm,0mm,0mm,0mm">
                    <w:txbxContent>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平动</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转动</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滚动</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振动</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摆动</w:t>
                        </w:r>
                      </w:p>
                      <w:p>
                        <w:pPr>
                          <w:pStyle w:val="28"/>
                          <w:keepNext w:val="0"/>
                          <w:keepLines w:val="0"/>
                          <w:pageBreakBefore w:val="0"/>
                          <w:widowControl/>
                          <w:kinsoku/>
                          <w:wordWrap/>
                          <w:overflowPunct/>
                          <w:topLinePunct w:val="0"/>
                          <w:bidi w:val="0"/>
                          <w:adjustRightInd/>
                          <w:snapToGrid/>
                          <w:spacing w:line="264" w:lineRule="auto"/>
                          <w:textAlignment w:val="auto"/>
                          <w:rPr>
                            <w:rFonts w:hint="default" w:eastAsia="方正书宋_GBK"/>
                          </w:rPr>
                        </w:pPr>
                        <w:r>
                          <w:rPr>
                            <w:rFonts w:hint="default" w:eastAsia="方正书宋_GBK"/>
                          </w:rPr>
                          <w:t>……</w:t>
                        </w:r>
                      </w:p>
                    </w:txbxContent>
                  </v:textbox>
                  <w10:wrap type="square"/>
                </v:shape>
              </w:pict>
            </w:r>
            <w:r>
              <w:rPr>
                <w:b/>
                <w:bCs/>
                <w:sz w:val="22"/>
              </w:rPr>
              <w:pict>
                <v:shape id="_x0000_s1089" o:spid="_x0000_s1089" o:spt="87" type="#_x0000_t87" style="position:absolute;left:0pt;margin-left:276.35pt;margin-top:10.2pt;height:98.2pt;width:6pt;z-index:251745280;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jc w:val="both"/>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2200" w:firstLineChars="1000"/>
              <w:jc w:val="both"/>
              <w:textAlignment w:val="auto"/>
              <w:rPr>
                <w:rFonts w:hint="default" w:eastAsia="方正书宋_GBK"/>
              </w:rPr>
            </w:pPr>
            <w:r>
              <w:rPr>
                <w:rFonts w:hint="default" w:ascii="NEU-BZ" w:hAnsi="NEU-BZ"/>
              </w:rPr>
              <w:t xml:space="preserve">1. </w:t>
            </w:r>
            <w:r>
              <w:rPr>
                <w:rFonts w:hint="default" w:eastAsia="方正书宋_GBK"/>
              </w:rPr>
              <w:t>物体的运动形式是多种多样的</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ascii="NEU-BZ" w:hAnsi="NEU-BZ"/>
              </w:rPr>
            </w:pPr>
          </w:p>
          <w:p>
            <w:pPr>
              <w:keepNext w:val="0"/>
              <w:keepLines w:val="0"/>
              <w:pageBreakBefore w:val="0"/>
              <w:widowControl/>
              <w:kinsoku/>
              <w:wordWrap/>
              <w:overflowPunct/>
              <w:topLinePunct w:val="0"/>
              <w:autoSpaceDE/>
              <w:autoSpaceDN/>
              <w:bidi w:val="0"/>
              <w:adjustRightInd/>
              <w:snapToGrid/>
              <w:spacing w:line="288" w:lineRule="auto"/>
              <w:ind w:firstLine="2200" w:firstLineChars="1000"/>
              <w:textAlignment w:val="auto"/>
              <w:rPr>
                <w:rFonts w:hint="default" w:eastAsia="方正书宋_GBK"/>
              </w:rPr>
            </w:pPr>
            <w:r>
              <w:rPr>
                <w:rFonts w:hint="default" w:ascii="NEU-BZ" w:hAnsi="NEU-BZ"/>
              </w:rPr>
              <w:t xml:space="preserve">2. </w:t>
            </w:r>
            <w:r>
              <w:rPr>
                <w:rFonts w:hint="default" w:eastAsia="方正书宋_GBK"/>
              </w:rPr>
              <w:t>同一物体的不同部位运动形式可能不同。</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67"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3</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直线运动和曲线运动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通过观察，知道物体的运动分为直线运动和曲线运动。</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认识到生活中物体的运动更多的是直线运动和曲线运动的结合。</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用比较和分析的方法，理解直线运动和曲线运动的本质特征。</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在观察与实验中，用图示来描述和记录物体的运动路线。</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关注物体的运动路线并积极收集证据，形成细致观察、乐于探究的态度。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重点：能根据运动路线的不同，把物体的运动分为直线运动和曲线运动。</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难点：能说出直线运动和曲线运动的特点。</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教学课件（含实验视频：直线运动和曲线运动）、直线轨道、曲线轨道、蓝色小球、红色小球、桶或筐、直尺等。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03"/>
        <w:gridCol w:w="865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03"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53"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0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师：在公路上，有的汽车在直行，有的汽车在转弯，这些汽车的运动路线有什么不同？怎样描述这种不同？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总结：有的运动路线是直直的，有的运动路线是弯弯的。我们把直直的运动路线叫直线，弯弯的运动路线叫曲线。</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405" w:hRule="atLeast"/>
        </w:trPr>
        <w:tc>
          <w:tcPr>
            <w:tcW w:w="1303"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53"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：观察并描述物体的运动路线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师：图中的过山车、老鹰、台球、垂直电梯、掉落的苹果的运动路线怎样描述？</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生：过山车是做曲线运动，老鹰是做曲线运动，台球是做直线运动，垂直电梯是做直线运动，掉落的苹果是做直线运动。</w:t>
            </w:r>
          </w:p>
          <w:p>
            <w:pPr>
              <w:pStyle w:val="27"/>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：击球实验</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师：我们首先将蓝色球和红色球分别放在桌子上，距离约</w:t>
            </w:r>
            <w:r>
              <w:rPr>
                <w:rFonts w:hint="default" w:ascii="NEU-BZ" w:hAnsi="NEU-BZ"/>
              </w:rPr>
              <w:t>40</w:t>
            </w:r>
            <w:r>
              <w:rPr>
                <w:rFonts w:hint="default" w:eastAsia="方正书宋_GBK"/>
              </w:rPr>
              <w:t>厘米，用蓝色球击打红色球。</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学生相互合作进行活动。</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师：讨论说说很难击中的原因。</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生：因为球的运动路线不确定。</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师：接</w:t>
            </w:r>
            <w:r>
              <w:rPr>
                <w:rFonts w:hint="default" w:eastAsia="方正书宋_GBK" w:asciiTheme="minorAscii" w:hAnsiTheme="minorAscii"/>
                <w:spacing w:val="17"/>
              </w:rPr>
              <w:t>下来我们在轨道上击球。要求将蓝色球和红色球分别放在直线轨道和曲</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2" w:hRule="atLeast"/>
        </w:trPr>
        <w:tc>
          <w:tcPr>
            <w:tcW w:w="1303"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53"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812" w:hRule="atLeast"/>
        </w:trPr>
        <w:tc>
          <w:tcPr>
            <w:tcW w:w="130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线轨道的两端，用蓝色球击打红色球。在记录单上画出蓝色球的运动路线。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24" w:firstLineChars="200"/>
              <w:textAlignment w:val="auto"/>
              <w:rPr>
                <w:rFonts w:hint="default" w:eastAsia="方正书宋_GBK"/>
              </w:rPr>
            </w:pPr>
            <w:r>
              <w:rPr>
                <w:rFonts w:hint="default" w:eastAsia="方正书宋_GBK"/>
                <w:spacing w:val="-4"/>
              </w:rPr>
              <w:t>师：小球在直线轨道上的运动，叫直线运动；在曲线轨道上的运动，叫曲线运动。</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：用手将小球沿着桌面推出，观察它的运动路线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师：我们将小球放在桌子上，用手推它，小球先在桌面滚动，再冲出桌面，直到停下，在整个过程中，它的运动路线是怎么样的？</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学生小组讨论，在记录单上画出自己的猜测。</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教师讲解实验规则：（</w:t>
            </w:r>
            <w:r>
              <w:rPr>
                <w:rFonts w:hint="default" w:ascii="NEU-BZ" w:hAnsi="NEU-BZ"/>
              </w:rPr>
              <w:t>1</w:t>
            </w:r>
            <w:r>
              <w:rPr>
                <w:rFonts w:hint="default" w:eastAsia="方正书宋_GBK"/>
              </w:rPr>
              <w:t>）一名组员将红色球放在桌面上相应的位置，用手推向桌子边缘，每次推的力度尽量保持一致。（</w:t>
            </w:r>
            <w:r>
              <w:rPr>
                <w:rFonts w:hint="default" w:ascii="NEU-BZ" w:hAnsi="NEU-BZ"/>
              </w:rPr>
              <w:t>2</w:t>
            </w:r>
            <w:r>
              <w:rPr>
                <w:rFonts w:hint="default" w:eastAsia="方正书宋_GBK"/>
              </w:rPr>
              <w:t>）组长带领其余组员蹲下来认真看，讨论好后再画出运动路线。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学生实验并画出路线图。</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师：展示运动路线图，思考它属于什么运动？对于复杂的运动，我们可以采取分段描述的方式。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总结：沿桌面推出的小球，在桌面上做直线运动，离开桌面后做曲线运动。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778" w:hRule="atLeast"/>
        </w:trPr>
        <w:tc>
          <w:tcPr>
            <w:tcW w:w="130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）根据运动路线的不同，物体的运动可以分为哪两种方式？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总结：根据运动路线的不同，物体的运动可以分为直线运动和曲线运动。</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）沿桌面推出的小球，运动方式有什么变化？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总结：沿桌面推出的小球，在桌面上做直线运动，离开桌面后做曲线运动。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8" w:hRule="atLeast"/>
        </w:trPr>
        <w:tc>
          <w:tcPr>
            <w:tcW w:w="130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判断生活中更多物体的运动方式。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总结：生活中物体的运动一般是既有直线运动又有曲线运动。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8" w:hRule="atLeast"/>
        </w:trPr>
        <w:tc>
          <w:tcPr>
            <w:tcW w:w="1303"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5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rPr>
            </w:pPr>
            <w:r>
              <w:rPr>
                <w:rFonts w:hint="default" w:ascii="NEU-HZ" w:hAnsi="NEU-HZ" w:eastAsia="方正黑体_GBK"/>
                <w:b/>
                <w:bCs/>
              </w:rPr>
              <w:t>直线运动和曲线运动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eastAsia="方正书宋_GBK"/>
              </w:rPr>
            </w:pPr>
            <w:r>
              <w:rPr>
                <w:sz w:val="22"/>
              </w:rPr>
              <w:pict>
                <v:shape id="_x0000_s1090" o:spid="_x0000_s1090" o:spt="87" type="#_x0000_t87" style="position:absolute;left:0pt;margin-left:183.25pt;margin-top:9.15pt;height:28.7pt;width:6.85pt;z-index:251746304;mso-width-relative:page;mso-height-relative:page;" fillcolor="#FFFFFF" filled="t" stroked="t" coordsize="21600,21600" adj="1800,10800">
                  <v:path arrowok="t"/>
                  <v:fill on="t" color2="#FFFFFF" focussize="0,0"/>
                  <v:stroke color="#000000"/>
                  <v:imagedata o:title=""/>
                  <o:lock v:ext="edit" aspectratio="f"/>
                </v:shape>
              </w:pict>
            </w:r>
            <w:r>
              <w:pict>
                <v:shape id="_x0000_s1091" o:spid="_x0000_s1091" o:spt="202" type="#_x0000_t202" style="position:absolute;left:0pt;margin-left:195.2pt;margin-top:6.55pt;height:33pt;width:96pt;mso-wrap-distance-bottom:0pt;mso-wrap-distance-left:9pt;mso-wrap-distance-right:9pt;mso-wrap-distance-top:0pt;z-index:251694080;mso-width-relative:page;mso-height-relative:page;" fillcolor="#FFFFFF" filled="t" stroked="f" coordsize="21600,21600">
                  <v:path/>
                  <v:fill on="t" color2="#FFFFF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直线</w:t>
                        </w:r>
                        <w:r>
                          <w:rPr>
                            <w:rFonts w:hint="default" w:ascii="Times New Roman" w:hAnsi="Times New Roman" w:eastAsia="方正书宋_GBK" w:cs="Times New Roman"/>
                          </w:rPr>
                          <w:t>——</w:t>
                        </w:r>
                        <w:r>
                          <w:rPr>
                            <w:rFonts w:hint="default" w:eastAsia="方正书宋_GBK"/>
                          </w:rPr>
                          <w:t>直线运动</w:t>
                        </w:r>
                      </w:p>
                      <w:p>
                        <w:pPr>
                          <w:pStyle w:val="28"/>
                          <w:rPr>
                            <w:rFonts w:hint="default" w:eastAsia="方正书宋_GBK"/>
                          </w:rPr>
                        </w:pPr>
                        <w:r>
                          <w:rPr>
                            <w:rFonts w:hint="default" w:eastAsia="方正书宋_GBK"/>
                          </w:rPr>
                          <w:t>曲线</w:t>
                        </w:r>
                        <w:r>
                          <w:rPr>
                            <w:rFonts w:hint="default" w:ascii="Times New Roman" w:hAnsi="Times New Roman" w:eastAsia="方正书宋_GBK" w:cs="Times New Roman"/>
                          </w:rPr>
                          <w:t>——</w:t>
                        </w:r>
                        <w:r>
                          <w:rPr>
                            <w:rFonts w:hint="default" w:eastAsia="方正书宋_GBK"/>
                          </w:rPr>
                          <w:t>曲线运动</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2640" w:firstLineChars="1200"/>
              <w:jc w:val="both"/>
              <w:textAlignment w:val="auto"/>
              <w:rPr>
                <w:rFonts w:hint="default" w:eastAsia="方正书宋_GBK"/>
              </w:rPr>
            </w:pPr>
            <w:r>
              <w:rPr>
                <w:rFonts w:hint="default" w:eastAsia="方正书宋_GBK"/>
              </w:rPr>
              <w:t>运动路线</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03"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53"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4</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相同距离比快慢</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知道运动相同的距离，用时短，运动快；用时长，运动慢。</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应用“相同距离比时间”的方法判断物体运动的快慢。</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使用秒表测量物体的运动时间，记录时间并比较运动的快慢。</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asciiTheme="minorAscii" w:hAnsiTheme="minorAscii"/>
          <w:spacing w:val="-6"/>
          <w:sz w:val="24"/>
          <w:szCs w:val="24"/>
        </w:rPr>
      </w:pPr>
      <w:r>
        <w:rPr>
          <w:rFonts w:hint="default" w:eastAsia="方正书宋_GBK" w:asciiTheme="minorAscii" w:hAnsiTheme="minorAscii"/>
          <w:spacing w:val="-6"/>
          <w:sz w:val="24"/>
          <w:szCs w:val="24"/>
        </w:rPr>
        <w:t>通过实验，感受用秒表计时来比较物体运动快慢的准确性；养成善于合作、乐于分享的习惯。</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重点：应用“相同距离比时间”的方法判断物体运动的快慢。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难点：利用秒表精准测量物体的运动时间。</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pacing w:val="4"/>
          <w:sz w:val="24"/>
          <w:szCs w:val="24"/>
        </w:rPr>
        <w:t>教学课件（含实验视频：相同距离比快慢）、直线轨道（长于两米为宜）、两个不同的小球、秒</w:t>
      </w:r>
      <w:r>
        <w:rPr>
          <w:rFonts w:hint="default" w:eastAsia="方正书宋_GBK"/>
          <w:sz w:val="24"/>
          <w:szCs w:val="24"/>
        </w:rPr>
        <w:t>表等。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71"/>
        <w:gridCol w:w="868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1"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86"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77" w:hRule="atLeast"/>
        </w:trPr>
        <w:tc>
          <w:tcPr>
            <w:tcW w:w="12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8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展示同学们在操场上跑步的图片</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师：同学们在赛跑，有的人跑得快，有的人跑得慢。运动距离相同时，怎样比较运动的快慢呢？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生：可以比较它们的运动时间。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师：今天我们就一起来研究“相同距离比快慢”。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831" w:hRule="atLeast"/>
        </w:trPr>
        <w:tc>
          <w:tcPr>
            <w:tcW w:w="1271"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86"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：动物王国举行</w:t>
            </w:r>
            <w:r>
              <w:rPr>
                <w:rFonts w:hint="default" w:ascii="NEU-HZ" w:hAnsi="NEU-HZ"/>
                <w:b/>
                <w:bCs/>
                <w:sz w:val="24"/>
                <w:szCs w:val="24"/>
              </w:rPr>
              <w:t>100</w:t>
            </w:r>
            <w:r>
              <w:rPr>
                <w:rFonts w:hint="default" w:eastAsia="方正黑体_GBK"/>
                <w:b/>
                <w:bCs/>
                <w:sz w:val="24"/>
                <w:szCs w:val="24"/>
              </w:rPr>
              <w:t>米赛跑比赛</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师（展示动物王国的</w:t>
            </w:r>
            <w:r>
              <w:rPr>
                <w:rFonts w:hint="default" w:ascii="NEU-BZ" w:hAnsi="NEU-BZ"/>
              </w:rPr>
              <w:t>100</w:t>
            </w:r>
            <w:r>
              <w:rPr>
                <w:rFonts w:hint="default" w:eastAsia="方正书宋_GBK"/>
              </w:rPr>
              <w:t>米跑步竞赛成绩的图片）：学生根据图表，将动物按照快慢排列名次。记录在记录单上（提醒按从快到慢的顺序填写名次）。</w:t>
            </w:r>
          </w:p>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rPr>
            </w:pPr>
            <w:r>
              <w:rPr>
                <w:rFonts w:hint="default" w:eastAsia="方正书宋_GBK"/>
              </w:rPr>
              <w:t>全班交流排序方法和排序结果。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师：六种动物都奔跑</w:t>
            </w:r>
            <w:r>
              <w:rPr>
                <w:rFonts w:hint="default" w:ascii="NEU-BZ" w:hAnsi="NEU-BZ"/>
              </w:rPr>
              <w:t>100</w:t>
            </w:r>
            <w:r>
              <w:rPr>
                <w:rFonts w:hint="default" w:eastAsia="方正书宋_GBK"/>
              </w:rPr>
              <w:t>米（相同距离），所需时间短的运动得快，所需时间长的运动得慢。所以由快到慢依次是猎豹、羚羊、斑马、兔子、黑熊、大象。</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：比较小球运动的快慢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师（展示两个不同的小球、两条相同的直线轨道）：在两条一样长的轨道上，怎样比较这两个小球的运动快慢？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教师完善比较方法：两名同学各拿一个小球，从直线轨道的起始位置同时滚动小球，观察哪个小球先到达终点。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5" w:hRule="atLeast"/>
        </w:trPr>
        <w:tc>
          <w:tcPr>
            <w:tcW w:w="1271"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86"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676" w:hRule="atLeast"/>
        </w:trPr>
        <w:tc>
          <w:tcPr>
            <w:tcW w:w="12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8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小组合作探究，比较小球运动的结果。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总结：同时开始运动，运动相同的距离，先到终点的，运动所需的时间短，运动得快；后到终点的，运动所需的时间长，运动得慢。</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：只利用一条轨道，比较两个不同小球运动的快慢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师（展示两个不同的小球、一条直线轨道）：在一条轨道上，怎么比较不同小球的运动快慢？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教师补充完善：借助秒表，小组同学分工合作，分别测量两个小球滚完这条轨道所用的时间，记录下数据，再进行比较。</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学生分组实验并交流，得出实验结论。</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40" w:hRule="atLeast"/>
        </w:trPr>
        <w:tc>
          <w:tcPr>
            <w:tcW w:w="12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8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）怎样比较两个不同小球运动的快慢？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可以让两个小球同时在两个长度相同的轨道上运动，先到达终点的小球运动得快。也可以让两个小球在同一轨道上运动，分别测量小球到达终点所需的时间，用时少的小球运动得快，用时多的小球运动得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）在生活中，运动相同距离时怎样比较物体运动的快慢？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总结：运动相同的距离，</w:t>
            </w:r>
            <w:r>
              <w:rPr>
                <w:rFonts w:hint="eastAsia" w:eastAsia="方正书宋_GBK"/>
                <w:color w:val="auto"/>
                <w:lang w:val="en-US" w:eastAsia="zh-CN"/>
              </w:rPr>
              <w:t>(科学交流球球qun</w:t>
            </w:r>
            <w:r>
              <w:rPr>
                <w:rFonts w:hint="eastAsia" w:eastAsia="方正书宋_GBK"/>
                <w:color w:val="auto"/>
                <w:lang w:eastAsia="zh-CN"/>
              </w:rPr>
              <w:t>7</w:t>
            </w:r>
            <w:r>
              <w:rPr>
                <w:rFonts w:hint="eastAsia" w:eastAsia="方正书宋_GBK"/>
                <w:color w:val="auto"/>
                <w:lang w:val="en-US" w:eastAsia="zh-CN"/>
              </w:rPr>
              <w:t>-</w:t>
            </w:r>
            <w:r>
              <w:rPr>
                <w:rFonts w:hint="eastAsia" w:eastAsia="方正书宋_GBK"/>
                <w:color w:val="auto"/>
                <w:lang w:eastAsia="zh-CN"/>
              </w:rPr>
              <w:t>4</w:t>
            </w:r>
            <w:r>
              <w:rPr>
                <w:rFonts w:hint="eastAsia" w:eastAsia="方正书宋_GBK"/>
                <w:color w:val="auto"/>
                <w:lang w:val="en-US" w:eastAsia="zh-CN"/>
              </w:rPr>
              <w:t>-</w:t>
            </w:r>
            <w:r>
              <w:rPr>
                <w:rFonts w:hint="eastAsia" w:eastAsia="方正书宋_GBK"/>
                <w:color w:val="auto"/>
                <w:lang w:eastAsia="zh-CN"/>
              </w:rPr>
              <w:t>8</w:t>
            </w:r>
            <w:r>
              <w:rPr>
                <w:rFonts w:hint="eastAsia" w:eastAsia="方正书宋_GBK"/>
                <w:color w:val="auto"/>
                <w:lang w:val="en-US" w:eastAsia="zh-CN"/>
              </w:rPr>
              <w:t>-</w:t>
            </w:r>
            <w:r>
              <w:rPr>
                <w:rFonts w:hint="eastAsia" w:eastAsia="方正书宋_GBK"/>
                <w:color w:val="auto"/>
                <w:lang w:eastAsia="zh-CN"/>
              </w:rPr>
              <w:t>2</w:t>
            </w:r>
            <w:r>
              <w:rPr>
                <w:rFonts w:hint="eastAsia" w:eastAsia="方正书宋_GBK"/>
                <w:color w:val="auto"/>
                <w:lang w:val="en-US" w:eastAsia="zh-CN"/>
              </w:rPr>
              <w:t>-</w:t>
            </w:r>
            <w:r>
              <w:rPr>
                <w:rFonts w:hint="eastAsia" w:eastAsia="方正书宋_GBK"/>
                <w:color w:val="auto"/>
                <w:lang w:eastAsia="zh-CN"/>
              </w:rPr>
              <w:t>8</w:t>
            </w:r>
            <w:r>
              <w:rPr>
                <w:rFonts w:hint="eastAsia" w:eastAsia="方正书宋_GBK"/>
                <w:color w:val="auto"/>
                <w:lang w:val="en-US" w:eastAsia="zh-CN"/>
              </w:rPr>
              <w:t>-</w:t>
            </w:r>
            <w:r>
              <w:rPr>
                <w:rFonts w:hint="eastAsia" w:eastAsia="方正书宋_GBK"/>
                <w:color w:val="auto"/>
                <w:lang w:eastAsia="zh-CN"/>
              </w:rPr>
              <w:t>5</w:t>
            </w:r>
            <w:r>
              <w:rPr>
                <w:rFonts w:hint="eastAsia" w:eastAsia="方正书宋_GBK"/>
                <w:color w:val="auto"/>
                <w:lang w:val="en-US" w:eastAsia="zh-CN"/>
              </w:rPr>
              <w:t>-</w:t>
            </w:r>
            <w:r>
              <w:rPr>
                <w:rFonts w:hint="eastAsia" w:eastAsia="方正书宋_GBK"/>
                <w:color w:val="auto"/>
                <w:lang w:eastAsia="zh-CN"/>
              </w:rPr>
              <w:t>5</w:t>
            </w:r>
            <w:r>
              <w:rPr>
                <w:rFonts w:hint="eastAsia" w:eastAsia="方正书宋_GBK"/>
                <w:color w:val="auto"/>
                <w:lang w:val="en-US" w:eastAsia="zh-CN"/>
              </w:rPr>
              <w:t>-</w:t>
            </w:r>
            <w:r>
              <w:rPr>
                <w:rFonts w:hint="eastAsia" w:eastAsia="方正书宋_GBK"/>
                <w:color w:val="auto"/>
                <w:lang w:eastAsia="zh-CN"/>
              </w:rPr>
              <w:t>8</w:t>
            </w:r>
            <w:r>
              <w:rPr>
                <w:rFonts w:hint="eastAsia" w:eastAsia="方正书宋_GBK"/>
                <w:color w:val="auto"/>
                <w:lang w:val="en-US" w:eastAsia="zh-CN"/>
              </w:rPr>
              <w:t>-</w:t>
            </w:r>
            <w:r>
              <w:rPr>
                <w:rFonts w:hint="eastAsia" w:eastAsia="方正书宋_GBK"/>
                <w:color w:val="auto"/>
                <w:lang w:eastAsia="zh-CN"/>
              </w:rPr>
              <w:t>4）</w:t>
            </w:r>
            <w:r>
              <w:rPr>
                <w:rFonts w:hint="default" w:eastAsia="方正书宋_GBK"/>
              </w:rPr>
              <w:t>可以用比较运动时间的方法来比较运动的快慢：用时短，运动快；用时长，运动慢。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755" w:hRule="atLeast"/>
        </w:trPr>
        <w:tc>
          <w:tcPr>
            <w:tcW w:w="12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8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体育课上要举行</w:t>
            </w:r>
            <w:r>
              <w:rPr>
                <w:rFonts w:hint="default" w:ascii="NEU-BZ" w:hAnsi="NEU-BZ"/>
              </w:rPr>
              <w:t>50</w:t>
            </w:r>
            <w:r>
              <w:rPr>
                <w:rFonts w:hint="default" w:eastAsia="方正书宋_GBK"/>
              </w:rPr>
              <w:t>米赛跑，有几种方法比较同学们跑的快慢？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总结：可以同时起跑，看谁先跑到终点。或比较各自跑完全程所用的时间，用的时间短的同学跑得快。</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8" w:hRule="atLeast"/>
        </w:trPr>
        <w:tc>
          <w:tcPr>
            <w:tcW w:w="12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86"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rPr>
            </w:pPr>
            <w:r>
              <w:rPr>
                <w:rFonts w:hint="default" w:ascii="NEU-HZ" w:hAnsi="NEU-HZ" w:eastAsia="方正黑体_GBK"/>
                <w:b/>
                <w:bCs/>
              </w:rPr>
              <w:t>相同距离比快慢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pict>
                <v:shape id="_x0000_s1092" o:spid="_x0000_s1092" o:spt="202" type="#_x0000_t202" style="position:absolute;left:0pt;margin-left:201.95pt;margin-top:7.4pt;height:33pt;width:78pt;mso-wrap-distance-bottom:0pt;mso-wrap-distance-left:9pt;mso-wrap-distance-right:9pt;mso-wrap-distance-top:0pt;z-index:251695104;mso-width-relative:page;mso-height-relative:page;" fillcolor="#FFFFFF" filled="t" stroked="f" coordsize="21600,21600">
                  <v:path/>
                  <v:fill on="t" color2="#FFFFF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用时短，运动快</w:t>
                        </w:r>
                      </w:p>
                      <w:p>
                        <w:pPr>
                          <w:pStyle w:val="28"/>
                          <w:rPr>
                            <w:rFonts w:hint="default" w:eastAsia="方正书宋_GBK"/>
                          </w:rPr>
                        </w:pPr>
                        <w:r>
                          <w:rPr>
                            <w:rFonts w:hint="default" w:eastAsia="方正书宋_GBK"/>
                          </w:rPr>
                          <w:t>用时长，运动慢</w:t>
                        </w:r>
                      </w:p>
                    </w:txbxContent>
                  </v:textbox>
                  <w10:wrap type="square"/>
                </v:shape>
              </w:pict>
            </w:r>
            <w:r>
              <w:rPr>
                <w:sz w:val="22"/>
              </w:rPr>
              <w:pict>
                <v:shape id="_x0000_s1093" o:spid="_x0000_s1093" o:spt="87" type="#_x0000_t87" style="position:absolute;left:0pt;margin-left:192.3pt;margin-top:8pt;height:30.65pt;width:6.6pt;z-index:251747328;mso-width-relative:page;mso-height-relative:page;" fillcolor="#FFFFFF" filled="t" stroked="t" coordsize="21600,21600" adj="1800,10800">
                  <v:path arrowok="t"/>
                  <v:fill on="t" color2="#FFFFF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640" w:firstLineChars="1200"/>
              <w:jc w:val="both"/>
              <w:textAlignment w:val="auto"/>
              <w:rPr>
                <w:rFonts w:hint="eastAsia" w:eastAsia="方正书宋_GBK"/>
                <w:lang w:val="en-US" w:eastAsia="zh-CN"/>
              </w:rPr>
            </w:pPr>
            <w:r>
              <w:rPr>
                <w:rFonts w:hint="default" w:eastAsia="方正书宋_GBK"/>
              </w:rPr>
              <w:t>距离相同时</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1"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86"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5</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相同时间比快慢</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asciiTheme="minorAscii" w:hAnsiTheme="minorAscii"/>
          <w:spacing w:val="-6"/>
          <w:sz w:val="24"/>
          <w:szCs w:val="24"/>
        </w:rPr>
      </w:pPr>
      <w:r>
        <w:rPr>
          <w:rFonts w:hint="default" w:ascii="NEU-BZ" w:hAnsi="NEU-BZ"/>
          <w:sz w:val="24"/>
          <w:szCs w:val="24"/>
        </w:rPr>
        <w:t xml:space="preserve">1. </w:t>
      </w:r>
      <w:r>
        <w:rPr>
          <w:rFonts w:hint="default" w:eastAsia="方正书宋_GBK"/>
          <w:sz w:val="24"/>
          <w:szCs w:val="24"/>
        </w:rPr>
        <w:t>通</w:t>
      </w:r>
      <w:r>
        <w:rPr>
          <w:rFonts w:hint="default" w:eastAsia="方正书宋_GBK" w:asciiTheme="minorAscii" w:hAnsiTheme="minorAscii"/>
          <w:spacing w:val="-6"/>
          <w:sz w:val="24"/>
          <w:szCs w:val="24"/>
        </w:rPr>
        <w:t>过“相同时间比距离”的活动，知道运动快慢可以用相同时间内运动距离的长短来描述。</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认识到运动时间相同时，距离短则运动慢，距离长则运动快。</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知道自行车、火车、飞机等常用交通工具的速度范围。</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用比较的方法判断相同时间内物体运动的快慢。</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用软尺测量相同时间内物体运动的距离，用秒表测量时间，用多种形式记录、比较、分析。</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养成与同伴合作探究的习惯，认真观察实验现象</w:t>
      </w:r>
      <w:r>
        <w:rPr>
          <w:rFonts w:hint="default" w:ascii="NEU-BZ" w:hAnsi="NEU-BZ"/>
          <w:sz w:val="24"/>
          <w:szCs w:val="24"/>
        </w:rPr>
        <w:t>,</w:t>
      </w:r>
      <w:r>
        <w:rPr>
          <w:rFonts w:hint="default" w:eastAsia="方正书宋_GBK"/>
          <w:sz w:val="24"/>
          <w:szCs w:val="24"/>
        </w:rPr>
        <w:t>并以事实为依据开展交流研讨。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重点：应用“相同时间比距离”的方法判断物体运动的快慢。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eastAsia="方正书宋_GBK"/>
          <w:sz w:val="24"/>
          <w:szCs w:val="24"/>
        </w:rPr>
        <w:t>难点：利用常见物体运动的时间和距离，来比较它们运动的快慢，即速度的大小。</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教学课件（含实验视频：相同时间比快慢）、秒表、软尺等。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84"/>
        <w:gridCol w:w="867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8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73"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03" w:hRule="atLeast"/>
        </w:trPr>
        <w:tc>
          <w:tcPr>
            <w:tcW w:w="12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7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师（展示高铁和汽车齐头并进的图片）：高速列车和汽车此时看起来齐头并进，但用不了多久，高速列车就会把汽车远远地甩在后面。如果运动时间是相同的，该怎样比较它们的快慢？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生：比较物体运动的距离。</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872" w:hRule="atLeast"/>
        </w:trPr>
        <w:tc>
          <w:tcPr>
            <w:tcW w:w="1284"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73"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：交通工具比赛</w:t>
            </w:r>
          </w:p>
          <w:p>
            <w:pPr>
              <w:pStyle w:val="26"/>
              <w:keepNext w:val="0"/>
              <w:keepLines w:val="0"/>
              <w:pageBreakBefore w:val="0"/>
              <w:widowControl/>
              <w:kinsoku/>
              <w:wordWrap/>
              <w:overflowPunct/>
              <w:topLinePunct w:val="0"/>
              <w:autoSpaceDE/>
              <w:autoSpaceDN/>
              <w:bidi w:val="0"/>
              <w:adjustRightInd/>
              <w:snapToGrid/>
              <w:spacing w:line="288" w:lineRule="auto"/>
              <w:ind w:firstLine="424" w:firstLineChars="200"/>
              <w:textAlignment w:val="auto"/>
              <w:rPr>
                <w:rFonts w:hint="default" w:eastAsia="方正书宋_GBK"/>
              </w:rPr>
            </w:pPr>
            <w:r>
              <w:rPr>
                <w:rFonts w:hint="default" w:eastAsia="方正书宋_GBK"/>
                <w:spacing w:val="-4"/>
              </w:rPr>
              <w:t>教师展示“各种交通工具通常情况下</w:t>
            </w:r>
            <w:r>
              <w:rPr>
                <w:rFonts w:hint="default" w:ascii="NEU-BZ" w:hAnsi="NEU-BZ"/>
              </w:rPr>
              <w:t>1</w:t>
            </w:r>
            <w:r>
              <w:rPr>
                <w:rFonts w:hint="default" w:eastAsia="方正书宋_GBK"/>
                <w:spacing w:val="-4"/>
              </w:rPr>
              <w:t>小时内可行驶的距离”的图表，让学生根据图表，将各种交通工具按照快慢排列名次。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全班交流排序方法和排序结果。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w:t>
            </w:r>
            <w:r>
              <w:rPr>
                <w:rFonts w:hint="default" w:ascii="NEU-BZ" w:hAnsi="NEU-BZ"/>
              </w:rPr>
              <w:t>6</w:t>
            </w:r>
            <w:r>
              <w:rPr>
                <w:rFonts w:hint="default" w:eastAsia="方正书宋_GBK"/>
              </w:rPr>
              <w:t>种交通工具都运动</w:t>
            </w:r>
            <w:r>
              <w:rPr>
                <w:rFonts w:hint="default" w:ascii="NEU-BZ" w:hAnsi="NEU-BZ"/>
              </w:rPr>
              <w:t>1</w:t>
            </w:r>
            <w:r>
              <w:rPr>
                <w:rFonts w:hint="default" w:eastAsia="方正书宋_GBK"/>
              </w:rPr>
              <w:t>小时（相同时间），运动距离长的运动得快；运动距离短的运动得慢。所以由快到慢的顺序是：喷气式客机、高速列车、汽艇、汽车、轮船、自行车。</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：谁走得快</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我们做一个小活动，比一比谁走得快吧。两位同学听到“开始”口令后从相同地点同时沿直线向相反方向出发，听到“停止”口令后同时停止运动。用软尺分别测量运动的距离，记录在书本记录单上，比较运动的快慢。为减少移动距离，采用脚跟接脚尖的方法来行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84"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73"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2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7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小组合作探究，比较运动快慢的结果。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总结：同一地点，同时出发，同时停止，运动距离长，运动得快；运动距离短，运动得慢。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45" w:hRule="atLeast"/>
        </w:trPr>
        <w:tc>
          <w:tcPr>
            <w:tcW w:w="12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7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）在实验中，怎样比较两名同学运动的快慢？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总结：相同时间内，运动距离长的同学运动得快；运动距离短的同学运动得慢。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）相同时间内，怎样比较物体运动的快慢？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64" w:firstLineChars="200"/>
              <w:textAlignment w:val="auto"/>
              <w:rPr>
                <w:rFonts w:hint="default" w:eastAsia="方正书宋_GBK"/>
              </w:rPr>
            </w:pPr>
            <w:r>
              <w:rPr>
                <w:rFonts w:hint="default" w:eastAsia="方正书宋_GBK" w:asciiTheme="minorAscii" w:hAnsiTheme="minorAscii"/>
                <w:spacing w:val="6"/>
              </w:rPr>
              <w:t>总结：物体运动相同时间时，比较运动的距离，距离长，运动得快；距离短，运动得慢。</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2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7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体育课上的“追及跑”游戏：两名同学一前一后站在同一条跑道上，根据口令同时起跑和停止，其他同学测量并记录运动距离，比较他们运动的快慢。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总结：利用物体运动的时间和距离，能比较它们运动的快慢，即速度的大小。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8" w:hRule="atLeast"/>
        </w:trPr>
        <w:tc>
          <w:tcPr>
            <w:tcW w:w="128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73"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eastAsia="方正黑体_GBK"/>
                <w:b/>
                <w:bCs/>
              </w:rPr>
              <w:t>相同时间比快慢</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eastAsia="方正书宋_GBK"/>
              </w:rPr>
            </w:pPr>
            <w:r>
              <w:pict>
                <v:shape id="_x0000_s1094" o:spid="_x0000_s1094" o:spt="202" type="#_x0000_t202" style="position:absolute;left:0pt;margin-left:205.6pt;margin-top:8.4pt;height:33pt;width:78pt;mso-wrap-distance-bottom:0pt;mso-wrap-distance-left:9pt;mso-wrap-distance-right:9pt;mso-wrap-distance-top:0pt;z-index:251696128;mso-width-relative:page;mso-height-relative:page;" fillcolor="#FFFFFF" filled="t" stroked="f" coordsize="21600,21600">
                  <v:path/>
                  <v:fill on="t" color2="#FFFFF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距离长，运动快</w:t>
                        </w:r>
                      </w:p>
                      <w:p>
                        <w:pPr>
                          <w:pStyle w:val="28"/>
                          <w:rPr>
                            <w:rFonts w:hint="default" w:eastAsia="方正书宋_GBK"/>
                          </w:rPr>
                        </w:pPr>
                        <w:r>
                          <w:rPr>
                            <w:rFonts w:hint="default" w:eastAsia="方正书宋_GBK"/>
                          </w:rPr>
                          <w:t>距离短，运动慢</w:t>
                        </w:r>
                      </w:p>
                    </w:txbxContent>
                  </v:textbox>
                  <w10:wrap type="square"/>
                </v:shape>
              </w:pict>
            </w:r>
            <w:r>
              <w:rPr>
                <w:sz w:val="22"/>
              </w:rPr>
              <w:pict>
                <v:shape id="_x0000_s1095" o:spid="_x0000_s1095" o:spt="87" type="#_x0000_t87" style="position:absolute;left:0pt;margin-left:194.25pt;margin-top:9.55pt;height:28.15pt;width:9.65pt;z-index:251748352;mso-width-relative:page;mso-height-relative:page;" fillcolor="#FFFFFF" filled="t" stroked="t" coordsize="21600,21600" adj="1800,10800">
                  <v:path arrowok="t"/>
                  <v:fill on="t" color2="#FFFFF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2860" w:firstLineChars="1300"/>
              <w:jc w:val="both"/>
              <w:textAlignment w:val="auto"/>
              <w:rPr>
                <w:rFonts w:hint="default" w:eastAsia="方正书宋_GBK"/>
              </w:rPr>
            </w:pPr>
            <w:r>
              <w:rPr>
                <w:rFonts w:hint="default" w:eastAsia="方正书宋_GBK"/>
              </w:rPr>
              <w:t>相同时间</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8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73"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6</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运动和能量</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运动的物体具有能量，物体运动的速度不同，具有的能量也不同。</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发展研究能量的兴趣。</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通过对比观察、测量，发现物体的运动速度不同，具有的能量不同。</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意识到通过实验结果作为证据而形成观点。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体会到生活中能量无处不在，并且以各种形式存在。</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重点：了解能量的存在。</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难点：通过对比观察、测量，发现不同速度的运动物体具有不同的能量。</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教学课件（含实验视频：小球撞击木块）、支架、塑料板、小球、木块、尺子等。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365"/>
        <w:gridCol w:w="86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65"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教学环节</w:t>
            </w:r>
          </w:p>
        </w:tc>
        <w:tc>
          <w:tcPr>
            <w:tcW w:w="8610"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919" w:hRule="atLeast"/>
        </w:trPr>
        <w:tc>
          <w:tcPr>
            <w:tcW w:w="13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聚焦</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展示足球撞击球网的照片。</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师：当我们踢球入网时，运动的足球为什么会把球网顶起来？</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生：运动的足球有能量。</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师：足球运动时是具有能量的，能量的大小与什么有关呢？今天我们就一起来学习运动和能量。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779" w:hRule="atLeast"/>
        </w:trPr>
        <w:tc>
          <w:tcPr>
            <w:tcW w:w="1365"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10"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：搭建斜面，感受能量</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师：根据现有的材料，搭建能调节坡度的斜面。从三个不同坡度的斜面顶端释放小球，在末端用手掌挡住小球，手的感觉有什么不同？</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小组协作搭建斜面，并依次实验，相互说一说手部的感受。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总结：斜面坡度不同，手的感受不同。斜面越高，手部感觉撞击越重。</w:t>
            </w:r>
          </w:p>
          <w:p>
            <w:pPr>
              <w:pStyle w:val="27"/>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：小球撞击木块实验</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师：刚才我们感受了小球从不同坡度的斜面落下来，手的感受是不一样的。但每个人的感受可能不太一样，我们能不能想办法更直观地观察到小球落下后能量的大小呢？</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小组讨论后交流。</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总结：可以让落下的小球撞击同一个木块，观察木块运动的距离。</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师：从三个不同坡度的斜面顶端释放小球，让小球滚下后撞击水平面上的木块。</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8" w:hRule="atLeast"/>
        </w:trPr>
        <w:tc>
          <w:tcPr>
            <w:tcW w:w="1365"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10"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50" w:hRule="atLeast"/>
        </w:trPr>
        <w:tc>
          <w:tcPr>
            <w:tcW w:w="13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探索</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default" w:eastAsia="方正书宋_GBK"/>
              </w:rPr>
            </w:pPr>
            <w:r>
              <w:rPr>
                <w:rFonts w:hint="default" w:eastAsia="方正书宋_GBK"/>
              </w:rPr>
              <w:t>测量、记录木块每次被撞击后滑行的距离。</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实验注意事项：</w:t>
            </w:r>
            <w:r>
              <w:rPr>
                <w:rFonts w:hint="default" w:ascii="NEU-BZ" w:hAnsi="NEU-BZ"/>
              </w:rPr>
              <w:t>①</w:t>
            </w:r>
            <w:r>
              <w:rPr>
                <w:rFonts w:hint="default" w:eastAsia="方正书宋_GBK"/>
              </w:rPr>
              <w:t>每次都要从斜面的同一位置释放小球。</w:t>
            </w:r>
            <w:r>
              <w:rPr>
                <w:rFonts w:hint="default" w:ascii="NEU-BZ" w:hAnsi="NEU-BZ"/>
              </w:rPr>
              <w:t>②</w:t>
            </w:r>
            <w:r>
              <w:rPr>
                <w:rFonts w:hint="default" w:eastAsia="方正书宋_GBK"/>
              </w:rPr>
              <w:t>在木块的起始位置摆放小旗或做记号进行标记。</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小组合作实验并记录实验数据。各小组交流自己的实验数据，并总结发现。</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w:t>
            </w:r>
            <w:r>
              <w:rPr>
                <w:rFonts w:hint="eastAsia" w:eastAsia="方正书宋_GBK"/>
                <w:color w:val="auto"/>
                <w:lang w:eastAsia="zh-CN"/>
              </w:rPr>
              <w:t>（抖音号、B站、小红书、微信视频号等平台搜索：PASS绿卡科学小课堂）</w:t>
            </w:r>
            <w:r>
              <w:rPr>
                <w:rFonts w:hint="default" w:eastAsia="方正书宋_GBK"/>
              </w:rPr>
              <w:t>斜面坡度越大，小球滚下后撞击木块的能量越大，木块被推动的距离越远。</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820" w:hRule="atLeast"/>
        </w:trPr>
        <w:tc>
          <w:tcPr>
            <w:tcW w:w="13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研讨</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1</w:t>
            </w:r>
            <w:r>
              <w:rPr>
                <w:rFonts w:hint="default" w:eastAsia="方正书宋_GBK"/>
              </w:rPr>
              <w:t>）我们有哪些证据说明运动的小球有能量？</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总结：通过小球从斜面上滚下来后能把木块推动，说明了运动的小球有能量。</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2</w:t>
            </w:r>
            <w:r>
              <w:rPr>
                <w:rFonts w:hint="default" w:eastAsia="方正书宋_GBK"/>
              </w:rPr>
              <w:t>）小球从不同坡度的斜面滚下，撞击木块的能量一样吗？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总结：不一样。斜面坡度越大，小球滚下后撞击木块的能量越大，木块被推动的距离越远。</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w:t>
            </w:r>
            <w:r>
              <w:rPr>
                <w:rFonts w:hint="default" w:ascii="NEU-BZ" w:hAnsi="NEU-BZ"/>
              </w:rPr>
              <w:t>3</w:t>
            </w:r>
            <w:r>
              <w:rPr>
                <w:rFonts w:hint="default" w:eastAsia="方正书宋_GBK"/>
              </w:rPr>
              <w:t>）其他运动的物体有能量吗？我们的证据是什么？</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总结：有。比如运动的足球能把球网顶起来，降落的雨点会使水面泛起波纹……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7" w:hRule="atLeast"/>
        </w:trPr>
        <w:tc>
          <w:tcPr>
            <w:tcW w:w="13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拓展</w:t>
            </w:r>
          </w:p>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312" w:lineRule="auto"/>
              <w:ind w:firstLine="464" w:firstLineChars="200"/>
              <w:textAlignment w:val="auto"/>
              <w:rPr>
                <w:rFonts w:hint="default" w:eastAsia="方正书宋_GBK" w:asciiTheme="minorAscii" w:hAnsiTheme="minorAscii"/>
                <w:spacing w:val="6"/>
              </w:rPr>
            </w:pPr>
            <w:r>
              <w:rPr>
                <w:rFonts w:hint="default" w:eastAsia="方正书宋_GBK" w:asciiTheme="minorAscii" w:hAnsiTheme="minorAscii"/>
                <w:spacing w:val="6"/>
              </w:rPr>
              <w:t>在日常生活中，有许多现象可以说明运动的物体具有能量。同学们能举出一些例子吗？</w:t>
            </w:r>
          </w:p>
          <w:p>
            <w:pPr>
              <w:pStyle w:val="26"/>
              <w:keepNext w:val="0"/>
              <w:keepLines w:val="0"/>
              <w:pageBreakBefore w:val="0"/>
              <w:widowControl/>
              <w:kinsoku/>
              <w:wordWrap/>
              <w:overflowPunct/>
              <w:topLinePunct w:val="0"/>
              <w:autoSpaceDE/>
              <w:autoSpaceDN/>
              <w:bidi w:val="0"/>
              <w:adjustRightInd/>
              <w:snapToGrid/>
              <w:spacing w:line="312" w:lineRule="auto"/>
              <w:ind w:firstLine="440" w:firstLineChars="200"/>
              <w:textAlignment w:val="auto"/>
              <w:rPr>
                <w:rFonts w:hint="default" w:eastAsia="方正书宋_GBK"/>
              </w:rPr>
            </w:pPr>
            <w:r>
              <w:rPr>
                <w:rFonts w:hint="default" w:eastAsia="方正书宋_GBK"/>
              </w:rPr>
              <w:t>总结：运动员跳远、雨点落地、子弹击穿苹果、汽车受撞击变形、强风吹动树木、水流推动水车……</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230" w:hRule="atLeast"/>
        </w:trPr>
        <w:tc>
          <w:tcPr>
            <w:tcW w:w="1365"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板书设计</w:t>
            </w:r>
          </w:p>
        </w:tc>
        <w:tc>
          <w:tcPr>
            <w:tcW w:w="8610"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ascii="NEU-HZ" w:hAnsi="NEU-HZ" w:eastAsia="方正黑体_GBK"/>
                <w:b/>
                <w:bCs/>
              </w:rPr>
            </w:pPr>
            <w:r>
              <w:rPr>
                <w:rFonts w:hint="default" w:ascii="NEU-HZ" w:hAnsi="NEU-HZ" w:eastAsia="方正黑体_GBK"/>
                <w:b/>
                <w:bCs/>
              </w:rPr>
              <w:t>运动和能量</w:t>
            </w:r>
          </w:p>
          <w:p>
            <w:pPr>
              <w:pStyle w:val="26"/>
              <w:keepNext w:val="0"/>
              <w:keepLines w:val="0"/>
              <w:pageBreakBefore w:val="0"/>
              <w:widowControl/>
              <w:kinsoku/>
              <w:wordWrap/>
              <w:overflowPunct/>
              <w:topLinePunct w:val="0"/>
              <w:autoSpaceDE/>
              <w:autoSpaceDN/>
              <w:bidi w:val="0"/>
              <w:adjustRightInd/>
              <w:snapToGrid/>
              <w:spacing w:line="312" w:lineRule="auto"/>
              <w:ind w:firstLine="240" w:firstLineChars="100"/>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运动的物体具有能量。</w:t>
            </w:r>
          </w:p>
          <w:p>
            <w:pPr>
              <w:pStyle w:val="26"/>
              <w:keepNext w:val="0"/>
              <w:keepLines w:val="0"/>
              <w:pageBreakBefore w:val="0"/>
              <w:widowControl/>
              <w:kinsoku/>
              <w:wordWrap/>
              <w:overflowPunct/>
              <w:topLinePunct w:val="0"/>
              <w:autoSpaceDE/>
              <w:autoSpaceDN/>
              <w:bidi w:val="0"/>
              <w:adjustRightInd/>
              <w:snapToGrid/>
              <w:spacing w:line="312" w:lineRule="auto"/>
              <w:ind w:firstLine="240" w:firstLineChars="100"/>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斜面坡度越大，小球滚下后撞击木块的能量越大，木块被推动的距离越远。</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365"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jc w:val="center"/>
              <w:textAlignment w:val="auto"/>
              <w:rPr>
                <w:rFonts w:hint="default" w:eastAsia="方正书宋_GBK"/>
              </w:rPr>
            </w:pPr>
            <w:r>
              <w:rPr>
                <w:rFonts w:hint="default" w:eastAsia="方正书宋_GBK"/>
              </w:rPr>
              <w:t>习题设计</w:t>
            </w:r>
          </w:p>
        </w:tc>
        <w:tc>
          <w:tcPr>
            <w:tcW w:w="8610"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7</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设计和制作“过山车”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知道工程设计的基本步骤包括明确任务、制订方案、实施方案、交流评估、改进完善等。</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综合应用跨学科知识培养创新能力。</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理解不同“过山车”轨道的设计要求，设计出属于自己的“过山车”。</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在制作时提出改进意见，完善、调整自己的设计图。</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体验科技创造中运用科学知识的重要性。</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感知工程项目的建成需要考虑多方面因素，融合多方面的知识和技能。</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重点：能合理设计和制作出一座“过山车”。</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难点：制作过程中轨道的铺设及曲线轨道的调整。</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教学课件（含实验视频：设计和制作“过山车”）、塑料积木套件、小球、设计图纸（带小方格）、直尺等。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278"/>
        <w:gridCol w:w="868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8"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685"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35"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导入</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85"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师：你见过或玩过游乐园中的过山车吗？过山车好玩吗？你们认为这些过山车有什么特点吗？</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过山车由直线轨道、曲线轨道组成，有一定坡度，还有一个底座。（让学生知道我们自己设计的“过山车”也要有直线轨道、曲线轨道、坡度，同时底座要稳固。）今天我们来设计并搭建一座自己的“过山车”吧</w:t>
            </w:r>
            <w:r>
              <w:rPr>
                <w:rFonts w:hint="default" w:ascii="NEU-BZ" w:hAnsi="NEU-BZ"/>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984"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明确任务</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685"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师：用现有的材料，设计并制作一座“过山车”，让小球能从高处自动滚完全部轨道。以下是咱们的设计要求：</w:t>
            </w:r>
            <w:r>
              <w:rPr>
                <w:rFonts w:hint="default" w:ascii="NEU-BZ" w:hAnsi="NEU-BZ"/>
              </w:rPr>
              <w:t>①</w:t>
            </w:r>
            <w:r>
              <w:rPr>
                <w:rFonts w:hint="default" w:eastAsia="方正书宋_GBK"/>
              </w:rPr>
              <w:t>轨道总长在</w:t>
            </w:r>
            <w:r>
              <w:rPr>
                <w:rFonts w:hint="default" w:ascii="NEU-BZ" w:hAnsi="NEU-BZ"/>
              </w:rPr>
              <w:t>2</w:t>
            </w:r>
            <w:r>
              <w:rPr>
                <w:rFonts w:hint="default" w:eastAsia="方正书宋_GBK"/>
              </w:rPr>
              <w:t>米以上。</w:t>
            </w:r>
            <w:r>
              <w:rPr>
                <w:rFonts w:hint="default" w:ascii="NEU-BZ" w:hAnsi="NEU-BZ"/>
              </w:rPr>
              <w:t>②</w:t>
            </w:r>
            <w:r>
              <w:rPr>
                <w:rFonts w:hint="default" w:eastAsia="方正书宋_GBK"/>
              </w:rPr>
              <w:t>有直线轨道和曲线轨道。</w:t>
            </w:r>
            <w:r>
              <w:rPr>
                <w:rFonts w:hint="default" w:ascii="NEU-BZ" w:hAnsi="NEU-BZ"/>
              </w:rPr>
              <w:t>③</w:t>
            </w:r>
            <w:r>
              <w:rPr>
                <w:rFonts w:hint="default" w:eastAsia="方正书宋_GBK"/>
              </w:rPr>
              <w:t>小球能滚完全部轨道，不能脱轨。</w:t>
            </w:r>
            <w:r>
              <w:rPr>
                <w:rFonts w:hint="default" w:ascii="NEU-BZ" w:hAnsi="NEU-BZ"/>
              </w:rPr>
              <w:t>④</w:t>
            </w:r>
            <w:r>
              <w:rPr>
                <w:rFonts w:hint="default" w:eastAsia="方正书宋_GBK"/>
              </w:rPr>
              <w:t>与同学合作完成。</w:t>
            </w:r>
            <w:r>
              <w:rPr>
                <w:rFonts w:hint="default" w:ascii="NEU-BZ" w:hAnsi="NEU-BZ"/>
              </w:rPr>
              <w:t>⑤</w:t>
            </w:r>
            <w:r>
              <w:rPr>
                <w:rFonts w:hint="default" w:eastAsia="方正书宋_GBK"/>
              </w:rPr>
              <w:t>轨道的坡度要有变化。</w:t>
            </w:r>
            <w:r>
              <w:rPr>
                <w:rFonts w:hint="default" w:ascii="NEU-BZ" w:hAnsi="NEU-BZ"/>
              </w:rPr>
              <w:t>⑥</w:t>
            </w:r>
            <w:r>
              <w:rPr>
                <w:rFonts w:hint="default" w:eastAsia="方正书宋_GBK"/>
              </w:rPr>
              <w:t>整座“过山车”要稳固。</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各组自行讨论选择什么样的材料以及如何设计并制订方案。</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72" w:hRule="atLeast"/>
        </w:trPr>
        <w:tc>
          <w:tcPr>
            <w:tcW w:w="1278"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制订方案</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85"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师：如果让我们自己去设计一座“过山车”，你们准备怎么来设计？小组内进行设计前的讨论并推荐一名工程设计师。</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根据小组内的意见，由工程设计师带领组员设计小组内的“过山车”，设计时要考虑“过山车”的实用性和制作材料的成本。</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278"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685"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14"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制订方案</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10</w:t>
            </w:r>
            <w:r>
              <w:rPr>
                <w:rFonts w:hint="default" w:eastAsia="方正书宋_GBK"/>
              </w:rPr>
              <w:t>分钟）</w:t>
            </w:r>
          </w:p>
        </w:tc>
        <w:tc>
          <w:tcPr>
            <w:tcW w:w="8685"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textAlignment w:val="auto"/>
              <w:rPr>
                <w:rFonts w:hint="default" w:eastAsia="方正书宋_GBK"/>
              </w:rPr>
            </w:pPr>
            <w:r>
              <w:rPr>
                <w:rFonts w:hint="default" w:eastAsia="方正书宋_GBK" w:asciiTheme="minorAscii" w:hAnsiTheme="minorAscii"/>
                <w:spacing w:val="11"/>
              </w:rPr>
              <w:t>各小组学生画设计图并轮流展示设计思路。教师给予积极、正向、中肯的评价和建议。</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5405"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实施方案</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685"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师：各组按照设计图，根据现有的材料进行制作。</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制作完成后，由工程设计师介绍设计情况，其他成员补充说明。</w:t>
            </w:r>
          </w:p>
          <w:p>
            <w:pPr>
              <w:pStyle w:val="26"/>
              <w:keepNext w:val="0"/>
              <w:keepLines w:val="0"/>
              <w:pageBreakBefore w:val="0"/>
              <w:widowControl/>
              <w:kinsoku/>
              <w:wordWrap/>
              <w:overflowPunct/>
              <w:topLinePunct w:val="0"/>
              <w:autoSpaceDE/>
              <w:autoSpaceDN/>
              <w:bidi w:val="0"/>
              <w:adjustRightInd/>
              <w:snapToGrid/>
              <w:spacing w:line="288" w:lineRule="auto"/>
              <w:ind w:firstLine="484" w:firstLineChars="200"/>
              <w:textAlignment w:val="auto"/>
              <w:rPr>
                <w:rFonts w:hint="default" w:eastAsia="方正书宋_GBK" w:asciiTheme="minorAscii" w:hAnsiTheme="minorAscii"/>
                <w:spacing w:val="11"/>
              </w:rPr>
            </w:pPr>
            <w:r>
              <w:rPr>
                <w:rFonts w:hint="default" w:eastAsia="方正书宋_GBK" w:asciiTheme="minorAscii" w:hAnsiTheme="minorAscii"/>
                <w:spacing w:val="11"/>
              </w:rPr>
              <w:t>这一环节要求：小组间可以相互提问或对设计情况解释，并针对其他组提出修正建议。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师：制作“过山车”的时候有什么要注意的吗？有什么制作顺序呢？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总结：“过山车”的制作从低到高搭建，即从位于“过山车”最低处的终点开始，沿着设计的轨道路线，搭建到“过山车”的起点，这样的搭建操作会更规范、更科学。</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学生搭建制作自己的“过山车”，小组内工程设计师指导制作，其他成员协同具体制作，对制作过程中出现的问题及时告知工程设计师调整设计。</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初步评价：制作完成“过山车”后，小组内先进行初步测试，检验“过山车”整体的稳固性，并尝试用小球进行检测。测量长度、检查轨道情况、坡度等。</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师：各小组依次进行展示，先测量“过山车”的长度，然后进行测试比赛。</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其他小组同学提问，或对运行过程出现的问题提出修正建议。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师：通过初步测试结果和其他同学的建议，由小组内设计工程师进行优化调整，为下节课的真正测试做准备。</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评比活动中要考虑各个小组制作“过山车”的实用性和成本核算。</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820" w:hRule="atLeast"/>
        </w:trPr>
        <w:tc>
          <w:tcPr>
            <w:tcW w:w="1278"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685"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rPr>
            </w:pPr>
            <w:r>
              <w:rPr>
                <w:rFonts w:hint="default" w:ascii="NEU-HZ" w:hAnsi="NEU-HZ" w:eastAsia="方正黑体_GBK"/>
                <w:b/>
                <w:bCs/>
              </w:rPr>
              <w:t>设计和制作“过山车”</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明确任务（设计要求）</w:t>
            </w:r>
            <w:r>
              <w:rPr>
                <w:rFonts w:hint="default" w:ascii="NEU-BZ" w:hAnsi="NEU-BZ"/>
              </w:rPr>
              <w:t>→</w:t>
            </w:r>
            <w:r>
              <w:rPr>
                <w:rFonts w:hint="default" w:eastAsia="方正书宋_GBK"/>
              </w:rPr>
              <w:t>制订方案</w:t>
            </w:r>
            <w:r>
              <w:rPr>
                <w:rFonts w:hint="default" w:ascii="NEU-BZ" w:hAnsi="NEU-BZ"/>
              </w:rPr>
              <w:t>→</w:t>
            </w:r>
            <w:r>
              <w:rPr>
                <w:rFonts w:hint="default" w:eastAsia="方正书宋_GBK"/>
              </w:rPr>
              <w:t>实施方案</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278"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685"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pPr>
    </w:p>
    <w:p>
      <w:pPr>
        <w:keepNext w:val="0"/>
        <w:keepLines w:val="0"/>
        <w:pageBreakBefore w:val="0"/>
        <w:widowControl/>
        <w:kinsoku/>
        <w:wordWrap/>
        <w:overflowPunct/>
        <w:topLinePunct w:val="0"/>
        <w:autoSpaceDE/>
        <w:autoSpaceDN/>
        <w:bidi w:val="0"/>
        <w:adjustRightInd/>
        <w:snapToGrid/>
        <w:spacing w:line="288" w:lineRule="auto"/>
        <w:textAlignment w:val="auto"/>
        <w:rPr>
          <w:rFonts w:hint="default"/>
          <w:lang w:val="en-US"/>
        </w:rPr>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88" w:lineRule="auto"/>
        <w:jc w:val="center"/>
        <w:textAlignment w:val="auto"/>
        <w:rPr>
          <w:rFonts w:hint="default" w:eastAsia="方正兰亭中黑_GBK"/>
          <w:color w:val="FF00FF"/>
          <w:sz w:val="26"/>
          <w:szCs w:val="26"/>
        </w:rPr>
      </w:pPr>
      <w:r>
        <w:rPr>
          <w:rFonts w:hint="default" w:eastAsia="方正兰亭中黑_GBK"/>
          <w:color w:val="FF00FF"/>
          <w:sz w:val="26"/>
          <w:szCs w:val="26"/>
        </w:rPr>
        <w:t>第</w:t>
      </w:r>
      <w:r>
        <w:rPr>
          <w:rFonts w:hint="default" w:ascii="方正兰亭中黑_GBK" w:hAnsi="方正兰亭中黑_GBK"/>
          <w:color w:val="FF00FF"/>
          <w:sz w:val="26"/>
          <w:szCs w:val="26"/>
        </w:rPr>
        <w:t>8</w:t>
      </w:r>
      <w:r>
        <w:rPr>
          <w:rFonts w:hint="default" w:eastAsia="方正兰亭中黑_GBK"/>
          <w:color w:val="FF00FF"/>
          <w:sz w:val="26"/>
          <w:szCs w:val="26"/>
        </w:rPr>
        <w:t>课</w:t>
      </w:r>
      <w:r>
        <w:rPr>
          <w:rFonts w:hint="eastAsia" w:eastAsia="方正兰亭中黑_GBK"/>
          <w:color w:val="FF00FF"/>
          <w:sz w:val="26"/>
          <w:szCs w:val="26"/>
          <w:lang w:eastAsia="zh-CN"/>
        </w:rPr>
        <w:t xml:space="preserve"> </w:t>
      </w:r>
      <w:r>
        <w:rPr>
          <w:rFonts w:hint="default" w:eastAsia="方正兰亭中黑_GBK"/>
          <w:color w:val="FF00FF"/>
          <w:sz w:val="26"/>
          <w:szCs w:val="26"/>
        </w:rPr>
        <w:t>测试“过山车”</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通过观察测试，发现小球在“过山车”上的运动情况会发生改变。</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知道物体的运动可以用位置、路线、快慢等来描述。</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能够根据小球在不同“过山车”上运动的快慢不同，归纳影响小球运动快慢的因素。</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黑体_GBK"/>
          <w:color w:val="FF00FF"/>
          <w:sz w:val="24"/>
          <w:szCs w:val="24"/>
          <w:lang w:eastAsia="zh-CN"/>
        </w:rPr>
      </w:pPr>
      <w:r>
        <w:rPr>
          <w:rFonts w:hint="default" w:eastAsia="方正黑体_GBK"/>
          <w:color w:val="FF00FF"/>
          <w:sz w:val="24"/>
          <w:szCs w:val="24"/>
        </w:rPr>
        <w:t>探究实践</w:t>
      </w:r>
      <w:r>
        <w:rPr>
          <w:rFonts w:hint="eastAsia" w:eastAsia="方正黑体_GBK"/>
          <w:color w:val="FF00FF"/>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能在测试“过山车”的过程中，正确描述物体的位置和运动路线。</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发现影响物体运动快慢的因素，并据此改进自己的“过山车”。</w:t>
      </w:r>
    </w:p>
    <w:p>
      <w:pPr>
        <w:pStyle w:val="25"/>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通过展示、交流，形成认真操作、仔细观察、及时记录、乐于交流的科学态度。</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愿意倾听他人的观点，改进和完善自己的设计。</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sz w:val="24"/>
          <w:szCs w:val="24"/>
        </w:rPr>
        <w:t>重点：能正确描述小球的位置、运动路线，测量小球运动的快慢。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eastAsia" w:eastAsia="方正书宋_GBK"/>
          <w:sz w:val="24"/>
          <w:szCs w:val="24"/>
          <w:lang w:eastAsia="zh-CN"/>
        </w:rPr>
      </w:pPr>
      <w:r>
        <w:rPr>
          <w:rFonts w:hint="default" w:eastAsia="方正书宋_GBK"/>
          <w:sz w:val="24"/>
          <w:szCs w:val="24"/>
        </w:rPr>
        <w:t>难点：能测量和比较小球运动的快慢，并能据此改进“过山车”。</w:t>
      </w:r>
      <w:r>
        <w:rPr>
          <w:rFonts w:hint="eastAsia" w:eastAsia="方正书宋_GBK"/>
          <w:sz w:val="24"/>
          <w:szCs w:val="24"/>
          <w:lang w:eastAsia="zh-CN"/>
        </w:rPr>
        <w:t xml:space="preserve">  </w:t>
      </w:r>
    </w:p>
    <w:p>
      <w:pPr>
        <w:pStyle w:val="24"/>
        <w:keepNext w:val="0"/>
        <w:keepLines w:val="0"/>
        <w:pageBreakBefore w:val="0"/>
        <w:widowControl/>
        <w:kinsoku/>
        <w:wordWrap/>
        <w:overflowPunct/>
        <w:topLinePunct w:val="0"/>
        <w:autoSpaceDE/>
        <w:autoSpaceDN/>
        <w:bidi w:val="0"/>
        <w:adjustRightInd/>
        <w:snapToGrid/>
        <w:spacing w:line="288"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88" w:lineRule="auto"/>
        <w:ind w:firstLine="482"/>
        <w:textAlignment w:val="auto"/>
        <w:rPr>
          <w:rFonts w:hint="default" w:eastAsia="方正书宋_GBK"/>
          <w:sz w:val="24"/>
          <w:szCs w:val="24"/>
        </w:rPr>
      </w:pPr>
      <w:r>
        <w:rPr>
          <w:rFonts w:hint="default" w:eastAsia="方正书宋_GBK" w:asciiTheme="minorAscii" w:hAnsiTheme="minorAscii"/>
          <w:spacing w:val="0"/>
          <w:sz w:val="24"/>
          <w:szCs w:val="24"/>
        </w:rPr>
        <w:t>教学课件（含实验视频：测试“过山车”）、各组制作好的“过山车”、秒表、软尺、细绳等。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34"/>
        <w:gridCol w:w="856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34"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567"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14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导入</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5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16" w:firstLineChars="200"/>
              <w:textAlignment w:val="auto"/>
              <w:rPr>
                <w:rFonts w:hint="default" w:eastAsia="方正书宋_GBK"/>
                <w:spacing w:val="-6"/>
              </w:rPr>
            </w:pPr>
            <w:r>
              <w:rPr>
                <w:rFonts w:hint="default" w:eastAsia="方正书宋_GBK"/>
                <w:spacing w:val="-6"/>
              </w:rPr>
              <w:t>师：上节课我们制作了“过山车”，这节课我们一起来测试、评价一下各小组的</w:t>
            </w:r>
            <w:r>
              <w:rPr>
                <w:rFonts w:hint="default" w:eastAsia="方正书宋_GBK"/>
                <w:spacing w:val="-6"/>
                <w:sz w:val="24"/>
                <w:szCs w:val="24"/>
              </w:rPr>
              <w:t>“</w:t>
            </w:r>
            <w:r>
              <w:rPr>
                <w:rFonts w:hint="default" w:eastAsia="方正书宋_GBK" w:asciiTheme="minorAscii" w:hAnsiTheme="minorAscii"/>
                <w:spacing w:val="-6"/>
              </w:rPr>
              <w:t>过</w:t>
            </w:r>
            <w:r>
              <w:rPr>
                <w:rFonts w:hint="default" w:eastAsia="方正书宋_GBK"/>
                <w:spacing w:val="-6"/>
              </w:rPr>
              <w:t>山车”。同学们想用什么方法测试？</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365" w:hRule="atLeast"/>
        </w:trPr>
        <w:tc>
          <w:tcPr>
            <w:tcW w:w="1434"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交流评估</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67"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1</w:t>
            </w:r>
            <w:r>
              <w:rPr>
                <w:rFonts w:hint="default" w:eastAsia="方正黑体_GBK"/>
                <w:b/>
                <w:bCs/>
                <w:sz w:val="24"/>
                <w:szCs w:val="24"/>
              </w:rPr>
              <w:t>：用小球代替小车，评价“过山车”</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师：首先对照项目要求，看你们组的“过山车”轨道是否满足总长在</w:t>
            </w:r>
            <w:r>
              <w:rPr>
                <w:rFonts w:hint="default" w:ascii="NEU-BZ" w:hAnsi="NEU-BZ"/>
              </w:rPr>
              <w:t>2</w:t>
            </w:r>
            <w:r>
              <w:rPr>
                <w:rFonts w:hint="default" w:eastAsia="方正书宋_GBK"/>
              </w:rPr>
              <w:t>米以上，有直线轨道和曲线轨道。然后用一个小球代替小车，从“过山车”的起点出发，观察小球能否滚完全部轨道且不脱轨。</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学生测试。</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2</w:t>
            </w:r>
            <w:r>
              <w:rPr>
                <w:rFonts w:hint="default" w:eastAsia="方正黑体_GBK"/>
                <w:b/>
                <w:bCs/>
                <w:sz w:val="24"/>
                <w:szCs w:val="24"/>
              </w:rPr>
              <w:t>：描述小球停止时的位置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师：小球的位置要从哪几个方面来描述？</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生：方向、距离等。</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师：请每位小组成员向其他同学描述自己选的小球位置。</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学生分享、交流。</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3</w:t>
            </w:r>
            <w:r>
              <w:rPr>
                <w:rFonts w:hint="default" w:eastAsia="方正黑体_GBK"/>
                <w:b/>
                <w:bCs/>
                <w:sz w:val="24"/>
                <w:szCs w:val="24"/>
              </w:rPr>
              <w:t>：描述小球的运动方式和速度变化</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师：请同学们试着描述小球的运动方式和速度变化。</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67" w:hRule="atLeast"/>
        </w:trPr>
        <w:tc>
          <w:tcPr>
            <w:tcW w:w="1434"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567"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036" w:hRule="atLeast"/>
        </w:trPr>
        <w:tc>
          <w:tcPr>
            <w:tcW w:w="14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交流评估</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20</w:t>
            </w:r>
            <w:r>
              <w:rPr>
                <w:rFonts w:hint="default" w:eastAsia="方正书宋_GBK"/>
              </w:rPr>
              <w:t>分钟）</w:t>
            </w:r>
          </w:p>
        </w:tc>
        <w:tc>
          <w:tcPr>
            <w:tcW w:w="85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提示：可以先画出运动路线，然后分段描述。</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总结：小球在直线轨道上做直线运动，在曲线轨道上做曲线运动。小球在向下倾斜的轨道上速度会加快，在平行的轨道和向上倾斜的轨道上速度会减慢。</w:t>
            </w:r>
          </w:p>
          <w:p>
            <w:pPr>
              <w:pStyle w:val="27"/>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黑体_GBK"/>
                <w:b/>
                <w:bCs/>
                <w:sz w:val="24"/>
                <w:szCs w:val="24"/>
              </w:rPr>
            </w:pPr>
            <w:r>
              <w:rPr>
                <w:rFonts w:hint="default" w:eastAsia="方正黑体_GBK"/>
                <w:b/>
                <w:bCs/>
                <w:sz w:val="24"/>
                <w:szCs w:val="24"/>
              </w:rPr>
              <w:t>活动</w:t>
            </w:r>
            <w:r>
              <w:rPr>
                <w:rFonts w:hint="default" w:ascii="NEU-HZ" w:hAnsi="NEU-HZ"/>
                <w:b/>
                <w:bCs/>
                <w:sz w:val="24"/>
                <w:szCs w:val="24"/>
              </w:rPr>
              <w:t>4</w:t>
            </w:r>
            <w:r>
              <w:rPr>
                <w:rFonts w:hint="default" w:eastAsia="方正黑体_GBK"/>
                <w:b/>
                <w:bCs/>
                <w:sz w:val="24"/>
                <w:szCs w:val="24"/>
              </w:rPr>
              <w:t>：比较小球在不同“过山车”上的运动快慢及到达终点时的能量大小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w:t>
            </w:r>
            <w:r>
              <w:rPr>
                <w:rFonts w:hint="default" w:ascii="NEU-BZ" w:hAnsi="NEU-BZ"/>
              </w:rPr>
              <w:t>:</w:t>
            </w:r>
            <w:r>
              <w:rPr>
                <w:rFonts w:hint="default" w:eastAsia="方正书宋_GBK"/>
              </w:rPr>
              <w:t>怎样比较小球在不同“过山车”上的运动快慢及到达终点的能量大小呢？</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生：比较运动快慢可以用运动相同距离比较运动时间的方法，或者采用运动相同时间比较运动距离的方法。</w:t>
            </w:r>
            <w:r>
              <w:rPr>
                <w:rFonts w:hint="eastAsia" w:eastAsia="方正书宋_GBK"/>
                <w:color w:val="auto"/>
                <w:lang w:eastAsia="zh-CN"/>
              </w:rPr>
              <w:t>（抖音号、B站、小红书、微信视频号等平台搜索：PASS绿卡科学小课堂）</w:t>
            </w:r>
            <w:r>
              <w:rPr>
                <w:rFonts w:hint="default" w:eastAsia="方正书宋_GBK"/>
              </w:rPr>
              <w:t>通过小球到达终点后撞击的木块运动的距离，可以比较小球到达终点时的能量大小。</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各组测试并汇报交流。</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总结：“过山车”的坡度大小、运动路线、轨道表面的光滑程度等都会影响小球运动的快慢。小球到达终点时的速度越快，能量越大。</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080" w:hRule="atLeast"/>
        </w:trPr>
        <w:tc>
          <w:tcPr>
            <w:tcW w:w="14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改进完善</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15</w:t>
            </w:r>
            <w:r>
              <w:rPr>
                <w:rFonts w:hint="default" w:eastAsia="方正书宋_GBK"/>
              </w:rPr>
              <w:t>分钟）</w:t>
            </w:r>
          </w:p>
        </w:tc>
        <w:tc>
          <w:tcPr>
            <w:tcW w:w="85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师：如果要让小球运动得更快、到达终点时能量更大，可以怎样改进“过山车”？</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总结：</w:t>
            </w:r>
            <w:r>
              <w:rPr>
                <w:rFonts w:hint="default" w:ascii="NEU-BZ" w:hAnsi="NEU-BZ"/>
              </w:rPr>
              <w:t>①</w:t>
            </w:r>
            <w:r>
              <w:rPr>
                <w:rFonts w:hint="default" w:eastAsia="方正书宋_GBK"/>
              </w:rPr>
              <w:t>增加起点的高度或降低终点的高度。</w:t>
            </w:r>
            <w:r>
              <w:rPr>
                <w:rFonts w:hint="default" w:ascii="NEU-BZ" w:hAnsi="NEU-BZ"/>
              </w:rPr>
              <w:t>②</w:t>
            </w:r>
            <w:r>
              <w:rPr>
                <w:rFonts w:hint="default" w:eastAsia="方正书宋_GBK"/>
              </w:rPr>
              <w:t>用更加光滑的轨道。</w:t>
            </w:r>
            <w:r>
              <w:rPr>
                <w:rFonts w:hint="default" w:ascii="NEU-BZ" w:hAnsi="NEU-BZ"/>
              </w:rPr>
              <w:t>③</w:t>
            </w:r>
            <w:r>
              <w:rPr>
                <w:rFonts w:hint="default" w:eastAsia="方正书宋_GBK"/>
              </w:rPr>
              <w:t>运动路线曲线运动部分减少，直线运动部分增加……</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改进后二次测试并展示改进后的“过山车”。</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根据再次测试的运动时间对比介绍“过山车”改进前、后的设计及改进的效果。请同学们积极开动脑筋，课后继续改进、完善设计。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288" w:hRule="atLeast"/>
        </w:trPr>
        <w:tc>
          <w:tcPr>
            <w:tcW w:w="1434"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567"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测试“过山车”</w:t>
            </w:r>
          </w:p>
          <w:p>
            <w:pPr>
              <w:keepNext w:val="0"/>
              <w:keepLines w:val="0"/>
              <w:pageBreakBefore w:val="0"/>
              <w:widowControl/>
              <w:kinsoku/>
              <w:wordWrap/>
              <w:overflowPunct/>
              <w:topLinePunct w:val="0"/>
              <w:autoSpaceDE/>
              <w:autoSpaceDN/>
              <w:bidi w:val="0"/>
              <w:adjustRightInd/>
              <w:snapToGrid/>
              <w:spacing w:line="288" w:lineRule="auto"/>
              <w:ind w:firstLine="1540" w:firstLineChars="700"/>
              <w:textAlignment w:val="auto"/>
              <w:rPr>
                <w:rFonts w:hint="default" w:eastAsia="方正书宋_GBK"/>
              </w:rPr>
            </w:pPr>
            <w:r>
              <w:rPr>
                <w:rFonts w:hint="default" w:ascii="NEU-BZ" w:hAnsi="NEU-BZ"/>
              </w:rPr>
              <w:t xml:space="preserve">1. </w:t>
            </w:r>
            <w:r>
              <w:rPr>
                <w:rFonts w:hint="default" w:eastAsia="方正书宋_GBK"/>
              </w:rPr>
              <w:t>位置：方向和距离</w:t>
            </w:r>
          </w:p>
          <w:p>
            <w:pPr>
              <w:keepNext w:val="0"/>
              <w:keepLines w:val="0"/>
              <w:pageBreakBefore w:val="0"/>
              <w:widowControl/>
              <w:kinsoku/>
              <w:wordWrap/>
              <w:overflowPunct/>
              <w:topLinePunct w:val="0"/>
              <w:autoSpaceDE/>
              <w:autoSpaceDN/>
              <w:bidi w:val="0"/>
              <w:adjustRightInd/>
              <w:snapToGrid/>
              <w:spacing w:line="288" w:lineRule="auto"/>
              <w:ind w:firstLine="1540" w:firstLineChars="700"/>
              <w:textAlignment w:val="auto"/>
              <w:rPr>
                <w:rFonts w:hint="default" w:eastAsia="方正书宋_GBK"/>
              </w:rPr>
            </w:pPr>
            <w:r>
              <w:rPr>
                <w:rFonts w:hint="default" w:ascii="NEU-BZ" w:hAnsi="NEU-BZ"/>
              </w:rPr>
              <w:t xml:space="preserve">2. </w:t>
            </w:r>
            <w:r>
              <w:rPr>
                <w:rFonts w:hint="default" w:eastAsia="方正书宋_GBK"/>
              </w:rPr>
              <w:t>路线：直线</w:t>
            </w:r>
            <w:r>
              <w:rPr>
                <w:rFonts w:hint="default" w:ascii="NEU-X1" w:hAnsi="NEU-X1"/>
              </w:rPr>
              <w:t>/</w:t>
            </w:r>
            <w:r>
              <w:rPr>
                <w:rFonts w:hint="default" w:eastAsia="方正书宋_GBK"/>
              </w:rPr>
              <w:t>曲线</w:t>
            </w:r>
          </w:p>
          <w:p>
            <w:pPr>
              <w:keepNext w:val="0"/>
              <w:keepLines w:val="0"/>
              <w:pageBreakBefore w:val="0"/>
              <w:widowControl/>
              <w:kinsoku/>
              <w:wordWrap/>
              <w:overflowPunct/>
              <w:topLinePunct w:val="0"/>
              <w:autoSpaceDE/>
              <w:autoSpaceDN/>
              <w:bidi w:val="0"/>
              <w:adjustRightInd/>
              <w:snapToGrid/>
              <w:spacing w:line="288" w:lineRule="auto"/>
              <w:ind w:firstLine="1540" w:firstLineChars="700"/>
              <w:textAlignment w:val="auto"/>
              <w:rPr>
                <w:rFonts w:hint="default" w:eastAsia="方正书宋_GBK"/>
              </w:rPr>
            </w:pPr>
            <w:r>
              <w:rPr>
                <w:rFonts w:hint="default" w:ascii="NEU-BZ" w:hAnsi="NEU-BZ"/>
              </w:rPr>
              <w:t xml:space="preserve">3. </w:t>
            </w:r>
            <w:r>
              <w:rPr>
                <w:rFonts w:hint="default" w:eastAsia="方正书宋_GBK"/>
              </w:rPr>
              <w:t>快慢：相同距离比时间或相同时间比距离</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r>
              <w:rPr>
                <w:sz w:val="22"/>
              </w:rPr>
              <w:pict>
                <v:shape id="_x0000_s1096" o:spid="_x0000_s1096" o:spt="87" type="#_x0000_t87" style="position:absolute;left:0pt;margin-left:139.85pt;margin-top:6.25pt;height:71.25pt;width:8.45pt;z-index:251749376;mso-width-relative:page;mso-height-relative:page;" filled="f" stroked="t" coordsize="21600,21600" adj="1800,10800">
                  <v:path arrowok="t"/>
                  <v:fill on="f" focussize="0,0"/>
                  <v:stroke color="#000000"/>
                  <v:imagedata o:title=""/>
                  <o:lock v:ext="edit" aspectratio="f"/>
                </v:shape>
              </w:pict>
            </w:r>
            <w:r>
              <w:pict>
                <v:shape id="_x0000_s1097" o:spid="_x0000_s1097" o:spt="202" type="#_x0000_t202" style="position:absolute;left:0pt;margin-left:149.6pt;margin-top:6.55pt;height:74pt;width:108pt;mso-wrap-distance-bottom:0pt;mso-wrap-distance-left:9pt;mso-wrap-distance-right:9pt;mso-wrap-distance-top:0pt;z-index:251697152;mso-width-relative:page;mso-height-relative:page;" filled="f" stroked="f" coordsize="21600,21600">
                  <v:path/>
                  <v:fill on="f" focussize="0,0"/>
                  <v:stroke on="f" joinstyle="miter"/>
                  <v:imagedata o:title=""/>
                  <o:lock v:ext="edit" aspectratio="f"/>
                  <v:textbox inset="0mm,0mm,0mm,0mm" style="mso-fit-shape-to-text:t;">
                    <w:txbxContent>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增高起点或降低终点</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用表面更光滑的轨道</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调整运动路线</w:t>
                        </w:r>
                      </w:p>
                      <w:p>
                        <w:pPr>
                          <w:pStyle w:val="28"/>
                          <w:keepNext w:val="0"/>
                          <w:keepLines w:val="0"/>
                          <w:pageBreakBefore w:val="0"/>
                          <w:widowControl/>
                          <w:kinsoku/>
                          <w:wordWrap/>
                          <w:overflowPunct/>
                          <w:topLinePunct w:val="0"/>
                          <w:bidi w:val="0"/>
                          <w:adjustRightInd/>
                          <w:snapToGrid/>
                          <w:spacing w:line="288" w:lineRule="auto"/>
                          <w:textAlignment w:val="auto"/>
                          <w:rPr>
                            <w:rFonts w:hint="default" w:eastAsia="方正书宋_GBK"/>
                          </w:rPr>
                        </w:pPr>
                        <w:r>
                          <w:rPr>
                            <w:rFonts w:hint="default" w:eastAsia="方正书宋_GBK"/>
                          </w:rPr>
                          <w:t>……</w:t>
                        </w:r>
                      </w:p>
                    </w:txbxContent>
                  </v:textbox>
                  <w10:wrap type="square"/>
                </v:shape>
              </w:pic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ascii="NEU-BZ" w:hAnsi="NEU-BZ"/>
              </w:rPr>
            </w:pPr>
          </w:p>
          <w:p>
            <w:pPr>
              <w:keepNext w:val="0"/>
              <w:keepLines w:val="0"/>
              <w:pageBreakBefore w:val="0"/>
              <w:widowControl/>
              <w:numPr>
                <w:ilvl w:val="0"/>
                <w:numId w:val="0"/>
              </w:numPr>
              <w:kinsoku/>
              <w:wordWrap/>
              <w:overflowPunct/>
              <w:topLinePunct w:val="0"/>
              <w:autoSpaceDE/>
              <w:autoSpaceDN/>
              <w:bidi w:val="0"/>
              <w:adjustRightInd/>
              <w:snapToGrid/>
              <w:spacing w:line="288" w:lineRule="auto"/>
              <w:ind w:firstLine="1540" w:firstLineChars="700"/>
              <w:textAlignment w:val="auto"/>
              <w:rPr>
                <w:rFonts w:hint="default" w:eastAsia="方正书宋_GBK"/>
              </w:rPr>
            </w:pPr>
            <w:r>
              <w:rPr>
                <w:rFonts w:hint="default" w:ascii="NEU-BZ" w:hAnsi="NEU-BZ"/>
                <w:lang w:val="en-US" w:eastAsia="zh-CN"/>
              </w:rPr>
              <w:t>4.</w:t>
            </w:r>
            <w:r>
              <w:rPr>
                <w:rFonts w:hint="default" w:eastAsia="方正书宋_GBK"/>
              </w:rPr>
              <w:t>加快方法</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34"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567"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keepNext w:val="0"/>
        <w:keepLines w:val="0"/>
        <w:pageBreakBefore w:val="0"/>
        <w:widowControl/>
        <w:kinsoku/>
        <w:wordWrap/>
        <w:overflowPunct/>
        <w:topLinePunct w:val="0"/>
        <w:autoSpaceDE/>
        <w:autoSpaceDN/>
        <w:bidi w:val="0"/>
        <w:adjustRightInd/>
        <w:snapToGrid/>
        <w:spacing w:line="288" w:lineRule="auto"/>
        <w:textAlignment w:val="auto"/>
        <w:sectPr>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p>
    <w:p>
      <w:pPr>
        <w:pStyle w:val="23"/>
        <w:keepNext w:val="0"/>
        <w:keepLines w:val="0"/>
        <w:pageBreakBefore w:val="0"/>
        <w:widowControl/>
        <w:kinsoku/>
        <w:wordWrap/>
        <w:overflowPunct/>
        <w:topLinePunct w:val="0"/>
        <w:autoSpaceDE/>
        <w:autoSpaceDN/>
        <w:bidi w:val="0"/>
        <w:adjustRightInd/>
        <w:snapToGrid/>
        <w:spacing w:line="288" w:lineRule="auto"/>
        <w:jc w:val="both"/>
        <w:textAlignment w:val="auto"/>
        <w:rPr>
          <w:rFonts w:hint="default" w:eastAsia="方正兰亭中黑_GBK"/>
          <w:color w:val="FF00FF"/>
          <w:sz w:val="26"/>
          <w:szCs w:val="26"/>
        </w:rPr>
      </w:pPr>
    </w:p>
    <w:p>
      <w:pPr>
        <w:pStyle w:val="23"/>
        <w:keepNext w:val="0"/>
        <w:keepLines w:val="0"/>
        <w:pageBreakBefore w:val="0"/>
        <w:widowControl/>
        <w:kinsoku/>
        <w:wordWrap/>
        <w:overflowPunct/>
        <w:topLinePunct w:val="0"/>
        <w:autoSpaceDE/>
        <w:autoSpaceDN/>
        <w:bidi w:val="0"/>
        <w:adjustRightInd/>
        <w:snapToGrid/>
        <w:spacing w:line="288" w:lineRule="auto"/>
        <w:jc w:val="both"/>
        <w:textAlignment w:val="auto"/>
        <w:rPr>
          <w:rFonts w:hint="default" w:eastAsia="方正兰亭中黑_GBK"/>
          <w:color w:val="FF00FF"/>
          <w:sz w:val="26"/>
          <w:szCs w:val="26"/>
        </w:rPr>
      </w:pPr>
    </w:p>
    <w:p>
      <w:pPr>
        <w:pStyle w:val="23"/>
        <w:keepNext w:val="0"/>
        <w:keepLines w:val="0"/>
        <w:pageBreakBefore w:val="0"/>
        <w:widowControl/>
        <w:kinsoku/>
        <w:wordWrap/>
        <w:overflowPunct/>
        <w:topLinePunct w:val="0"/>
        <w:autoSpaceDE/>
        <w:autoSpaceDN/>
        <w:bidi w:val="0"/>
        <w:adjustRightInd/>
        <w:snapToGrid/>
        <w:spacing w:line="288" w:lineRule="auto"/>
        <w:jc w:val="both"/>
        <w:textAlignment w:val="auto"/>
        <w:rPr>
          <w:rFonts w:hint="default" w:eastAsia="方正兰亭中黑_GBK"/>
          <w:color w:val="FF00FF"/>
          <w:sz w:val="26"/>
          <w:szCs w:val="26"/>
          <w:lang w:val="en-US"/>
        </w:rPr>
        <w:sectPr>
          <w:type w:val="continuous"/>
          <w:pgSz w:w="12247" w:h="16896"/>
          <w:pgMar w:top="1247" w:right="1134" w:bottom="1304" w:left="1134" w:header="720" w:footer="720" w:gutter="0"/>
          <w:pgBorders>
            <w:top w:val="none" w:sz="0" w:space="0"/>
            <w:left w:val="none" w:sz="0" w:space="0"/>
            <w:bottom w:val="none" w:sz="0" w:space="0"/>
            <w:right w:val="none" w:sz="0" w:space="0"/>
          </w:pgBorders>
          <w:pgNumType w:fmt="decimal"/>
          <w:cols w:space="720" w:num="1"/>
        </w:sectPr>
      </w:pPr>
      <w:r>
        <w:rPr>
          <w:rFonts w:hint="eastAsia"/>
          <w:lang w:val="en-US" w:eastAsia="zh-CN"/>
        </w:rPr>
        <w:t>教学反思:</w:t>
      </w:r>
    </w:p>
    <w:p>
      <w:pPr>
        <w:pStyle w:val="23"/>
        <w:keepNext w:val="0"/>
        <w:keepLines w:val="0"/>
        <w:pageBreakBefore w:val="0"/>
        <w:widowControl/>
        <w:kinsoku/>
        <w:wordWrap/>
        <w:overflowPunct/>
        <w:topLinePunct w:val="0"/>
        <w:autoSpaceDE/>
        <w:autoSpaceDN/>
        <w:bidi w:val="0"/>
        <w:adjustRightInd/>
        <w:snapToGrid/>
        <w:spacing w:line="276" w:lineRule="auto"/>
        <w:jc w:val="center"/>
        <w:textAlignment w:val="auto"/>
        <w:rPr>
          <w:rFonts w:hint="default" w:eastAsia="方正兰亭中黑_GBK"/>
          <w:color w:val="FF00FF"/>
          <w:sz w:val="26"/>
          <w:szCs w:val="26"/>
        </w:rPr>
      </w:pPr>
      <w:r>
        <w:rPr>
          <w:rFonts w:hint="default" w:eastAsia="方正兰亭中黑_GBK"/>
          <w:color w:val="FF00FF"/>
          <w:sz w:val="26"/>
          <w:szCs w:val="26"/>
        </w:rPr>
        <w:t>第三单元</w:t>
      </w:r>
      <w:r>
        <w:rPr>
          <w:rFonts w:hint="eastAsia" w:eastAsia="方正兰亭中黑_GBK"/>
          <w:color w:val="FF00FF"/>
          <w:sz w:val="26"/>
          <w:szCs w:val="26"/>
          <w:lang w:eastAsia="zh-CN"/>
        </w:rPr>
        <w:t xml:space="preserve"> </w:t>
      </w:r>
      <w:r>
        <w:rPr>
          <w:rFonts w:hint="default" w:eastAsia="方正兰亭中黑_GBK"/>
          <w:color w:val="FF00FF"/>
          <w:sz w:val="26"/>
          <w:szCs w:val="26"/>
        </w:rPr>
        <w:t>单元小结</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【教学目标】</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科学观念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可以用相对于另一个物体的方向和距离来描述运动物体在某个时刻的位置。</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物体的运动有不同形式。</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物体的运动按运动轨迹（运动路线）可以分为直线运动和曲线运动。</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4. </w:t>
      </w:r>
      <w:r>
        <w:rPr>
          <w:rFonts w:hint="default" w:eastAsia="方正书宋_GBK"/>
          <w:spacing w:val="-8"/>
          <w:sz w:val="24"/>
          <w:szCs w:val="24"/>
        </w:rPr>
        <w:t>可</w:t>
      </w:r>
      <w:r>
        <w:rPr>
          <w:rFonts w:hint="default" w:eastAsia="方正书宋_GBK" w:asciiTheme="minorAscii" w:hAnsiTheme="minorAscii"/>
          <w:spacing w:val="-17"/>
          <w:sz w:val="24"/>
          <w:szCs w:val="24"/>
        </w:rPr>
        <w:t>以用“相同距离，比较运动时间”和“相同时间，比较运动距离”的方法，比较物体运动的快慢。</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5. </w:t>
      </w:r>
      <w:r>
        <w:rPr>
          <w:rFonts w:hint="default" w:eastAsia="方正书宋_GBK"/>
          <w:sz w:val="24"/>
          <w:szCs w:val="24"/>
        </w:rPr>
        <w:t>工程设计的基本步骤包括明确任务、制订方案、实施方案、交流评估、改进完善等。</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科学思维</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能够运用逻辑思维，初步感知使用工具可以更加精确、便利和快捷。</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初步体验包括设计、实施、改进在内的简单的技术与工程过程。</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发展对技术设计和动手制作的思维，激发创造精神。</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探究实践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借助方向盘、软尺等工具，描述某个物体某个时刻的位置。</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记录和描述物体不同的运动方式以及物体在斜面上的运动情况。</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借助秒表、软尺等工具进行测量并比较不同物体运动的快慢。</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4. </w:t>
      </w:r>
      <w:r>
        <w:rPr>
          <w:rFonts w:hint="default" w:eastAsia="方正书宋_GBK"/>
          <w:sz w:val="24"/>
          <w:szCs w:val="24"/>
        </w:rPr>
        <w:t>根据设计要求，设计、制作、评价、改进自己小组的“过山车”。</w:t>
      </w:r>
    </w:p>
    <w:p>
      <w:pPr>
        <w:pStyle w:val="25"/>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黑体_GBK"/>
          <w:color w:val="FF00FF"/>
          <w:sz w:val="24"/>
          <w:szCs w:val="24"/>
        </w:rPr>
      </w:pPr>
      <w:r>
        <w:rPr>
          <w:rFonts w:hint="default" w:eastAsia="方正黑体_GBK"/>
          <w:color w:val="FF00FF"/>
          <w:sz w:val="24"/>
          <w:szCs w:val="24"/>
        </w:rPr>
        <w:t>态度责任</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1. </w:t>
      </w:r>
      <w:r>
        <w:rPr>
          <w:rFonts w:hint="default" w:eastAsia="方正书宋_GBK"/>
          <w:sz w:val="24"/>
          <w:szCs w:val="24"/>
        </w:rPr>
        <w:t>体会到重复测试在提高证据有效性中的意义。</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2. </w:t>
      </w:r>
      <w:r>
        <w:rPr>
          <w:rFonts w:hint="default" w:eastAsia="方正书宋_GBK"/>
          <w:sz w:val="24"/>
          <w:szCs w:val="24"/>
        </w:rPr>
        <w:t>愿意与同伴合作探究，认真观察实验现象、及时记录，并以事实为依据开展交流研讨。</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ascii="NEU-BZ" w:hAnsi="NEU-BZ"/>
          <w:sz w:val="24"/>
          <w:szCs w:val="24"/>
        </w:rPr>
        <w:t xml:space="preserve">3. </w:t>
      </w:r>
      <w:r>
        <w:rPr>
          <w:rFonts w:hint="default" w:eastAsia="方正书宋_GBK"/>
          <w:sz w:val="24"/>
          <w:szCs w:val="24"/>
        </w:rPr>
        <w:t>乐于分享自己的经验，能接纳他人的观点，完善自己的探究过程。</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【教学重难点】</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eastAsia" w:eastAsia="方正书宋_GBK"/>
          <w:sz w:val="24"/>
          <w:szCs w:val="24"/>
          <w:lang w:eastAsia="zh-CN"/>
        </w:rPr>
      </w:pPr>
      <w:r>
        <w:rPr>
          <w:rFonts w:hint="default" w:eastAsia="方正书宋_GBK"/>
          <w:sz w:val="24"/>
          <w:szCs w:val="24"/>
        </w:rPr>
        <w:t>重点：物体运动和静止的判断；运动的形式、路线；运动快慢的比较。</w:t>
      </w:r>
      <w:r>
        <w:rPr>
          <w:rFonts w:hint="eastAsia" w:eastAsia="方正书宋_GBK"/>
          <w:sz w:val="24"/>
          <w:szCs w:val="24"/>
          <w:lang w:eastAsia="zh-CN"/>
        </w:rPr>
        <w:t xml:space="preserve">  </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asciiTheme="minorAscii" w:hAnsiTheme="minorAscii"/>
          <w:spacing w:val="-11"/>
          <w:sz w:val="24"/>
          <w:szCs w:val="24"/>
        </w:rPr>
      </w:pPr>
      <w:r>
        <w:rPr>
          <w:rFonts w:hint="default" w:eastAsia="方正书宋_GBK"/>
          <w:spacing w:val="-8"/>
          <w:sz w:val="24"/>
          <w:szCs w:val="24"/>
        </w:rPr>
        <w:t>难点：选</w:t>
      </w:r>
      <w:r>
        <w:rPr>
          <w:rFonts w:hint="default" w:eastAsia="方正书宋_GBK" w:asciiTheme="minorAscii" w:hAnsiTheme="minorAscii"/>
          <w:spacing w:val="-11"/>
          <w:sz w:val="24"/>
          <w:szCs w:val="24"/>
        </w:rPr>
        <w:t>择参照物判断物体运动和静止；制作“过山车”并描述和比较小球的位置和运动的快慢。</w:t>
      </w:r>
    </w:p>
    <w:p>
      <w:pPr>
        <w:pStyle w:val="24"/>
        <w:keepNext w:val="0"/>
        <w:keepLines w:val="0"/>
        <w:pageBreakBefore w:val="0"/>
        <w:widowControl/>
        <w:kinsoku/>
        <w:wordWrap/>
        <w:overflowPunct/>
        <w:topLinePunct w:val="0"/>
        <w:autoSpaceDE/>
        <w:autoSpaceDN/>
        <w:bidi w:val="0"/>
        <w:adjustRightInd/>
        <w:snapToGrid/>
        <w:spacing w:line="276" w:lineRule="auto"/>
        <w:textAlignment w:val="auto"/>
        <w:rPr>
          <w:rFonts w:hint="default" w:eastAsia="方正兰亭准黑_GBK"/>
          <w:sz w:val="26"/>
          <w:szCs w:val="26"/>
        </w:rPr>
      </w:pPr>
      <w:r>
        <w:rPr>
          <w:rFonts w:hint="default" w:eastAsia="方正兰亭准黑_GBK"/>
          <w:sz w:val="26"/>
          <w:szCs w:val="26"/>
        </w:rPr>
        <w:t>【教学准备】</w:t>
      </w:r>
    </w:p>
    <w:p>
      <w:pPr>
        <w:pStyle w:val="26"/>
        <w:keepNext w:val="0"/>
        <w:keepLines w:val="0"/>
        <w:pageBreakBefore w:val="0"/>
        <w:widowControl/>
        <w:kinsoku/>
        <w:wordWrap/>
        <w:overflowPunct/>
        <w:topLinePunct w:val="0"/>
        <w:autoSpaceDE/>
        <w:autoSpaceDN/>
        <w:bidi w:val="0"/>
        <w:adjustRightInd/>
        <w:snapToGrid/>
        <w:spacing w:line="276" w:lineRule="auto"/>
        <w:ind w:firstLine="482"/>
        <w:textAlignment w:val="auto"/>
        <w:rPr>
          <w:rFonts w:hint="default" w:eastAsia="方正书宋_GBK"/>
          <w:sz w:val="24"/>
          <w:szCs w:val="24"/>
        </w:rPr>
      </w:pPr>
      <w:r>
        <w:rPr>
          <w:rFonts w:hint="default" w:eastAsia="方正书宋_GBK"/>
          <w:sz w:val="24"/>
          <w:szCs w:val="24"/>
        </w:rPr>
        <w:t>教学课件、方向盘、软尺、制作好的“过山车”等。</w:t>
      </w:r>
    </w:p>
    <w:tbl>
      <w:tblPr>
        <w:tblStyle w:val="7"/>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0" w:type="dxa"/>
          <w:left w:w="108" w:type="dxa"/>
          <w:bottom w:w="0" w:type="dxa"/>
          <w:right w:w="108" w:type="dxa"/>
        </w:tblCellMar>
      </w:tblPr>
      <w:tblGrid>
        <w:gridCol w:w="1471"/>
        <w:gridCol w:w="8494"/>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410" w:hRule="atLeast"/>
        </w:trPr>
        <w:tc>
          <w:tcPr>
            <w:tcW w:w="1471" w:type="dxa"/>
            <w:tcBorders>
              <w:top w:val="single" w:color="000000" w:sz="6"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教学环节</w:t>
            </w:r>
          </w:p>
        </w:tc>
        <w:tc>
          <w:tcPr>
            <w:tcW w:w="8494" w:type="dxa"/>
            <w:tcBorders>
              <w:top w:val="single" w:color="000000" w:sz="6"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黑体_GBK"/>
                <w:b/>
                <w:bCs/>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323" w:hRule="atLeast"/>
        </w:trPr>
        <w:tc>
          <w:tcPr>
            <w:tcW w:w="14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导入</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49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师：回顾整个单元，我们学到了哪些知识？可以先翻书找一找，回顾、思考本单元的内容（展示课件知识框架），并选择自己喜欢的方面具体展开说一说。</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生：……</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798" w:hRule="atLeast"/>
        </w:trPr>
        <w:tc>
          <w:tcPr>
            <w:tcW w:w="1471" w:type="dxa"/>
            <w:tcBorders>
              <w:top w:val="single" w:color="000000" w:sz="2" w:space="0"/>
              <w:left w:val="single" w:color="000000" w:sz="6" w:space="0"/>
              <w:bottom w:val="single" w:color="000000" w:sz="8"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494" w:type="dxa"/>
            <w:tcBorders>
              <w:top w:val="single" w:color="000000" w:sz="2" w:space="0"/>
              <w:left w:val="single" w:color="000000" w:sz="2" w:space="0"/>
              <w:bottom w:val="single" w:color="000000" w:sz="8"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ascii="NEU-HZ" w:hAnsi="NEU-HZ" w:eastAsia="方正黑体_GBK"/>
                <w:b/>
                <w:bCs/>
                <w:sz w:val="24"/>
                <w:szCs w:val="24"/>
              </w:rPr>
            </w:pPr>
            <w:r>
              <w:rPr>
                <w:rFonts w:hint="default" w:ascii="NEU-HZ" w:hAnsi="NEU-HZ" w:eastAsia="方正黑体_GBK"/>
                <w:b/>
                <w:bCs/>
                <w:sz w:val="24"/>
                <w:szCs w:val="24"/>
              </w:rPr>
              <w:t>（</w:t>
            </w:r>
            <w:r>
              <w:rPr>
                <w:rFonts w:hint="default" w:ascii="NEU-HZ" w:hAnsi="NEU-HZ"/>
                <w:b/>
                <w:bCs/>
                <w:sz w:val="24"/>
                <w:szCs w:val="24"/>
              </w:rPr>
              <w:t>1</w:t>
            </w:r>
            <w:r>
              <w:rPr>
                <w:rFonts w:hint="default" w:ascii="NEU-HZ" w:hAnsi="NEU-HZ" w:eastAsia="方正黑体_GBK"/>
                <w:b/>
                <w:bCs/>
                <w:sz w:val="24"/>
                <w:szCs w:val="24"/>
              </w:rPr>
              <w:t>）运动物体的位置</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①</w:t>
            </w:r>
            <w:r>
              <w:rPr>
                <w:rFonts w:hint="default" w:eastAsia="方正书宋_GBK"/>
                <w:sz w:val="24"/>
                <w:szCs w:val="24"/>
              </w:rPr>
              <w:t>如果物体相对于参照物位置发生改变，那么物体是运动的。如果物体相对于参照物位置没有发生改变，那么物体是静止的。</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②</w:t>
            </w:r>
            <w:r>
              <w:rPr>
                <w:rFonts w:hint="default" w:eastAsia="方正书宋_GBK"/>
                <w:sz w:val="24"/>
                <w:szCs w:val="24"/>
              </w:rPr>
              <w:t>描</w:t>
            </w:r>
            <w:r>
              <w:rPr>
                <w:rFonts w:hint="default" w:eastAsia="方正书宋_GBK" w:asciiTheme="minorAscii" w:hAnsiTheme="minorAscii"/>
                <w:spacing w:val="-17"/>
                <w:sz w:val="24"/>
                <w:szCs w:val="24"/>
              </w:rPr>
              <w:t>述物体的位置要说出他所在的方向和距离。我们一般用东、南、西、北、东</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102" w:hRule="atLeast"/>
        </w:trPr>
        <w:tc>
          <w:tcPr>
            <w:tcW w:w="1471" w:type="dxa"/>
            <w:tcBorders>
              <w:top w:val="single" w:color="000000" w:sz="8" w:space="0"/>
              <w:left w:val="single" w:color="000000" w:sz="6" w:space="0"/>
              <w:bottom w:val="single" w:color="000000" w:sz="2" w:space="0"/>
              <w:right w:val="single" w:color="000000" w:sz="2"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教学环节</w:t>
            </w:r>
          </w:p>
        </w:tc>
        <w:tc>
          <w:tcPr>
            <w:tcW w:w="8494" w:type="dxa"/>
            <w:tcBorders>
              <w:top w:val="single" w:color="000000" w:sz="8" w:space="0"/>
              <w:left w:val="single" w:color="000000" w:sz="2" w:space="0"/>
              <w:bottom w:val="single" w:color="000000" w:sz="2" w:space="0"/>
              <w:right w:val="single" w:color="000000" w:sz="6" w:space="0"/>
            </w:tcBorders>
            <w:shd w:val="clear" w:color="auto" w:fill="FFE5FF"/>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hAnsi="NEU-BZ" w:eastAsia="方正黑体_GBK" w:asciiTheme="minorHAnsi" w:cstheme="minorBidi"/>
                <w:b/>
                <w:bCs/>
                <w:sz w:val="22"/>
                <w:szCs w:val="22"/>
                <w:lang w:val="en-US" w:eastAsia="zh-CN" w:bidi="ar-SA"/>
              </w:rPr>
            </w:pPr>
            <w:r>
              <w:rPr>
                <w:rFonts w:hint="default" w:eastAsia="方正黑体_GBK"/>
                <w:b/>
                <w:bCs/>
              </w:rPr>
              <w:t>教学活动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7381" w:hRule="atLeast"/>
        </w:trPr>
        <w:tc>
          <w:tcPr>
            <w:tcW w:w="14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回顾</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30</w:t>
            </w:r>
            <w:r>
              <w:rPr>
                <w:rFonts w:hint="default" w:eastAsia="方正书宋_GBK"/>
              </w:rPr>
              <w:t>分钟）</w:t>
            </w:r>
          </w:p>
        </w:tc>
        <w:tc>
          <w:tcPr>
            <w:tcW w:w="849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default" w:eastAsia="方正书宋_GBK"/>
                <w:sz w:val="24"/>
                <w:szCs w:val="24"/>
              </w:rPr>
            </w:pPr>
            <w:r>
              <w:rPr>
                <w:rFonts w:hint="default" w:eastAsia="方正书宋_GBK"/>
                <w:sz w:val="24"/>
                <w:szCs w:val="24"/>
              </w:rPr>
              <w:t>南、东北、西南、西北八个方向来描述方向。也可以用方向盘来测定方向。距离一般用软尺测量。</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ascii="NEU-HZ" w:hAnsi="NEU-HZ" w:eastAsia="方正黑体_GBK"/>
                <w:b/>
                <w:bCs/>
                <w:sz w:val="24"/>
                <w:szCs w:val="24"/>
              </w:rPr>
            </w:pPr>
            <w:r>
              <w:rPr>
                <w:rFonts w:hint="default" w:ascii="NEU-HZ" w:hAnsi="NEU-HZ" w:eastAsia="方正黑体_GBK"/>
                <w:b/>
                <w:bCs/>
                <w:sz w:val="24"/>
                <w:szCs w:val="24"/>
              </w:rPr>
              <w:t>（</w:t>
            </w:r>
            <w:r>
              <w:rPr>
                <w:rFonts w:hint="default" w:ascii="NEU-HZ" w:hAnsi="NEU-HZ"/>
                <w:b/>
                <w:bCs/>
                <w:sz w:val="24"/>
                <w:szCs w:val="24"/>
              </w:rPr>
              <w:t>2</w:t>
            </w:r>
            <w:r>
              <w:rPr>
                <w:rFonts w:hint="default" w:ascii="NEU-HZ" w:hAnsi="NEU-HZ" w:eastAsia="方正黑体_GBK"/>
                <w:b/>
                <w:bCs/>
                <w:sz w:val="24"/>
                <w:szCs w:val="24"/>
              </w:rPr>
              <w:t>）运动方式</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①</w:t>
            </w:r>
            <w:r>
              <w:rPr>
                <w:rFonts w:hint="default" w:eastAsia="方正书宋_GBK"/>
                <w:sz w:val="24"/>
                <w:szCs w:val="24"/>
              </w:rPr>
              <w:t>物体的运动形式有平动、转动、摆动、滚动、振动等。</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②</w:t>
            </w:r>
            <w:r>
              <w:rPr>
                <w:rFonts w:hint="default" w:eastAsia="方正书宋_GBK"/>
                <w:sz w:val="24"/>
                <w:szCs w:val="24"/>
              </w:rPr>
              <w:t>物体的运动根据运动路线划分为直线运动和曲线运动：运动路线是直线的运动，称为直线运动；运动路线是曲线的运动，称为曲线运动。</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ascii="NEU-HZ" w:hAnsi="NEU-HZ" w:eastAsia="方正黑体_GBK"/>
                <w:b/>
                <w:bCs/>
                <w:sz w:val="24"/>
                <w:szCs w:val="24"/>
              </w:rPr>
            </w:pPr>
            <w:r>
              <w:rPr>
                <w:rFonts w:hint="default" w:ascii="NEU-HZ" w:hAnsi="NEU-HZ" w:eastAsia="方正黑体_GBK"/>
                <w:b/>
                <w:bCs/>
                <w:sz w:val="24"/>
                <w:szCs w:val="24"/>
              </w:rPr>
              <w:t>（</w:t>
            </w:r>
            <w:r>
              <w:rPr>
                <w:rFonts w:hint="default" w:ascii="NEU-HZ" w:hAnsi="NEU-HZ"/>
                <w:b/>
                <w:bCs/>
                <w:sz w:val="24"/>
                <w:szCs w:val="24"/>
              </w:rPr>
              <w:t>3</w:t>
            </w:r>
            <w:r>
              <w:rPr>
                <w:rFonts w:hint="default" w:ascii="NEU-HZ" w:hAnsi="NEU-HZ" w:eastAsia="方正黑体_GBK"/>
                <w:b/>
                <w:bCs/>
                <w:sz w:val="24"/>
                <w:szCs w:val="24"/>
              </w:rPr>
              <w:t>）运动的快慢</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eastAsia="方正书宋_GBK"/>
                <w:sz w:val="24"/>
                <w:szCs w:val="24"/>
              </w:rPr>
              <w:t>比较物体运动快慢的方式有两种：</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①</w:t>
            </w:r>
            <w:r>
              <w:rPr>
                <w:rFonts w:hint="default" w:eastAsia="方正书宋_GBK"/>
                <w:sz w:val="24"/>
                <w:szCs w:val="24"/>
              </w:rPr>
              <w:t>相同时间比距离。时间相同时，物体运动的距离越长，运动得越快；物体运动的距离越短，运动得越慢。</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②</w:t>
            </w:r>
            <w:r>
              <w:rPr>
                <w:rFonts w:hint="default" w:eastAsia="方正书宋_GBK"/>
                <w:sz w:val="24"/>
                <w:szCs w:val="24"/>
              </w:rPr>
              <w:t>相同距离比时间。距离相同时，物体运动的时间越少，运动得越快；物体运动的时间越多，运动得越慢。</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ascii="NEU-HZ" w:hAnsi="NEU-HZ" w:eastAsia="方正黑体_GBK"/>
                <w:b/>
                <w:bCs/>
                <w:sz w:val="24"/>
                <w:szCs w:val="24"/>
              </w:rPr>
            </w:pPr>
            <w:r>
              <w:rPr>
                <w:rFonts w:hint="default" w:ascii="NEU-HZ" w:hAnsi="NEU-HZ" w:eastAsia="方正黑体_GBK"/>
                <w:b/>
                <w:bCs/>
                <w:sz w:val="24"/>
                <w:szCs w:val="24"/>
              </w:rPr>
              <w:t>（</w:t>
            </w:r>
            <w:r>
              <w:rPr>
                <w:rFonts w:hint="default" w:ascii="NEU-HZ" w:hAnsi="NEU-HZ"/>
                <w:b/>
                <w:bCs/>
                <w:sz w:val="24"/>
                <w:szCs w:val="24"/>
              </w:rPr>
              <w:t>4</w:t>
            </w:r>
            <w:r>
              <w:rPr>
                <w:rFonts w:hint="default" w:ascii="NEU-HZ" w:hAnsi="NEU-HZ" w:eastAsia="方正黑体_GBK"/>
                <w:b/>
                <w:bCs/>
                <w:sz w:val="24"/>
                <w:szCs w:val="24"/>
              </w:rPr>
              <w:t>）运动和能量</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sz w:val="24"/>
                <w:szCs w:val="24"/>
              </w:rPr>
            </w:pPr>
            <w:r>
              <w:rPr>
                <w:rFonts w:hint="default" w:ascii="NEU-BZ" w:hAnsi="NEU-BZ"/>
                <w:sz w:val="24"/>
                <w:szCs w:val="24"/>
              </w:rPr>
              <w:t>①</w:t>
            </w:r>
            <w:r>
              <w:rPr>
                <w:rFonts w:hint="default" w:eastAsia="方正书宋_GBK"/>
                <w:sz w:val="24"/>
                <w:szCs w:val="24"/>
              </w:rPr>
              <w:t>小球从斜面上滚下来后能把木块推动，说明了运动的小球有能量。</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eastAsia="方正书宋_GBK" w:asciiTheme="minorAscii" w:hAnsiTheme="minorAscii"/>
                <w:spacing w:val="-11"/>
                <w:sz w:val="24"/>
                <w:szCs w:val="24"/>
              </w:rPr>
            </w:pPr>
            <w:r>
              <w:rPr>
                <w:rFonts w:hint="default" w:ascii="NEU-BZ" w:hAnsi="NEU-BZ"/>
                <w:sz w:val="24"/>
                <w:szCs w:val="24"/>
              </w:rPr>
              <w:t>②</w:t>
            </w:r>
            <w:r>
              <w:rPr>
                <w:rFonts w:hint="default" w:eastAsia="方正书宋_GBK"/>
                <w:sz w:val="24"/>
                <w:szCs w:val="24"/>
              </w:rPr>
              <w:t>斜</w:t>
            </w:r>
            <w:r>
              <w:rPr>
                <w:rFonts w:hint="default" w:eastAsia="方正书宋_GBK" w:asciiTheme="minorAscii" w:hAnsiTheme="minorAscii"/>
                <w:spacing w:val="-11"/>
                <w:sz w:val="24"/>
                <w:szCs w:val="24"/>
              </w:rPr>
              <w:t>面坡度越大，小球滚下后撞击木块的能量越大，木块被推动的距离越远。</w:t>
            </w:r>
          </w:p>
          <w:p>
            <w:pPr>
              <w:pStyle w:val="26"/>
              <w:keepNext w:val="0"/>
              <w:keepLines w:val="0"/>
              <w:pageBreakBefore w:val="0"/>
              <w:widowControl/>
              <w:kinsoku/>
              <w:wordWrap/>
              <w:overflowPunct/>
              <w:topLinePunct w:val="0"/>
              <w:autoSpaceDE/>
              <w:autoSpaceDN/>
              <w:bidi w:val="0"/>
              <w:adjustRightInd/>
              <w:snapToGrid/>
              <w:spacing w:line="288" w:lineRule="auto"/>
              <w:ind w:firstLine="480" w:firstLineChars="200"/>
              <w:textAlignment w:val="auto"/>
              <w:rPr>
                <w:rFonts w:hint="default" w:ascii="NEU-HZ" w:hAnsi="NEU-HZ" w:eastAsia="方正黑体_GBK"/>
                <w:b/>
                <w:bCs/>
                <w:sz w:val="24"/>
                <w:szCs w:val="24"/>
              </w:rPr>
            </w:pPr>
            <w:r>
              <w:rPr>
                <w:rFonts w:hint="default" w:ascii="NEU-HZ" w:hAnsi="NEU-HZ" w:eastAsia="方正黑体_GBK"/>
                <w:b/>
                <w:bCs/>
                <w:sz w:val="24"/>
                <w:szCs w:val="24"/>
              </w:rPr>
              <w:t>（</w:t>
            </w:r>
            <w:r>
              <w:rPr>
                <w:rFonts w:hint="default" w:ascii="NEU-HZ" w:hAnsi="NEU-HZ"/>
                <w:b/>
                <w:bCs/>
                <w:sz w:val="24"/>
                <w:szCs w:val="24"/>
              </w:rPr>
              <w:t>5</w:t>
            </w:r>
            <w:r>
              <w:rPr>
                <w:rFonts w:hint="default" w:ascii="NEU-HZ" w:hAnsi="NEU-HZ" w:eastAsia="方正黑体_GBK"/>
                <w:b/>
                <w:bCs/>
                <w:sz w:val="24"/>
                <w:szCs w:val="24"/>
              </w:rPr>
              <w:t>）“过山车”</w:t>
            </w:r>
          </w:p>
          <w:p>
            <w:pPr>
              <w:pStyle w:val="26"/>
              <w:keepNext w:val="0"/>
              <w:keepLines w:val="0"/>
              <w:pageBreakBefore w:val="0"/>
              <w:widowControl/>
              <w:kinsoku/>
              <w:wordWrap/>
              <w:overflowPunct/>
              <w:topLinePunct w:val="0"/>
              <w:autoSpaceDE/>
              <w:autoSpaceDN/>
              <w:bidi w:val="0"/>
              <w:adjustRightInd/>
              <w:snapToGrid/>
              <w:spacing w:line="288" w:lineRule="auto"/>
              <w:ind w:firstLine="456" w:firstLineChars="200"/>
              <w:textAlignment w:val="auto"/>
              <w:rPr>
                <w:rFonts w:hint="default" w:eastAsia="方正书宋_GBK"/>
                <w:sz w:val="24"/>
                <w:szCs w:val="24"/>
              </w:rPr>
            </w:pPr>
            <w:r>
              <w:rPr>
                <w:rFonts w:hint="default" w:eastAsia="方正书宋_GBK"/>
                <w:spacing w:val="-6"/>
                <w:sz w:val="24"/>
                <w:szCs w:val="24"/>
              </w:rPr>
              <w:t>明确任务（设计要求）</w:t>
            </w:r>
            <w:r>
              <w:rPr>
                <w:rFonts w:hint="default" w:ascii="NEU-BZ" w:hAnsi="NEU-BZ"/>
                <w:spacing w:val="-6"/>
                <w:sz w:val="24"/>
                <w:szCs w:val="24"/>
              </w:rPr>
              <w:t>→</w:t>
            </w:r>
            <w:r>
              <w:rPr>
                <w:rFonts w:hint="default" w:eastAsia="方正书宋_GBK"/>
                <w:spacing w:val="-6"/>
                <w:sz w:val="24"/>
                <w:szCs w:val="24"/>
              </w:rPr>
              <w:t>制订方案</w:t>
            </w:r>
            <w:r>
              <w:rPr>
                <w:rFonts w:hint="default" w:ascii="NEU-BZ" w:hAnsi="NEU-BZ"/>
                <w:spacing w:val="-6"/>
                <w:sz w:val="24"/>
                <w:szCs w:val="24"/>
              </w:rPr>
              <w:t>→</w:t>
            </w:r>
            <w:r>
              <w:rPr>
                <w:rFonts w:hint="default" w:eastAsia="方正书宋_GBK"/>
                <w:spacing w:val="-6"/>
                <w:sz w:val="24"/>
                <w:szCs w:val="24"/>
              </w:rPr>
              <w:t>实施方案</w:t>
            </w:r>
            <w:r>
              <w:rPr>
                <w:rFonts w:hint="default" w:ascii="NEU-BZ" w:hAnsi="NEU-BZ"/>
                <w:spacing w:val="-6"/>
                <w:sz w:val="24"/>
                <w:szCs w:val="24"/>
              </w:rPr>
              <w:t>→</w:t>
            </w:r>
            <w:r>
              <w:rPr>
                <w:rFonts w:hint="default" w:eastAsia="方正书宋_GBK"/>
                <w:spacing w:val="-6"/>
                <w:sz w:val="24"/>
                <w:szCs w:val="24"/>
              </w:rPr>
              <w:t>交流评估（项目要求）</w:t>
            </w:r>
            <w:r>
              <w:rPr>
                <w:rFonts w:hint="default" w:ascii="NEU-BZ" w:hAnsi="NEU-BZ"/>
                <w:spacing w:val="-6"/>
                <w:sz w:val="24"/>
                <w:szCs w:val="24"/>
              </w:rPr>
              <w:t>→</w:t>
            </w:r>
            <w:r>
              <w:rPr>
                <w:rFonts w:hint="default" w:eastAsia="方正书宋_GBK"/>
                <w:spacing w:val="-6"/>
                <w:sz w:val="24"/>
                <w:szCs w:val="24"/>
              </w:rPr>
              <w:t>改进完善。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993" w:hRule="atLeast"/>
        </w:trPr>
        <w:tc>
          <w:tcPr>
            <w:tcW w:w="14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总结与评价</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w:t>
            </w:r>
            <w:r>
              <w:rPr>
                <w:rFonts w:hint="default" w:ascii="NEU-BZ" w:hAnsi="NEU-BZ"/>
              </w:rPr>
              <w:t>5</w:t>
            </w:r>
            <w:r>
              <w:rPr>
                <w:rFonts w:hint="default" w:eastAsia="方正书宋_GBK"/>
              </w:rPr>
              <w:t>分钟）</w:t>
            </w:r>
          </w:p>
        </w:tc>
        <w:tc>
          <w:tcPr>
            <w:tcW w:w="849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‌教师活动‌：通过本单元的学习以及刚才的复习巩固，请同学们对本单元的学习进行评价。</w:t>
            </w:r>
          </w:p>
          <w:p>
            <w:pPr>
              <w:pStyle w:val="26"/>
              <w:keepNext w:val="0"/>
              <w:keepLines w:val="0"/>
              <w:pageBreakBefore w:val="0"/>
              <w:widowControl/>
              <w:kinsoku/>
              <w:wordWrap/>
              <w:overflowPunct/>
              <w:topLinePunct w:val="0"/>
              <w:autoSpaceDE/>
              <w:autoSpaceDN/>
              <w:bidi w:val="0"/>
              <w:adjustRightInd/>
              <w:snapToGrid/>
              <w:spacing w:line="288" w:lineRule="auto"/>
              <w:ind w:firstLine="440" w:firstLineChars="200"/>
              <w:textAlignment w:val="auto"/>
              <w:rPr>
                <w:rFonts w:hint="default" w:eastAsia="方正书宋_GBK"/>
              </w:rPr>
            </w:pPr>
            <w:r>
              <w:rPr>
                <w:rFonts w:hint="default" w:eastAsia="方正书宋_GBK"/>
              </w:rPr>
              <w:t>学生活动：完成单元自我评价。</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2410" w:hRule="atLeast"/>
        </w:trPr>
        <w:tc>
          <w:tcPr>
            <w:tcW w:w="1471" w:type="dxa"/>
            <w:tcBorders>
              <w:top w:val="single" w:color="000000" w:sz="2" w:space="0"/>
              <w:left w:val="single" w:color="000000" w:sz="6" w:space="0"/>
              <w:bottom w:val="single" w:color="000000" w:sz="2"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板书设计</w:t>
            </w:r>
          </w:p>
        </w:tc>
        <w:tc>
          <w:tcPr>
            <w:tcW w:w="8494" w:type="dxa"/>
            <w:tcBorders>
              <w:top w:val="single" w:color="000000" w:sz="2" w:space="0"/>
              <w:left w:val="single" w:color="000000" w:sz="2" w:space="0"/>
              <w:bottom w:val="single" w:color="000000" w:sz="2"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ascii="NEU-HZ" w:hAnsi="NEU-HZ" w:eastAsia="方正黑体_GBK"/>
                <w:b/>
                <w:bCs/>
              </w:rPr>
            </w:pPr>
            <w:r>
              <w:rPr>
                <w:rFonts w:hint="default" w:ascii="NEU-HZ" w:hAnsi="NEU-HZ" w:eastAsia="方正黑体_GBK"/>
                <w:b/>
                <w:bCs/>
              </w:rPr>
              <w:t>第三单元</w:t>
            </w:r>
            <w:r>
              <w:rPr>
                <w:rFonts w:hint="eastAsia" w:ascii="NEU-HZ" w:hAnsi="NEU-HZ" w:eastAsia="方正黑体_GBK"/>
                <w:b/>
                <w:bCs/>
                <w:lang w:eastAsia="zh-CN"/>
              </w:rPr>
              <w:t xml:space="preserve"> </w:t>
            </w:r>
            <w:r>
              <w:rPr>
                <w:rFonts w:hint="default" w:ascii="NEU-HZ" w:hAnsi="NEU-HZ" w:eastAsia="方正黑体_GBK"/>
                <w:b/>
                <w:bCs/>
              </w:rPr>
              <w:t>单元小结</w: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eastAsia="方正书宋_GBK"/>
              </w:rPr>
            </w:pPr>
            <w:r>
              <w:pict>
                <v:shape id="_x0000_s1098" o:spid="_x0000_s1098" o:spt="202" type="#_x0000_t202" style="position:absolute;left:0pt;margin-left:216.35pt;margin-top:8.55pt;height:115pt;width:80.5pt;mso-wrap-distance-bottom:0pt;mso-wrap-distance-left:9pt;mso-wrap-distance-right:9pt;mso-wrap-distance-top:0pt;z-index:251698176;mso-width-relative:page;mso-height-relative:page;" filled="f" stroked="f" coordsize="21600,21600">
                  <v:path/>
                  <v:fill on="f" focussize="0,0"/>
                  <v:stroke on="f" joinstyle="miter"/>
                  <v:imagedata o:title=""/>
                  <o:lock v:ext="edit" aspectratio="f"/>
                  <v:textbox inset="0mm,0mm,0mm,0mm" style="mso-fit-shape-to-text:t;">
                    <w:txbxContent>
                      <w:p>
                        <w:pPr>
                          <w:pStyle w:val="28"/>
                          <w:rPr>
                            <w:rFonts w:hint="default" w:eastAsia="方正书宋_GBK"/>
                          </w:rPr>
                        </w:pPr>
                        <w:r>
                          <w:rPr>
                            <w:rFonts w:hint="default" w:eastAsia="方正书宋_GBK"/>
                          </w:rPr>
                          <w:t>运动形式</w:t>
                        </w:r>
                      </w:p>
                      <w:p>
                        <w:pPr>
                          <w:pStyle w:val="28"/>
                          <w:rPr>
                            <w:rFonts w:hint="default" w:eastAsia="方正书宋_GBK"/>
                          </w:rPr>
                        </w:pPr>
                        <w:r>
                          <w:rPr>
                            <w:rFonts w:hint="default" w:eastAsia="方正书宋_GBK"/>
                          </w:rPr>
                          <w:t>运动路线</w:t>
                        </w:r>
                      </w:p>
                      <w:p>
                        <w:pPr>
                          <w:pStyle w:val="28"/>
                          <w:rPr>
                            <w:rFonts w:hint="default" w:eastAsia="方正书宋_GBK"/>
                            <w:color w:val="auto"/>
                          </w:rPr>
                        </w:pPr>
                        <w:r>
                          <w:rPr>
                            <w:rFonts w:hint="default" w:eastAsia="方正书宋_GBK"/>
                          </w:rPr>
                          <w:t>运动的位置</w:t>
                        </w:r>
                      </w:p>
                      <w:p>
                        <w:pPr>
                          <w:pStyle w:val="28"/>
                          <w:rPr>
                            <w:rFonts w:hint="default" w:eastAsia="方正书宋_GBK"/>
                          </w:rPr>
                        </w:pPr>
                        <w:r>
                          <w:rPr>
                            <w:rFonts w:hint="default" w:eastAsia="方正书宋_GBK"/>
                          </w:rPr>
                          <w:t>运动的快慢</w:t>
                        </w:r>
                      </w:p>
                      <w:p>
                        <w:pPr>
                          <w:pStyle w:val="28"/>
                          <w:rPr>
                            <w:rFonts w:hint="default" w:eastAsia="方正书宋_GBK"/>
                          </w:rPr>
                        </w:pPr>
                        <w:r>
                          <w:rPr>
                            <w:rFonts w:hint="default" w:eastAsia="方正书宋_GBK"/>
                          </w:rPr>
                          <w:t>运动和能量</w:t>
                        </w:r>
                      </w:p>
                      <w:p>
                        <w:pPr>
                          <w:pStyle w:val="28"/>
                          <w:rPr>
                            <w:rFonts w:hint="default" w:eastAsia="方正书宋_GBK"/>
                          </w:rPr>
                        </w:pPr>
                        <w:r>
                          <w:rPr>
                            <w:rFonts w:hint="default" w:eastAsia="方正书宋_GBK"/>
                          </w:rPr>
                          <w:t>“过山车”</w:t>
                        </w:r>
                      </w:p>
                    </w:txbxContent>
                  </v:textbox>
                  <w10:wrap type="square"/>
                </v:shape>
              </w:pict>
            </w:r>
            <w:r>
              <w:rPr>
                <w:sz w:val="22"/>
              </w:rPr>
              <w:pict>
                <v:shape id="_x0000_s1099" o:spid="_x0000_s1099" o:spt="87" type="#_x0000_t87" style="position:absolute;left:0pt;margin-left:205.7pt;margin-top:10.85pt;height:90pt;width:5.95pt;z-index:251750400;mso-width-relative:page;mso-height-relative:page;" filled="f" stroked="t" coordsize="21600,21600" adj="1800,10800">
                  <v:path arrowok="t"/>
                  <v:fill on="f" focussize="0,0"/>
                  <v:stroke color="#000000"/>
                  <v:imagedata o:title=""/>
                  <o:lock v:ext="edit" aspectratio="f"/>
                </v:shape>
              </w:pict>
            </w:r>
          </w:p>
          <w:p>
            <w:pPr>
              <w:keepNext w:val="0"/>
              <w:keepLines w:val="0"/>
              <w:pageBreakBefore w:val="0"/>
              <w:widowControl/>
              <w:kinsoku/>
              <w:wordWrap/>
              <w:overflowPunct/>
              <w:topLinePunct w:val="0"/>
              <w:autoSpaceDE/>
              <w:autoSpaceDN/>
              <w:bidi w:val="0"/>
              <w:adjustRightInd/>
              <w:snapToGrid/>
              <w:spacing w:line="288" w:lineRule="auto"/>
              <w:ind w:firstLine="0" w:firstLineChars="0"/>
              <w:jc w:val="both"/>
              <w:textAlignment w:val="auto"/>
              <w:rPr>
                <w:rFonts w:hint="default" w:eastAsia="方正书宋_GBK"/>
              </w:rPr>
            </w:pPr>
          </w:p>
          <w:p>
            <w:pPr>
              <w:keepNext w:val="0"/>
              <w:keepLines w:val="0"/>
              <w:pageBreakBefore w:val="0"/>
              <w:widowControl/>
              <w:kinsoku/>
              <w:wordWrap/>
              <w:overflowPunct/>
              <w:topLinePunct w:val="0"/>
              <w:autoSpaceDE/>
              <w:autoSpaceDN/>
              <w:bidi w:val="0"/>
              <w:adjustRightInd/>
              <w:snapToGrid/>
              <w:spacing w:line="288" w:lineRule="auto"/>
              <w:ind w:firstLine="3300" w:firstLineChars="1500"/>
              <w:jc w:val="both"/>
              <w:textAlignment w:val="auto"/>
              <w:rPr>
                <w:rFonts w:hint="default" w:eastAsia="方正书宋_GBK"/>
              </w:rPr>
            </w:pPr>
          </w:p>
          <w:p>
            <w:pPr>
              <w:keepNext w:val="0"/>
              <w:keepLines w:val="0"/>
              <w:pageBreakBefore w:val="0"/>
              <w:widowControl/>
              <w:kinsoku/>
              <w:wordWrap/>
              <w:overflowPunct/>
              <w:topLinePunct w:val="0"/>
              <w:autoSpaceDE/>
              <w:autoSpaceDN/>
              <w:bidi w:val="0"/>
              <w:adjustRightInd/>
              <w:snapToGrid/>
              <w:spacing w:line="288" w:lineRule="auto"/>
              <w:ind w:firstLine="2860" w:firstLineChars="1300"/>
              <w:jc w:val="both"/>
              <w:textAlignment w:val="auto"/>
              <w:rPr>
                <w:rFonts w:hint="default" w:eastAsia="方正书宋_GBK"/>
              </w:rPr>
            </w:pPr>
            <w:r>
              <w:rPr>
                <w:rFonts w:hint="default" w:eastAsia="方正书宋_GBK"/>
              </w:rPr>
              <w:t>物体的运动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471" w:type="dxa"/>
            <w:tcBorders>
              <w:top w:val="single" w:color="000000" w:sz="2" w:space="0"/>
              <w:left w:val="single" w:color="000000" w:sz="6" w:space="0"/>
              <w:bottom w:val="single" w:color="000000" w:sz="6" w:space="0"/>
              <w:right w:val="single" w:color="000000" w:sz="2"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jc w:val="center"/>
              <w:textAlignment w:val="auto"/>
              <w:rPr>
                <w:rFonts w:hint="default" w:eastAsia="方正书宋_GBK"/>
              </w:rPr>
            </w:pPr>
            <w:r>
              <w:rPr>
                <w:rFonts w:hint="default" w:eastAsia="方正书宋_GBK"/>
              </w:rPr>
              <w:t>习题设计</w:t>
            </w:r>
          </w:p>
        </w:tc>
        <w:tc>
          <w:tcPr>
            <w:tcW w:w="8494" w:type="dxa"/>
            <w:tcBorders>
              <w:top w:val="single" w:color="000000" w:sz="2" w:space="0"/>
              <w:left w:val="single" w:color="000000" w:sz="2" w:space="0"/>
              <w:bottom w:val="single" w:color="000000" w:sz="6" w:space="0"/>
              <w:right w:val="single" w:color="000000" w:sz="6" w:space="0"/>
            </w:tcBorders>
            <w:tcMar>
              <w:top w:w="34" w:type="dxa"/>
              <w:left w:w="34" w:type="dxa"/>
              <w:bottom w:w="34" w:type="dxa"/>
              <w:right w:w="34" w:type="dxa"/>
            </w:tcMar>
            <w:vAlign w:val="center"/>
          </w:tcPr>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pPr>
            <w:r>
              <w:rPr>
                <w:rFonts w:hint="default" w:ascii="NEU-BZ" w:hAnsi="NEU-BZ"/>
              </w:rPr>
              <w:t xml:space="preserve">1. </w:t>
            </w:r>
            <w:r>
              <w:rPr>
                <w:rFonts w:hint="default" w:eastAsia="方正书宋_GBK"/>
              </w:rPr>
              <w:t>观察我们的校园，学会描述自己的位置；关注我们周围物体的运动。</w:t>
            </w:r>
          </w:p>
          <w:p>
            <w:pPr>
              <w:keepNext w:val="0"/>
              <w:keepLines w:val="0"/>
              <w:pageBreakBefore w:val="0"/>
              <w:widowControl/>
              <w:kinsoku/>
              <w:wordWrap/>
              <w:overflowPunct/>
              <w:topLinePunct w:val="0"/>
              <w:autoSpaceDE/>
              <w:autoSpaceDN/>
              <w:bidi w:val="0"/>
              <w:adjustRightInd/>
              <w:snapToGrid/>
              <w:spacing w:line="288" w:lineRule="auto"/>
              <w:ind w:firstLine="0" w:firstLineChars="0"/>
              <w:textAlignment w:val="auto"/>
              <w:rPr>
                <w:rFonts w:hint="eastAsia" w:eastAsia="方正书宋_GBK"/>
                <w:lang w:eastAsia="zh-CN"/>
              </w:rPr>
            </w:pPr>
          </w:p>
        </w:tc>
      </w:tr>
    </w:tbl>
    <w:p>
      <w:pPr>
        <w:pStyle w:val="28"/>
        <w:rPr>
          <w:rFonts w:hint="default" w:eastAsia="方正书宋_GBK"/>
          <w:lang w:val="en-US"/>
        </w:rPr>
      </w:pPr>
      <w:r>
        <w:rPr>
          <w:rFonts w:hint="eastAsia"/>
          <w:lang w:val="en-US" w:eastAsia="zh-CN"/>
        </w:rPr>
        <w:t>教学反思:</w:t>
      </w:r>
    </w:p>
    <w:sectPr>
      <w:headerReference r:id="rId5" w:type="default"/>
      <w:pgSz w:w="12247" w:h="16896"/>
      <w:pgMar w:top="1247" w:right="1134" w:bottom="1304" w:left="1134" w:header="851" w:footer="992" w:gutter="0"/>
      <w:pgBorders>
        <w:top w:val="none" w:sz="0" w:space="0"/>
        <w:left w:val="none" w:sz="0" w:space="0"/>
        <w:bottom w:val="none" w:sz="0" w:space="0"/>
        <w:right w:val="none" w:sz="0" w:space="0"/>
      </w:pgBorders>
      <w:pgNumType w:fmt="decimal"/>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2000000000000"/>
    <w:charset w:val="86"/>
    <w:family w:val="script"/>
    <w:pitch w:val="default"/>
    <w:sig w:usb0="00000000" w:usb1="00000000" w:usb2="000A005E" w:usb3="00000000" w:csb0="003C0041"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2010601030101010101"/>
    <w:charset w:val="86"/>
    <w:family w:val="auto"/>
    <w:pitch w:val="default"/>
    <w:sig w:usb0="00000000" w:usb1="00000000" w:usb2="00000010" w:usb3="00000000" w:csb0="00040000"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方正兰亭粗黑_GBK">
    <w:altName w:val="黑体"/>
    <w:panose1 w:val="00000000000000000000"/>
    <w:charset w:val="00"/>
    <w:family w:val="auto"/>
    <w:pitch w:val="default"/>
    <w:sig w:usb0="00000000" w:usb1="00000000" w:usb2="00000000" w:usb3="00000000" w:csb0="00000000" w:csb1="00000000"/>
  </w:font>
  <w:font w:name="方正兰亭中黑_GBK">
    <w:altName w:val="黑体"/>
    <w:panose1 w:val="00000000000000000000"/>
    <w:charset w:val="00"/>
    <w:family w:val="auto"/>
    <w:pitch w:val="default"/>
    <w:sig w:usb0="00000000" w:usb1="00000000" w:usb2="00000000" w:usb3="00000000" w:csb0="00000000" w:csb1="00000000"/>
  </w:font>
  <w:font w:name="方正兰亭准黑_GBK">
    <w:altName w:val="黑体"/>
    <w:panose1 w:val="00000000000000000000"/>
    <w:charset w:val="00"/>
    <w:family w:val="auto"/>
    <w:pitch w:val="default"/>
    <w:sig w:usb0="00000000" w:usb1="00000000" w:usb2="00000000" w:usb3="00000000" w:csb0="00000000" w:csb1="00000000"/>
  </w:font>
  <w:font w:name="方正黑体_GBK">
    <w:altName w:val="微软雅黑"/>
    <w:panose1 w:val="03000509000000000000"/>
    <w:charset w:val="86"/>
    <w:family w:val="script"/>
    <w:pitch w:val="default"/>
    <w:sig w:usb0="00000000" w:usb1="00000000" w:usb2="00000010" w:usb3="00000000" w:csb0="00040000" w:csb1="00000000"/>
  </w:font>
  <w:font w:name="方正书宋_GBK">
    <w:altName w:val="微软雅黑"/>
    <w:panose1 w:val="03000509000000000000"/>
    <w:charset w:val="86"/>
    <w:family w:val="script"/>
    <w:pitch w:val="default"/>
    <w:sig w:usb0="00000000" w:usb1="00000000" w:usb2="00000010" w:usb3="00000000" w:csb0="00040000" w:csb1="00000000"/>
  </w:font>
  <w:font w:name="NEU-HZ">
    <w:altName w:val="宋体"/>
    <w:panose1 w:val="03000502000000000000"/>
    <w:charset w:val="86"/>
    <w:family w:val="script"/>
    <w:pitch w:val="default"/>
    <w:sig w:usb0="00000000" w:usb1="00000000" w:usb2="000A005E" w:usb3="00000000" w:csb0="003C0041" w:csb1="00000000"/>
  </w:font>
  <w:font w:name="NEU-X1">
    <w:altName w:val="宋体"/>
    <w:panose1 w:val="03000502000000000000"/>
    <w:charset w:val="86"/>
    <w:family w:val="script"/>
    <w:pitch w:val="default"/>
    <w:sig w:usb0="00000000" w:usb1="00000000" w:usb2="000A005E" w:usb3="00000000" w:csb0="003C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rPr>
        <w:rFonts w:hint="eastAsia" w:ascii="黑体" w:hAnsi="黑体" w:eastAsia="黑体" w:cs="黑体"/>
        <w:lang w:val="en-US" w:eastAsia="zh-CN"/>
      </w:rPr>
    </w:pPr>
  </w:p>
  <w:p>
    <w:pPr>
      <w:widowControl w:val="0"/>
      <w:tabs>
        <w:tab w:val="center" w:pos="4153"/>
        <w:tab w:val="right" w:pos="8306"/>
      </w:tabs>
      <w:snapToGrid w:val="0"/>
      <w:jc w:val="left"/>
      <w:rPr>
        <w:rFonts w:ascii="Times New Roman" w:hAnsi="Times New Roman" w:eastAsia="宋体" w:cs="Times New Roman"/>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rPr>
        <w:rFonts w:hint="eastAsia" w:ascii="黑体" w:hAnsi="黑体" w:eastAsia="黑体" w:cs="黑体"/>
        <w:lang w:val="en-US" w:eastAsia="zh-CN"/>
      </w:rPr>
    </w:pPr>
    <w:r>
      <w:rPr>
        <w:sz w:val="22"/>
      </w:rPr>
      <w:pict>
        <v:shape id="_x0000_s2051" o:spid="_x0000_s2051" o:spt="202" type="#_x0000_t202" style="position:absolute;left:0pt;margin-top:0pt;height:144pt;width:144pt;mso-position-horizontal:outside;mso-position-horizontal-relative:margin;mso-wrap-style:none;z-index:251659264;mso-width-relative:page;mso-height-relative:page;" filled="f" stroked="f" coordsize="21600,21600">
          <v:path/>
          <v:fill on="f" focussize="0,0"/>
          <v:stroke on="f" joinstyle="miter"/>
          <v:imagedata o:title=""/>
          <o:lock v:ext="edit" aspectratio="f"/>
          <v:textbox inset="0mm,0mm,0mm,0mm" style="mso-fit-shape-to-text:t;">
            <w:txbxContent>
              <w:p>
                <w:pPr>
                  <w:pStyle w:val="3"/>
                </w:pPr>
                <w:r>
                  <w:fldChar w:fldCharType="begin"/>
                </w:r>
                <w:r>
                  <w:instrText xml:space="preserve"> PAGE  \* MERGEFORMAT </w:instrText>
                </w:r>
                <w:r>
                  <w:fldChar w:fldCharType="separate"/>
                </w:r>
                <w:r>
                  <w:t>2</w:t>
                </w:r>
                <w:r>
                  <w:fldChar w:fldCharType="end"/>
                </w:r>
              </w:p>
            </w:txbxContent>
          </v:textbox>
        </v:shape>
      </w:pict>
    </w:r>
  </w:p>
  <w:p>
    <w:pPr>
      <w:widowControl w:val="0"/>
      <w:tabs>
        <w:tab w:val="center" w:pos="4153"/>
        <w:tab w:val="right" w:pos="8306"/>
      </w:tabs>
      <w:snapToGrid w:val="0"/>
      <w:jc w:val="left"/>
      <w:rPr>
        <w:rFonts w:ascii="Times New Roman" w:hAnsi="Times New Roman" w:eastAsia="宋体" w:cs="Times New Roman"/>
        <w:sz w:val="2"/>
        <w:szCs w:val="2"/>
      </w:rPr>
    </w:pPr>
    <w:r>
      <w:rPr>
        <w:color w:val="FFFFFF"/>
        <w:sz w:val="2"/>
        <w:szCs w:val="2"/>
      </w:rPr>
      <w:pict>
        <v:shape id="_x0000_s2052" o:spid="_x0000_s2052" o:spt="136" alt="学科网 zxxk.com" type="#_x0000_t136" style="position:absolute;left:0pt;margin-left:158.95pt;margin-top:407.9pt;height:2.85pt;width:2.85pt;mso-position-horizontal-relative:margin;mso-position-vertical-relative:margin;rotation:20643840f;z-index:-251655168;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1"/>
      </w:pBdr>
      <w:snapToGrid w:val="0"/>
      <w:jc w:val="both"/>
      <w:rPr>
        <w:rFonts w:ascii="Times New Roman" w:hAnsi="Times New Roman" w:eastAsia="宋体" w:cs="Times New Roman"/>
        <w:sz w:val="2"/>
        <w:szCs w:val="2"/>
      </w:rPr>
    </w:pPr>
    <w:r>
      <w:pict>
        <v:shape id="图片 4" o:spid="_x0000_s2054"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10"/>
  <w:noPunctuationKerning w:val="1"/>
  <w:characterSpacingControl w:val="doNotCompress"/>
  <w:hdrShapeDefaults>
    <o:shapelayout v:ext="edit">
      <o:idmap v:ext="edit" data="2"/>
    </o:shapelayout>
  </w:hdrShapeDefaults>
  <w:compat>
    <w:doNotExpandShiftReturn/>
    <w:doNotWrapTextWithPunct/>
    <w:doNotUseEastAsianBreakRules/>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151FC"/>
    <w:rsid w:val="00451408"/>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02FC6"/>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 w:val="01F160DB"/>
    <w:rsid w:val="04A22F6B"/>
    <w:rsid w:val="08332819"/>
    <w:rsid w:val="09027AF6"/>
    <w:rsid w:val="0B2823DD"/>
    <w:rsid w:val="0C867718"/>
    <w:rsid w:val="0D4B0387"/>
    <w:rsid w:val="0DB968D2"/>
    <w:rsid w:val="12073A38"/>
    <w:rsid w:val="14445017"/>
    <w:rsid w:val="145D66A0"/>
    <w:rsid w:val="14DC0A1B"/>
    <w:rsid w:val="1620116B"/>
    <w:rsid w:val="1D2D3CF7"/>
    <w:rsid w:val="20236538"/>
    <w:rsid w:val="20E45E91"/>
    <w:rsid w:val="215A6C10"/>
    <w:rsid w:val="2D0537C9"/>
    <w:rsid w:val="32CA16A7"/>
    <w:rsid w:val="338E4AB5"/>
    <w:rsid w:val="3F5F39E0"/>
    <w:rsid w:val="425E4DFB"/>
    <w:rsid w:val="42754139"/>
    <w:rsid w:val="43664F70"/>
    <w:rsid w:val="465D66D7"/>
    <w:rsid w:val="469F4FBB"/>
    <w:rsid w:val="47416558"/>
    <w:rsid w:val="491F4EEB"/>
    <w:rsid w:val="49392AD1"/>
    <w:rsid w:val="4D2673BB"/>
    <w:rsid w:val="4DB90697"/>
    <w:rsid w:val="530E3723"/>
    <w:rsid w:val="55A023AB"/>
    <w:rsid w:val="582F1556"/>
    <w:rsid w:val="5AA6763C"/>
    <w:rsid w:val="5DC46B30"/>
    <w:rsid w:val="5DE23490"/>
    <w:rsid w:val="5E5B1FB5"/>
    <w:rsid w:val="6231698E"/>
    <w:rsid w:val="635C640C"/>
    <w:rsid w:val="6BD31477"/>
    <w:rsid w:val="72841E60"/>
    <w:rsid w:val="77CC3511"/>
    <w:rsid w:val="7BDF6C6B"/>
    <w:rsid w:val="7D1862A9"/>
    <w:rsid w:val="7E5B131F"/>
    <w:rsid w:val="7F7401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2"/>
      <w:szCs w:val="22"/>
      <w:lang w:val="en-US" w:eastAsia="zh-CN" w:bidi="ar-SA"/>
    </w:rPr>
  </w:style>
  <w:style w:type="character" w:default="1" w:styleId="10">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5"/>
    <w:semiHidden/>
    <w:unhideWhenUsed/>
    <w:qFormat/>
    <w:uiPriority w:val="99"/>
    <w:rPr>
      <w:rFonts w:ascii="Tahoma" w:hAnsi="Tahoma" w:cs="Tahoma"/>
      <w:sz w:val="16"/>
      <w:szCs w:val="16"/>
    </w:rPr>
  </w:style>
  <w:style w:type="paragraph" w:styleId="3">
    <w:name w:val="footer"/>
    <w:basedOn w:val="1"/>
    <w:link w:val="13"/>
    <w:unhideWhenUsed/>
    <w:qFormat/>
    <w:uiPriority w:val="99"/>
    <w:pPr>
      <w:tabs>
        <w:tab w:val="center" w:pos="4513"/>
        <w:tab w:val="right" w:pos="9026"/>
      </w:tabs>
    </w:pPr>
  </w:style>
  <w:style w:type="paragraph" w:styleId="4">
    <w:name w:val="header"/>
    <w:basedOn w:val="1"/>
    <w:link w:val="12"/>
    <w:unhideWhenUsed/>
    <w:qFormat/>
    <w:uiPriority w:val="99"/>
    <w:pPr>
      <w:tabs>
        <w:tab w:val="center" w:pos="4513"/>
        <w:tab w:val="right" w:pos="9026"/>
      </w:tabs>
    </w:pPr>
  </w:style>
  <w:style w:type="paragraph" w:styleId="5">
    <w:name w:val="footnote text"/>
    <w:basedOn w:val="1"/>
    <w:link w:val="20"/>
    <w:semiHidden/>
    <w:unhideWhenUsed/>
    <w:qFormat/>
    <w:uiPriority w:val="99"/>
    <w:pPr>
      <w:snapToGrid w:val="0"/>
      <w:jc w:val="left"/>
    </w:pPr>
    <w:rPr>
      <w:sz w:val="18"/>
      <w:szCs w:val="18"/>
    </w:rPr>
  </w:style>
  <w:style w:type="paragraph" w:styleId="6">
    <w:name w:val="Normal (Web)"/>
    <w:basedOn w:val="1"/>
    <w:unhideWhenUsed/>
    <w:qFormat/>
    <w:uiPriority w:val="99"/>
    <w:pPr>
      <w:widowControl/>
      <w:spacing w:before="100" w:beforeAutospacing="1" w:after="100" w:afterAutospacing="1"/>
      <w:jc w:val="left"/>
    </w:pPr>
    <w:rPr>
      <w:rFonts w:ascii="宋体" w:hAnsi="宋体"/>
      <w:kern w:val="0"/>
      <w:sz w:val="24"/>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table" w:styleId="9">
    <w:name w:val="Light Shading Accent 3"/>
    <w:basedOn w:val="7"/>
    <w:qFormat/>
    <w:uiPriority w:val="60"/>
    <w:pPr>
      <w:spacing w:after="0" w:line="240" w:lineRule="auto"/>
    </w:pPr>
    <w:rPr>
      <w:color w:val="7692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Char"/>
    <w:basedOn w:val="10"/>
    <w:link w:val="4"/>
    <w:qFormat/>
    <w:uiPriority w:val="99"/>
  </w:style>
  <w:style w:type="character" w:customStyle="1" w:styleId="13">
    <w:name w:val="页脚 Char"/>
    <w:basedOn w:val="10"/>
    <w:link w:val="3"/>
    <w:qFormat/>
    <w:uiPriority w:val="99"/>
  </w:style>
  <w:style w:type="paragraph" w:styleId="14">
    <w:name w:val="List Paragraph"/>
    <w:basedOn w:val="1"/>
    <w:qFormat/>
    <w:uiPriority w:val="34"/>
    <w:pPr>
      <w:ind w:left="720"/>
      <w:contextualSpacing/>
    </w:pPr>
  </w:style>
  <w:style w:type="character" w:customStyle="1" w:styleId="15">
    <w:name w:val="批注框文本 Char"/>
    <w:basedOn w:val="10"/>
    <w:link w:val="2"/>
    <w:semiHidden/>
    <w:qFormat/>
    <w:uiPriority w:val="99"/>
    <w:rPr>
      <w:rFonts w:ascii="Tahoma" w:hAnsi="Tahoma" w:cs="Tahoma"/>
      <w:sz w:val="16"/>
      <w:szCs w:val="16"/>
    </w:rPr>
  </w:style>
  <w:style w:type="paragraph" w:styleId="16">
    <w:name w:val="Quote"/>
    <w:basedOn w:val="1"/>
    <w:next w:val="1"/>
    <w:link w:val="17"/>
    <w:qFormat/>
    <w:uiPriority w:val="29"/>
    <w:rPr>
      <w:i/>
      <w:iCs/>
      <w:color w:val="000000" w:themeColor="text1"/>
    </w:rPr>
  </w:style>
  <w:style w:type="character" w:customStyle="1" w:styleId="17">
    <w:name w:val="引用 Char"/>
    <w:basedOn w:val="10"/>
    <w:link w:val="16"/>
    <w:qFormat/>
    <w:uiPriority w:val="29"/>
    <w:rPr>
      <w:i/>
      <w:iCs/>
      <w:color w:val="000000" w:themeColor="text1"/>
    </w:rPr>
  </w:style>
  <w:style w:type="paragraph" w:customStyle="1" w:styleId="18">
    <w:name w:val="MTDisplayEquation"/>
    <w:basedOn w:val="1"/>
    <w:next w:val="1"/>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Char"/>
    <w:basedOn w:val="10"/>
    <w:link w:val="5"/>
    <w:semiHidden/>
    <w:qFormat/>
    <w:uiPriority w:val="99"/>
    <w:rPr>
      <w:sz w:val="18"/>
      <w:szCs w:val="18"/>
    </w:rPr>
  </w:style>
  <w:style w:type="paragraph" w:customStyle="1" w:styleId="21">
    <w:name w:val="5.单元"/>
    <w:basedOn w:val="22"/>
    <w:qFormat/>
    <w:uiPriority w:val="0"/>
    <w:pPr>
      <w:jc w:val="center"/>
    </w:pPr>
  </w:style>
  <w:style w:type="paragraph" w:customStyle="1" w:styleId="22">
    <w:name w:val="[系统文字]"/>
    <w:qFormat/>
    <w:uiPriority w:val="0"/>
    <w:pPr>
      <w:spacing w:before="0" w:after="0"/>
      <w:ind w:left="0" w:right="0" w:firstLine="0" w:firstLineChars="0"/>
      <w:jc w:val="left"/>
    </w:pPr>
    <w:rPr>
      <w:rFonts w:hAnsi="NEU-BZ" w:asciiTheme="minorHAnsi" w:eastAsiaTheme="minorEastAsia" w:cstheme="minorBidi"/>
      <w:sz w:val="22"/>
      <w:szCs w:val="22"/>
      <w:lang w:val="en-US" w:eastAsia="zh-CN" w:bidi="ar-SA"/>
    </w:rPr>
  </w:style>
  <w:style w:type="paragraph" w:customStyle="1" w:styleId="23">
    <w:name w:val="1."/>
    <w:basedOn w:val="22"/>
    <w:qFormat/>
    <w:uiPriority w:val="0"/>
    <w:pPr>
      <w:jc w:val="center"/>
    </w:pPr>
  </w:style>
  <w:style w:type="paragraph" w:customStyle="1" w:styleId="24">
    <w:name w:val="2."/>
    <w:basedOn w:val="22"/>
    <w:qFormat/>
    <w:uiPriority w:val="0"/>
  </w:style>
  <w:style w:type="paragraph" w:customStyle="1" w:styleId="25">
    <w:name w:val="4."/>
    <w:basedOn w:val="22"/>
    <w:qFormat/>
    <w:uiPriority w:val="0"/>
    <w:pPr>
      <w:ind w:firstLine="482"/>
    </w:pPr>
  </w:style>
  <w:style w:type="paragraph" w:customStyle="1" w:styleId="26">
    <w:name w:val="3."/>
    <w:basedOn w:val="22"/>
    <w:qFormat/>
    <w:uiPriority w:val="0"/>
    <w:pPr>
      <w:ind w:firstLine="482"/>
    </w:pPr>
  </w:style>
  <w:style w:type="paragraph" w:customStyle="1" w:styleId="27">
    <w:name w:val="5."/>
    <w:basedOn w:val="22"/>
    <w:qFormat/>
    <w:uiPriority w:val="0"/>
  </w:style>
  <w:style w:type="paragraph" w:customStyle="1" w:styleId="28">
    <w:name w:val="[基本段落]"/>
    <w:basedOn w:val="22"/>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4.xml"/><Relationship Id="rId35" Type="http://schemas.openxmlformats.org/officeDocument/2006/relationships/customXml" Target="../customXml/item3.xml"/><Relationship Id="rId34" Type="http://schemas.openxmlformats.org/officeDocument/2006/relationships/customXml" Target="../customXml/item2.xml"/><Relationship Id="rId33" Type="http://schemas.openxmlformats.org/officeDocument/2006/relationships/customXml" Target="../customXml/item1.xml"/><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252525257B75232B38-A165-1FB7-499C-2E1C792CACB5%2525252525257D.png"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file:///D:\qq&#25991;&#20214;\712321467\Image\C2C\Image2\%2525252525257B75232B38-A165-1FB7-499C-2E1C792CACB5%2525252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252525257B75232B38-A165-1FB7-499C-2E1C792CACB5%2525252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Exts>
</s:customData>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4.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8788689-C533-4448-945B-12F4B397B557}">
  <ds:schemaRefs/>
</ds:datastoreItem>
</file>

<file path=customXml/itemProps3.xml><?xml version="1.0" encoding="utf-8"?>
<ds:datastoreItem xmlns:ds="http://schemas.openxmlformats.org/officeDocument/2006/customXml" ds:itemID="{4B3307D3-B2C9-4FF8-8CBB-8B9570B3AA04}">
  <ds:schemaRefs/>
</ds:datastoreItem>
</file>

<file path=customXml/itemProps4.xml><?xml version="1.0" encoding="utf-8"?>
<ds:datastoreItem xmlns:ds="http://schemas.openxmlformats.org/officeDocument/2006/customXml" ds:itemID="{A6139CF6-5931-4AE5-A712-2A5998365C5A}">
  <ds:schemaRefs/>
</ds:datastoreItem>
</file>

<file path=docProps/app.xml><?xml version="1.0" encoding="utf-8"?>
<Properties xmlns="http://schemas.openxmlformats.org/officeDocument/2006/extended-properties" xmlns:vt="http://schemas.openxmlformats.org/officeDocument/2006/docPropsVTypes">
  <Template>Normal.dotm</Template>
  <Pages>62</Pages>
  <Words>3530</Words>
  <Characters>3824</Characters>
  <Lines>1</Lines>
  <Paragraphs>1</Paragraphs>
  <TotalTime>14</TotalTime>
  <ScaleCrop>false</ScaleCrop>
  <LinksUpToDate>false</LinksUpToDate>
  <CharactersWithSpaces>4359</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AI</dc:creator>
  <cp:lastModifiedBy>kejizu</cp:lastModifiedBy>
  <dcterms:modified xsi:type="dcterms:W3CDTF">2019-12-10T11:57:21Z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eyJoZGlkIjoiYmU3OGU3YTIzMzVmNDY3YmI1NjQ3ZWJjMDllYWZhMWIiLCJ1c2VySWQiOiI0MjM3NzI2NTcifQ==</vt:lpwstr>
  </property>
  <property fmtid="{D5CDD505-2E9C-101B-9397-08002B2CF9AE}" pid="7" name="KSOProductBuildVer">
    <vt:lpwstr>2052-11.8.6.11825</vt:lpwstr>
  </property>
  <property fmtid="{D5CDD505-2E9C-101B-9397-08002B2CF9AE}" pid="8" name="ICV">
    <vt:lpwstr>14E998209245483AA7C310EDF123526E_12</vt:lpwstr>
  </property>
</Properties>
</file>