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9AC1F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棠</w:t>
      </w:r>
      <w:r>
        <w:rPr>
          <w:rFonts w:hint="eastAsia"/>
          <w:sz w:val="30"/>
          <w:szCs w:val="30"/>
        </w:rPr>
        <w:t>外附小美术教研组</w:t>
      </w:r>
      <w:r>
        <w:rPr>
          <w:rFonts w:hint="eastAsia"/>
          <w:sz w:val="30"/>
          <w:szCs w:val="30"/>
          <w:lang w:val="en-US" w:eastAsia="zh-CN"/>
        </w:rPr>
        <w:t>2025-2026学年下期</w:t>
      </w:r>
    </w:p>
    <w:p w14:paraId="56F45BF5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3月份</w:t>
      </w:r>
      <w:r>
        <w:rPr>
          <w:rFonts w:hint="eastAsia"/>
          <w:sz w:val="30"/>
          <w:szCs w:val="30"/>
          <w:lang w:val="en-US" w:eastAsia="zh-CN"/>
        </w:rPr>
        <w:t>教研组</w:t>
      </w:r>
      <w:r>
        <w:rPr>
          <w:rFonts w:hint="eastAsia"/>
          <w:sz w:val="30"/>
          <w:szCs w:val="30"/>
        </w:rPr>
        <w:t>工作总结</w:t>
      </w:r>
    </w:p>
    <w:p w14:paraId="590E938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</w:p>
    <w:p w14:paraId="6B5F0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3月，</w:t>
      </w:r>
      <w:r>
        <w:rPr>
          <w:rFonts w:hint="eastAsia"/>
          <w:sz w:val="24"/>
          <w:szCs w:val="24"/>
          <w:lang w:val="en-US" w:eastAsia="zh-CN"/>
        </w:rPr>
        <w:t>棠</w:t>
      </w:r>
      <w:r>
        <w:rPr>
          <w:rFonts w:hint="eastAsia"/>
          <w:sz w:val="24"/>
          <w:szCs w:val="24"/>
        </w:rPr>
        <w:t>外附小美术教研组紧扣学校教学中心工作，以“提升美育质量、丰富课程</w:t>
      </w:r>
      <w:bookmarkStart w:id="0" w:name="_GoBack"/>
      <w:bookmarkEnd w:id="0"/>
      <w:r>
        <w:rPr>
          <w:rFonts w:hint="eastAsia"/>
          <w:sz w:val="24"/>
          <w:szCs w:val="24"/>
        </w:rPr>
        <w:t>内涵、助力学生成长”为核心，扎实开展教研活动、课堂教学与特色实践，现将本月工作详细总结如下：</w:t>
      </w:r>
    </w:p>
    <w:p w14:paraId="44CF5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一、深耕教研，筑牢教学根基</w:t>
      </w:r>
    </w:p>
    <w:p w14:paraId="55095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本月聚焦“中小学美术课堂有效性提升”与“美育资源整合”两大主题，组织开展3次专题教研活动。</w:t>
      </w:r>
    </w:p>
    <w:p w14:paraId="0167F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专题研讨破难点：围绕“低段美术课堂趣味化设计”，组内教师分享低年级儿童认知特点，梳理出“游戏导入+直观演示+分层实践”的教学模式，针对色彩认知、手工创作等基础课型设计教学方案，解决低龄学生注意力集中难、动手能力弱的问题。同时，解读《新时代中小学美育教学指导意见》，结合学校美育课题研究方向，探讨如何将本土文化、校园资源融入课堂，初步构建“校家社美育教联体”实践框架。</w:t>
      </w:r>
    </w:p>
    <w:p w14:paraId="77FA4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 课例研磨促提升：开展2节公开课、1节研讨课活动。教师</w:t>
      </w:r>
      <w:r>
        <w:rPr>
          <w:rFonts w:hint="eastAsia"/>
          <w:sz w:val="24"/>
          <w:szCs w:val="24"/>
          <w:lang w:val="en-US" w:eastAsia="zh-CN"/>
        </w:rPr>
        <w:t>范庆</w:t>
      </w:r>
      <w:r>
        <w:rPr>
          <w:rFonts w:hint="eastAsia"/>
          <w:sz w:val="24"/>
          <w:szCs w:val="24"/>
        </w:rPr>
        <w:t>执教《奇妙的线条》，通过生活场景观察、线条创意联想、小组合作创作等环节，引导学生感知线条之美；教师</w:t>
      </w:r>
      <w:r>
        <w:rPr>
          <w:rFonts w:hint="eastAsia"/>
          <w:sz w:val="24"/>
          <w:szCs w:val="24"/>
          <w:lang w:val="en-US" w:eastAsia="zh-CN"/>
        </w:rPr>
        <w:t>周鹏</w:t>
      </w:r>
      <w:r>
        <w:rPr>
          <w:rFonts w:hint="eastAsia"/>
          <w:sz w:val="24"/>
          <w:szCs w:val="24"/>
        </w:rPr>
        <w:t>展示《甲马木刻初体验》，将传统版画文化与校本课程结合，让学生在刻、印、展的过程中感受非遗魅力。课后全员参与评课，从教学目标达成、课堂互动设计、学生作品呈现等维度打磨细节，形成可复制的优质课例模板。</w:t>
      </w:r>
    </w:p>
    <w:p w14:paraId="60665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 理论学习强素养：依托教师发展中心资源，组织线上线下学习各1次，学习美育课题研究方法、美术教学评价策略等内容，教师撰写学习心得5篇，将理论知识转化为教学实践思路。</w:t>
      </w:r>
    </w:p>
    <w:p w14:paraId="61B61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二、优化课堂，彰显美育实效</w:t>
      </w:r>
    </w:p>
    <w:p w14:paraId="4A19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全体美术教师落实“以生为本”教学理念，优化课堂设计，提升教学质量。本月各年级美术课堂呈现鲜明特色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</w:p>
    <w:p w14:paraId="7DD3E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低段（1-2年级）：以“趣味认知+创意涂鸦”为主，通过色彩游戏、简笔画创作，培养学生观察力与想象力，本月低段学生完成“春天的色彩”主题绘画作品200余幅，作品童趣盎然、色彩丰富。</w:t>
      </w:r>
    </w:p>
    <w:p w14:paraId="53E98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中段（3-4年级）：聚焦“造型表现+手工创作”，开展“校园景物速写”“创意黏土制作”活动，引导学生用画笔描绘校园、用双手创造美好，培养造型能力与动手实践能力，累计完成校园主题创作150余件。</w:t>
      </w:r>
    </w:p>
    <w:p w14:paraId="27F01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高段（5-6年级）：侧重“综合探索+文化传承”，深入开展甲马木刻版画、传统纹样探究课程，学生不仅掌握版画制作技巧，更深入理解传统文化内涵，部分优秀作品已筹备纳入校园美育成果展。</w:t>
      </w:r>
    </w:p>
    <w:p w14:paraId="44D32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三、丰富实践，厚植美育情怀</w:t>
      </w:r>
    </w:p>
    <w:p w14:paraId="4653A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结合3月节日节点与校园文化活动，开展多元化美育实践，让学生在体验中感受美术魅力。</w:t>
      </w:r>
    </w:p>
    <w:p w14:paraId="0BA8039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  <w:r>
        <w:rPr>
          <w:rFonts w:hint="eastAsia"/>
          <w:sz w:val="24"/>
          <w:szCs w:val="24"/>
          <w:lang w:val="en-US" w:eastAsia="zh-CN"/>
        </w:rPr>
        <w:t xml:space="preserve">  1.</w:t>
      </w:r>
      <w:r>
        <w:rPr>
          <w:rFonts w:hint="eastAsia"/>
          <w:sz w:val="24"/>
          <w:szCs w:val="24"/>
        </w:rPr>
        <w:t>“三八”妇女节主题活动：组织学生开展“致爱妈妈/老师”美术创作活动，通过绘画、手工贺卡、黏土摆件等形式，表达感恩之情，</w:t>
      </w:r>
    </w:p>
    <w:p w14:paraId="2F1D4B6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 “春日寻美”户外写生：联合德育处组织3-6年级学生走出课堂，在校园花园、周边公园开展写生活动，引导学生观察自然景物形态、色彩与光影，培养审美感知力</w:t>
      </w:r>
    </w:p>
    <w:p w14:paraId="6D2BB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 校本课程深化推进：持续推进甲马木刻版画校本课程开发，完成低段木刻启蒙课程教案修订，开发“种子拓印”“纹样设计”等配套实践活动，本月高段学生完成甲马木刻作品80余件，初步形成课程成果集。</w:t>
      </w:r>
    </w:p>
    <w:p w14:paraId="5E61B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7650878">
      <w:pPr>
        <w:rPr>
          <w:rFonts w:hint="eastAsia"/>
        </w:rPr>
      </w:pPr>
      <w:r>
        <w:rPr>
          <w:rFonts w:hint="eastAsia"/>
        </w:rPr>
        <w:t xml:space="preserve"> </w:t>
      </w:r>
    </w:p>
    <w:p w14:paraId="76B3016A">
      <w:pPr>
        <w:jc w:val="right"/>
        <w:rPr>
          <w:rFonts w:hint="eastAsia"/>
        </w:rPr>
      </w:pPr>
      <w:r>
        <w:rPr>
          <w:rFonts w:hint="eastAsia"/>
        </w:rPr>
        <w:t xml:space="preserve"> </w:t>
      </w:r>
    </w:p>
    <w:p w14:paraId="47BCFB4D">
      <w:pPr>
        <w:jc w:val="right"/>
        <w:rPr>
          <w:rFonts w:hint="eastAsia"/>
        </w:rPr>
      </w:pPr>
      <w:r>
        <w:rPr>
          <w:rFonts w:hint="eastAsia"/>
          <w:lang w:val="en-US" w:eastAsia="zh-CN"/>
        </w:rPr>
        <w:t>棠</w:t>
      </w:r>
      <w:r>
        <w:rPr>
          <w:rFonts w:hint="eastAsia"/>
        </w:rPr>
        <w:t>外附小美术教研组</w:t>
      </w:r>
    </w:p>
    <w:p w14:paraId="3F7D1AE6">
      <w:pPr>
        <w:jc w:val="righ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年3月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23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2026-03-26T19:27:56Z</dcterms:created>
  <dc:creator>tw</dc:creator>
  <cp:lastModifiedBy>鲁国人</cp:lastModifiedBy>
  <dcterms:modified xsi:type="dcterms:W3CDTF">2026-03-26T19:32:14Z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eyJoZGlkIjoiNjczNmU0M2RkMmVhYTM3ZDJlMjU1Mjk0OTc4YmU1NDAiLCJ1c2VySWQiOiIyNzgzOTcyODMifQ==</vt:lpwstr>
  </property>
  <property fmtid="{D5CDD505-2E9C-101B-9397-08002B2CF9AE}" pid="4" name="ICV">
    <vt:lpwstr>A08B8F9B3F5D49BFB0A19658711E5D44_12</vt:lpwstr>
  </property>
</Properties>
</file>