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D3CE4">
      <w:pPr>
        <w:jc w:val="center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2025——2026学年下期</w:t>
      </w:r>
      <w:r>
        <w:rPr>
          <w:rFonts w:hint="eastAsia" w:ascii="宋体" w:hAnsi="宋体" w:eastAsia="宋体" w:cs="宋体"/>
          <w:sz w:val="32"/>
          <w:szCs w:val="32"/>
        </w:rPr>
        <w:t>备课组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学月工作总结</w:t>
      </w:r>
    </w:p>
    <w:p w14:paraId="755A0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五年级数学</w:t>
      </w:r>
      <w:r>
        <w:rPr>
          <w:rFonts w:hint="eastAsia"/>
          <w:sz w:val="30"/>
          <w:szCs w:val="30"/>
          <w:lang w:val="en-US" w:eastAsia="zh-CN"/>
        </w:rPr>
        <w:t xml:space="preserve">  黄春玲</w:t>
      </w:r>
    </w:p>
    <w:p w14:paraId="0D9B9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2025年5月，五年级数学备课组在学校教导处的统一部署下，紧紧围绕学期初制定的教研计划，扎实推进各项教学与教研工作。本月，全组教师积极参与市、区级教研展示活动，认真迎接区教科院专家到校指导，同时立足组内实际，扎实开展集体备课和复习规划。全体教师团结协作，以研促教，在专业成长和教学质量提升方面取得了阶段性成果。</w:t>
      </w:r>
    </w:p>
    <w:p w14:paraId="687F6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积极参与市级基地校展示活动，展现团队风采</w:t>
      </w:r>
    </w:p>
    <w:p w14:paraId="005F4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，全组教师参加了**成都市教科院第四批基地校展示活动**。在此次活动中：葛玉梅老师执教研究课《快乐的节目》，课堂设计紧扣学生认知特点，注重情境创设与问题引导，展现了五年级数学组在“以生为本”理念下的课堂实践成果。殷雪林主任对葛老师的课进行了专业、深入的课堂点评，从目标达成、教学逻辑、学生参与度等维度给予高度评价，并提出优化建议。宋校长围绕学校数学课程建设作了专题汇报，系统阐述了我校数学课程的整体架构、实施路径与阶段性成果，获得与会专家与同行的一致认可。通过此次活动，全组教师进一步明确了优质课堂的方向，也增强了课程建设的整体意识。</w:t>
      </w:r>
    </w:p>
    <w:p w14:paraId="3935E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接受区教科院专家指导，规范常态教研行为</w:t>
      </w:r>
    </w:p>
    <w:p w14:paraId="452EE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学校邀请区教科院冯主任、王梨老师到校指导一年级教研展示筹备活动。虽然聚焦一年级，但五年级全组教师全程参与听课与研讨：认真听取了一年级教研课，学习低段课堂组织与教学设计的亮点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两位专家对我校常态备课组教研提出了宝贵建议，特别强调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教研活动要有明确的主题和问题导向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集体备课要规范流程，做到“定时间、定内容、定中心发言人”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教研记录要详实、可追溯，形成闭环管理。这些要求为五年级备课组后续规范教研行为、提升教研实效提供了清晰指引。</w:t>
      </w:r>
    </w:p>
    <w:p w14:paraId="4CC194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扎实开展组内集体备课，聚焦重点单元分析</w:t>
      </w:r>
      <w:r>
        <w:rPr>
          <w:rFonts w:hint="eastAsia"/>
          <w:sz w:val="24"/>
          <w:szCs w:val="24"/>
          <w:lang w:eastAsia="zh-CN"/>
        </w:rPr>
        <w:t>。</w:t>
      </w:r>
    </w:p>
    <w:p w14:paraId="1DE36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本月，备课组利用常规教研时间，对本学期剩余三个单元的重点课进行了系统分析：逐一梳理每个单元的核心知识点、常见教学难点及学生易错点；结合前期教学反馈，调整了部分课时的教学策略和练习设计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 xml:space="preserve"> 统一了单元作业的基本框架和分层要求，确保教学进度与质量并重。通过集体备课，老师们对后期教学任务更加心中有数，教学针对性明显增强。</w:t>
      </w:r>
    </w:p>
    <w:p w14:paraId="6CE65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提前谋划复习工作，初步形成复习计划</w:t>
      </w:r>
    </w:p>
    <w:p w14:paraId="1F3D42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随着5月底教学进度的推进，全组已明确下一阶段将全面进入期末复习。目前，备课组已完成以下准备工作：梳理全学期知识模块，确定以“数与代数”“图形与几何”“统计与概率”三大板块为主线；初步制定复习时间表，计划安排：</w:t>
      </w:r>
    </w:p>
    <w:p w14:paraId="0254C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第一周：分单元知识梳理与基础过关；</w:t>
      </w:r>
    </w:p>
    <w:p w14:paraId="00BED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第二周：专题复习（计算、解决问题、操作题）；</w:t>
      </w:r>
    </w:p>
    <w:p w14:paraId="2711A5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第三周：综合模拟与查漏补缺；</w:t>
      </w:r>
    </w:p>
    <w:p w14:paraId="05D1CB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明确复习阶段的分工：每人负责一个板块的复习资料整理与典型题汇编。</w:t>
      </w:r>
    </w:p>
    <w:p w14:paraId="103DCC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存在问题与改进方向</w:t>
      </w:r>
    </w:p>
    <w:p w14:paraId="6E3B6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在总结成绩的同时，我们也清醒地认识到：个别老师的教研反思还不够深入，专家提出的“问题导向教研”尚未完全落地；复习资料的系统性和分层设计还需要进一步加强。下一步，我们将：严格落实专家建议，每次教研活动确立明确的研究主题；完善复习计划，在6月初形成统一的复习资料包；加强组内听评课，重点关注复习课的有效性。5月份，五年级数学备课组在展示、学习、研讨、规划中扎实推进工作，既锻炼了队伍，也明确了方向。下一阶段，我们将继续保持务实、协作的作风，全力以赴迎接期末复习与检测，力争教学质量再上新台阶。</w:t>
      </w:r>
    </w:p>
    <w:p w14:paraId="0A0164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2026.5.27</w:t>
      </w:r>
    </w:p>
    <w:p w14:paraId="49C00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18611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7555AA"/>
    <w:rsid w:val="5E755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2026-05-27T12:25:00Z</dcterms:created>
  <dc:creator>不会游泳的鱼</dc:creator>
  <cp:lastModifiedBy>不会游泳的鱼</cp:lastModifiedBy>
  <dcterms:modified xsi:type="dcterms:W3CDTF">2026-05-27T12:38:43Z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D0E0CCD3057344149CA2E1AAA608BA91_11</vt:lpwstr>
  </property>
  <property fmtid="{D5CDD505-2E9C-101B-9397-08002B2CF9AE}" pid="4" name="KSOTemplateDocerSaveRecord">
    <vt:lpwstr>eyJoZGlkIjoiZDRiYTFhZTlmNmZhYjVmNGZjZGJkZGViODA2MmQyNzUiLCJ1c2VySWQiOiI0MTQ2MTE3MjIifQ==</vt:lpwstr>
  </property>
</Properties>
</file>