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BE00F5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六年级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下</w:t>
      </w:r>
      <w:r>
        <w:rPr>
          <w:rFonts w:hint="eastAsia" w:ascii="黑体" w:eastAsia="黑体"/>
          <w:b/>
          <w:sz w:val="32"/>
          <w:szCs w:val="32"/>
        </w:rPr>
        <w:t>期语文托管卷（六）</w:t>
      </w:r>
    </w:p>
    <w:p w14:paraId="3BE3C296">
      <w:pPr>
        <w:spacing w:line="360" w:lineRule="auto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（</w:t>
      </w:r>
      <w:r>
        <w:rPr>
          <w:rFonts w:hint="eastAsia" w:ascii="黑体" w:eastAsia="黑体"/>
          <w:b/>
          <w:sz w:val="32"/>
          <w:szCs w:val="32"/>
          <w:lang w:val="en-US" w:eastAsia="zh-CN"/>
        </w:rPr>
        <w:t>常用俗语</w:t>
      </w:r>
      <w:r>
        <w:rPr>
          <w:rFonts w:hint="eastAsia" w:ascii="黑体" w:eastAsia="黑体"/>
          <w:b/>
          <w:sz w:val="32"/>
          <w:szCs w:val="32"/>
        </w:rPr>
        <w:t>）</w:t>
      </w:r>
    </w:p>
    <w:p w14:paraId="3E7A4F82">
      <w:pPr>
        <w:spacing w:line="360" w:lineRule="auto"/>
        <w:rPr>
          <w:rFonts w:ascii="黑体" w:eastAsia="黑体"/>
          <w:b/>
          <w:sz w:val="32"/>
          <w:szCs w:val="32"/>
        </w:rPr>
      </w:pPr>
      <w:r>
        <w:rPr>
          <w:rFonts w:ascii="黑体" w:eastAsia="黑体"/>
          <w:b/>
          <w:sz w:val="32"/>
          <w:szCs w:val="32"/>
        </w:rPr>
        <w:t xml:space="preserve">              </w:t>
      </w:r>
      <w:r>
        <w:rPr>
          <w:rFonts w:hint="eastAsia" w:ascii="黑体" w:eastAsia="黑体"/>
          <w:b/>
          <w:sz w:val="32"/>
          <w:szCs w:val="32"/>
        </w:rPr>
        <w:t>班级：</w:t>
      </w:r>
      <w:r>
        <w:rPr>
          <w:rFonts w:ascii="黑体" w:eastAsia="黑体"/>
          <w:b/>
          <w:sz w:val="32"/>
          <w:szCs w:val="32"/>
          <w:u w:val="single"/>
        </w:rPr>
        <w:t xml:space="preserve">          </w:t>
      </w:r>
      <w:r>
        <w:rPr>
          <w:rFonts w:ascii="黑体" w:eastAsia="黑体"/>
          <w:b/>
          <w:sz w:val="32"/>
          <w:szCs w:val="32"/>
        </w:rPr>
        <w:t xml:space="preserve">  </w:t>
      </w:r>
      <w:r>
        <w:rPr>
          <w:rFonts w:hint="eastAsia" w:ascii="黑体" w:eastAsia="黑体"/>
          <w:b/>
          <w:sz w:val="32"/>
          <w:szCs w:val="32"/>
        </w:rPr>
        <w:t>姓名：</w:t>
      </w:r>
      <w:r>
        <w:rPr>
          <w:rFonts w:ascii="黑体" w:eastAsia="黑体"/>
          <w:b/>
          <w:sz w:val="32"/>
          <w:szCs w:val="32"/>
          <w:u w:val="single"/>
        </w:rPr>
        <w:t xml:space="preserve">           </w:t>
      </w:r>
    </w:p>
    <w:p w14:paraId="2545A81B">
      <w:pPr>
        <w:spacing w:line="360" w:lineRule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【</w:t>
      </w:r>
      <w:r>
        <w:rPr>
          <w:rFonts w:hint="eastAsia"/>
          <w:sz w:val="28"/>
          <w:szCs w:val="28"/>
          <w:lang w:val="en-US" w:eastAsia="zh-CN"/>
        </w:rPr>
        <w:t>常用的俗语</w:t>
      </w:r>
      <w:r>
        <w:rPr>
          <w:rFonts w:hint="eastAsia"/>
          <w:sz w:val="28"/>
          <w:szCs w:val="28"/>
          <w:lang w:eastAsia="zh-CN"/>
        </w:rPr>
        <w:t>】</w:t>
      </w:r>
    </w:p>
    <w:p w14:paraId="062DFF6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  <w:sectPr>
          <w:footerReference r:id="rId3" w:type="default"/>
          <w:pgSz w:w="11906" w:h="16838"/>
          <w:pgMar w:top="1091" w:right="1800" w:bottom="935" w:left="1800" w:header="851" w:footer="992" w:gutter="0"/>
          <w:cols w:space="425" w:num="1"/>
          <w:docGrid w:type="lines" w:linePitch="312" w:charSpace="0"/>
        </w:sectPr>
      </w:pPr>
    </w:p>
    <w:p w14:paraId="484D82A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站如松，坐如钟，行如风，卧如弓。</w:t>
      </w:r>
    </w:p>
    <w:p w14:paraId="7B7EE27F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一年之计在于春，一日之计在于晨。</w:t>
      </w:r>
    </w:p>
    <w:p w14:paraId="0F9CDAFC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一寸光阴一寸金，寸金难买寸光阴。</w:t>
      </w:r>
    </w:p>
    <w:p w14:paraId="6D570EA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种瓜得瓜，种豆得豆。</w:t>
      </w:r>
    </w:p>
    <w:p w14:paraId="4A71FA3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前人栽树，后人乘凉。</w:t>
      </w:r>
    </w:p>
    <w:p w14:paraId="3C22CD3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千里之行，始于足下。</w:t>
      </w:r>
    </w:p>
    <w:p w14:paraId="5B0468B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百尺竿头，更进一步。</w:t>
      </w:r>
    </w:p>
    <w:p w14:paraId="7B1169F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朝霞不出门，晚霞行千里。</w:t>
      </w:r>
    </w:p>
    <w:p w14:paraId="29683CA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有雨山戴帽，无雨半山腰。</w:t>
      </w:r>
    </w:p>
    <w:p w14:paraId="1A6A922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早晨下雨当日晴，晚上下雨到天明。</w:t>
      </w:r>
    </w:p>
    <w:p w14:paraId="4D8AF94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蚂蚁搬家蛇过道，大雨不久要来到。</w:t>
      </w:r>
    </w:p>
    <w:p w14:paraId="0830C79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有山皆图画，无水不文章。</w:t>
      </w:r>
    </w:p>
    <w:p w14:paraId="43BE463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一畦春韭绿，十里稻花香。</w:t>
      </w:r>
    </w:p>
    <w:p w14:paraId="3131BB1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忠厚传家久，诗书继世长。</w:t>
      </w:r>
    </w:p>
    <w:p w14:paraId="6DB1491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一九二九不出手，三九四九冰上走。五九六九，沿河看柳，七九河开，八九雁来。九九加一九，耕牛遍地走。</w:t>
      </w:r>
    </w:p>
    <w:p w14:paraId="63F74A7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予人玫瑰，手有余香。</w:t>
      </w:r>
    </w:p>
    <w:p w14:paraId="3B9D711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平时肯帮人，急时有人帮。</w:t>
      </w:r>
    </w:p>
    <w:p w14:paraId="298F483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与其锦上添花，不如雪中送炭。</w:t>
      </w:r>
    </w:p>
    <w:p w14:paraId="19D7DC3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灯不拨不亮，理不辩不明。 </w:t>
      </w:r>
    </w:p>
    <w:p w14:paraId="2FC8187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有理走遍天下，无理寸步难行。</w:t>
      </w:r>
    </w:p>
    <w:p w14:paraId="0CAB696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一时强弱在于力，万古胜负在于理。 </w:t>
      </w:r>
    </w:p>
    <w:p w14:paraId="1DF7481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人心齐，泰山移。</w:t>
      </w:r>
    </w:p>
    <w:p w14:paraId="4EA8024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二人同心，其利断金。 </w:t>
      </w:r>
    </w:p>
    <w:p w14:paraId="36D33A8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三个臭皮匠，顶个诸葛亮。 </w:t>
      </w:r>
    </w:p>
    <w:p w14:paraId="4F704F9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一个篱笆三个桩，一个好汉三个帮。 </w:t>
      </w:r>
    </w:p>
    <w:p w14:paraId="22F8D32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眼见为实，耳听为虚。</w:t>
      </w:r>
    </w:p>
    <w:p w14:paraId="6D159AC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近朱者赤，近墨者黑。</w:t>
      </w:r>
    </w:p>
    <w:p w14:paraId="5182236D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不入虎穴，焉得虎子。</w:t>
      </w:r>
    </w:p>
    <w:p w14:paraId="6F9098DF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兵来将挡，水来土掩。 </w:t>
      </w:r>
    </w:p>
    <w:p w14:paraId="2A93EBEF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立了秋，把扇丢。</w:t>
      </w:r>
    </w:p>
    <w:p w14:paraId="69B750EB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二八月，乱穿衣。</w:t>
      </w:r>
    </w:p>
    <w:p w14:paraId="14AA5AB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夏雨少，秋霜早。</w:t>
      </w:r>
    </w:p>
    <w:p w14:paraId="74FEC11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八月里来雁门开，雁儿脚上带霜来。</w:t>
      </w:r>
    </w:p>
    <w:p w14:paraId="1CADDCED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一场秋雨一场寒，十场秋雨要穿棉。</w:t>
      </w:r>
    </w:p>
    <w:p w14:paraId="753BE02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八月暖，九月温，十月还有小阳春。</w:t>
      </w:r>
    </w:p>
    <w:p w14:paraId="48762C3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尺有所短，寸有所长。</w:t>
      </w:r>
    </w:p>
    <w:p w14:paraId="51EDFAC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差之毫厘，谬以千里。</w:t>
      </w:r>
    </w:p>
    <w:p w14:paraId="3E07EFF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病从口入，祸从口出。</w:t>
      </w:r>
    </w:p>
    <w:p w14:paraId="387AC7D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一言既出，驷马难追。</w:t>
      </w:r>
    </w:p>
    <w:p w14:paraId="4BE9428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比上不足，比下有余。</w:t>
      </w:r>
    </w:p>
    <w:p w14:paraId="52222C0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少年不知勤学苦，老来方知读书迟。</w:t>
      </w:r>
    </w:p>
    <w:p w14:paraId="510A629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一日读书一日功，一日不读十日空。</w:t>
      </w:r>
    </w:p>
    <w:p w14:paraId="5394107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学习不怕根底浅，只要迈步总不迟。</w:t>
      </w:r>
    </w:p>
    <w:p w14:paraId="6BFFEE2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书山有路勤为径，学海无涯苦作舟。</w:t>
      </w:r>
    </w:p>
    <w:p w14:paraId="0245C08C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不饱食以终日，不弃功于寸阴。</w:t>
      </w:r>
    </w:p>
    <w:p w14:paraId="5DF4519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盛年不重来，一日难再晨。及时当勉励，岁月不待人。</w:t>
      </w:r>
    </w:p>
    <w:p w14:paraId="3DBB071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莫等闲，白了少年头，空悲切。</w:t>
      </w:r>
    </w:p>
    <w:p w14:paraId="5884CB2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多少事，从来急；天地转，光阴迫。一万年太久，只争朝夕。</w:t>
      </w:r>
    </w:p>
    <w:p w14:paraId="43B93A3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夫君子之行，静以修身，俭以养德。</w:t>
      </w:r>
    </w:p>
    <w:p w14:paraId="02610C6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居安思危，戒奢以俭。</w:t>
      </w:r>
    </w:p>
    <w:p w14:paraId="25BBC012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由俭入奢易，由奢入俭难。</w:t>
      </w:r>
    </w:p>
    <w:p w14:paraId="709F2F8E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一粥一饭，当思来处不易；半丝半缕，恒念物力维艰。</w:t>
      </w:r>
    </w:p>
    <w:p w14:paraId="2E73033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读书须用意，一字值千金。</w:t>
      </w:r>
    </w:p>
    <w:p w14:paraId="4194E79A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莫道君行早，更有早行人。</w:t>
      </w:r>
    </w:p>
    <w:p w14:paraId="65F99276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听君一席话，胜读十年书。</w:t>
      </w:r>
    </w:p>
    <w:p w14:paraId="4E781155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路遥知马力，日久见人心。</w:t>
      </w:r>
    </w:p>
    <w:p w14:paraId="42D004F0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 xml:space="preserve">近水知鱼性，近山识鸟音。 </w:t>
      </w:r>
    </w:p>
    <w:p w14:paraId="087E798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无情未必真豪杰，怜子如何不丈夫。</w:t>
      </w:r>
    </w:p>
    <w:p w14:paraId="7CD2B714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其实地上本没有路，走的人多了，也便成了路。</w:t>
      </w:r>
    </w:p>
    <w:p w14:paraId="702F17E1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惟有民魂是值得宝贵的，惟有他发扬起来，中国才有真进步。</w:t>
      </w:r>
    </w:p>
    <w:p w14:paraId="7C2C17B7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我们从古以来，就有埋头苦干的人，有拼命硬干的人，有为民请命的人，有舍身求法的人……这就是中国的脊梁。</w:t>
      </w:r>
    </w:p>
    <w:p w14:paraId="4722D05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有意栽花花不发，无心插柳柳成荫。</w:t>
      </w:r>
    </w:p>
    <w:p w14:paraId="3E871D08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良药苦口利于病，忠言逆耳利于行。</w:t>
      </w:r>
    </w:p>
    <w:p w14:paraId="548678D3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树欲静而风不止，子欲养而亲不待。</w:t>
      </w:r>
    </w:p>
    <w:p w14:paraId="70E8D45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常将有日思无日，莫把无时当有时。</w:t>
      </w:r>
    </w:p>
    <w:p w14:paraId="098567A9"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书到用时方恨少，事非经过不知难。</w:t>
      </w:r>
    </w:p>
    <w:p w14:paraId="418A0DA4"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  <w:sectPr>
          <w:type w:val="continuous"/>
          <w:pgSz w:w="11906" w:h="16838"/>
          <w:pgMar w:top="1091" w:right="1285" w:bottom="935" w:left="1800" w:header="851" w:footer="992" w:gutter="0"/>
          <w:cols w:equalWidth="0" w:num="2">
            <w:col w:w="3940" w:space="425"/>
            <w:col w:w="4455"/>
          </w:cols>
          <w:docGrid w:type="lines" w:linePitch="312" w:charSpace="0"/>
        </w:sectPr>
      </w:pPr>
    </w:p>
    <w:p w14:paraId="5484487A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千里马</w:t>
      </w:r>
      <w:r>
        <w:rPr>
          <w:rFonts w:hint="eastAsia"/>
          <w:sz w:val="24"/>
          <w:szCs w:val="24"/>
          <w:lang w:eastAsia="zh-CN"/>
        </w:rPr>
        <w:t>：指骏马，比喻有才华的人。</w:t>
      </w:r>
    </w:p>
    <w:p w14:paraId="7FF4EF39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老黄牛</w:t>
      </w:r>
      <w:r>
        <w:rPr>
          <w:rFonts w:hint="eastAsia"/>
          <w:sz w:val="24"/>
          <w:szCs w:val="24"/>
          <w:lang w:eastAsia="zh-CN"/>
        </w:rPr>
        <w:t>：比喻老老实实、勤勤恳恳工作的人。</w:t>
      </w:r>
    </w:p>
    <w:p w14:paraId="2053BA30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百灵鸟</w:t>
      </w:r>
      <w:r>
        <w:rPr>
          <w:rFonts w:hint="eastAsia"/>
          <w:sz w:val="24"/>
          <w:szCs w:val="24"/>
          <w:lang w:eastAsia="zh-CN"/>
        </w:rPr>
        <w:t>：比喻唱歌非常好听的人，也可指能说会道的人，说话比较甜的人。</w:t>
      </w:r>
    </w:p>
    <w:p w14:paraId="577D8349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领头羊</w:t>
      </w:r>
      <w:r>
        <w:rPr>
          <w:rFonts w:hint="eastAsia"/>
          <w:sz w:val="24"/>
          <w:szCs w:val="24"/>
          <w:lang w:eastAsia="zh-CN"/>
        </w:rPr>
        <w:t>：羊群中领头的羊，借指带领大家前进的领头人或单位。</w:t>
      </w:r>
    </w:p>
    <w:p w14:paraId="038EEE86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小蜜蜂</w:t>
      </w:r>
      <w:r>
        <w:rPr>
          <w:rFonts w:hint="eastAsia"/>
          <w:sz w:val="24"/>
          <w:szCs w:val="24"/>
          <w:lang w:eastAsia="zh-CN"/>
        </w:rPr>
        <w:t>：形容人勤快。蜜蜂有勤劳的特点，象征辛勤的劳动者。</w:t>
      </w:r>
    </w:p>
    <w:p w14:paraId="07D7F000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纸老虎</w:t>
      </w:r>
      <w:r>
        <w:rPr>
          <w:rFonts w:hint="eastAsia"/>
          <w:sz w:val="24"/>
          <w:szCs w:val="24"/>
          <w:lang w:eastAsia="zh-CN"/>
        </w:rPr>
        <w:t>：比喻外表强大凶暴而实际空虚无力的人或集团。</w:t>
      </w:r>
    </w:p>
    <w:p w14:paraId="5E319D0C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变色龙</w:t>
      </w:r>
      <w:r>
        <w:rPr>
          <w:rFonts w:hint="eastAsia"/>
          <w:sz w:val="24"/>
          <w:szCs w:val="24"/>
          <w:lang w:eastAsia="zh-CN"/>
        </w:rPr>
        <w:t>：比喻在政治上善于变化和伪装当的人。</w:t>
      </w:r>
    </w:p>
    <w:p w14:paraId="3C3CBF2B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铁公鸡</w:t>
      </w:r>
      <w:r>
        <w:rPr>
          <w:rFonts w:hint="eastAsia"/>
          <w:sz w:val="24"/>
          <w:szCs w:val="24"/>
          <w:lang w:eastAsia="zh-CN"/>
        </w:rPr>
        <w:t>：比喻一毛不拔非常吝啬的人。</w:t>
      </w:r>
    </w:p>
    <w:p w14:paraId="26D96BC2">
      <w:pPr>
        <w:spacing w:line="360" w:lineRule="auto"/>
        <w:ind w:left="420" w:leftChars="200" w:firstLine="0" w:firstLineChars="0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应声虫</w:t>
      </w:r>
      <w:r>
        <w:rPr>
          <w:rFonts w:hint="eastAsia"/>
          <w:sz w:val="24"/>
          <w:szCs w:val="24"/>
          <w:lang w:eastAsia="zh-CN"/>
        </w:rPr>
        <w:t>：称随声附和的人。</w:t>
      </w:r>
      <w:r>
        <w:rPr>
          <w:rFonts w:hint="eastAsia"/>
          <w:sz w:val="24"/>
          <w:szCs w:val="24"/>
          <w:lang w:val="en-US" w:eastAsia="zh-CN"/>
        </w:rPr>
        <w:t>含贬义。</w:t>
      </w:r>
    </w:p>
    <w:p w14:paraId="00F35496">
      <w:pPr>
        <w:spacing w:line="360" w:lineRule="auto"/>
        <w:ind w:left="420" w:leftChars="200" w:firstLine="0" w:firstLineChars="0"/>
        <w:rPr>
          <w:rFonts w:hint="eastAsia"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哈巴狗</w:t>
      </w:r>
      <w:r>
        <w:rPr>
          <w:rFonts w:hint="eastAsia"/>
          <w:sz w:val="24"/>
          <w:szCs w:val="24"/>
          <w:lang w:eastAsia="zh-CN"/>
        </w:rPr>
        <w:t>：比喻驯顺的奴オ。</w:t>
      </w:r>
    </w:p>
    <w:p w14:paraId="6A7D5204">
      <w:pPr>
        <w:spacing w:line="360" w:lineRule="auto"/>
        <w:rPr>
          <w:rFonts w:hint="eastAsia"/>
          <w:sz w:val="24"/>
          <w:szCs w:val="24"/>
          <w:lang w:eastAsia="zh-CN"/>
        </w:rPr>
      </w:pPr>
    </w:p>
    <w:p w14:paraId="0645A8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8"/>
          <w:szCs w:val="28"/>
        </w:rPr>
      </w:pPr>
      <w:r>
        <w:rPr>
          <w:rFonts w:hint="eastAsia"/>
          <w:b w:val="0"/>
          <w:bCs/>
          <w:sz w:val="28"/>
          <w:szCs w:val="28"/>
        </w:rPr>
        <w:t>一、选择题</w:t>
      </w:r>
      <w:r>
        <w:rPr>
          <w:rFonts w:hint="eastAsia"/>
          <w:b w:val="0"/>
          <w:bCs/>
          <w:sz w:val="28"/>
          <w:szCs w:val="28"/>
          <w:lang w:eastAsia="zh-CN"/>
        </w:rPr>
        <w:t>。</w:t>
      </w:r>
      <w:r>
        <w:rPr>
          <w:rFonts w:hint="eastAsia"/>
          <w:b w:val="0"/>
          <w:bCs/>
          <w:sz w:val="28"/>
          <w:szCs w:val="28"/>
        </w:rPr>
        <w:t xml:space="preserve"> </w:t>
      </w:r>
    </w:p>
    <w:p w14:paraId="5683A3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1. 下列俗语中，</w:t>
      </w:r>
      <w:r>
        <w:rPr>
          <w:rFonts w:hint="eastAsia"/>
          <w:b/>
          <w:bCs w:val="0"/>
          <w:sz w:val="24"/>
          <w:szCs w:val="24"/>
        </w:rPr>
        <w:t>不属于</w:t>
      </w:r>
      <w:r>
        <w:rPr>
          <w:rFonts w:hint="eastAsia"/>
          <w:b w:val="0"/>
          <w:bCs/>
          <w:sz w:val="24"/>
          <w:szCs w:val="24"/>
        </w:rPr>
        <w:t xml:space="preserve">气象谚语的一项是（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16C067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朝霞不出门，晚霞行千里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  <w:szCs w:val="24"/>
        </w:rPr>
        <w:t>B. 立了秋，把扇丢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105A7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C. 路遥知马力，日久见人心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  <w:szCs w:val="24"/>
        </w:rPr>
        <w:t>D. 一场秋雨一场寒，十场秋雨要穿棉</w:t>
      </w:r>
    </w:p>
    <w:p w14:paraId="1E3096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2. 下列俗语中，</w:t>
      </w:r>
      <w:r>
        <w:rPr>
          <w:rFonts w:hint="eastAsia"/>
          <w:b/>
          <w:bCs w:val="0"/>
          <w:sz w:val="24"/>
          <w:szCs w:val="24"/>
        </w:rPr>
        <w:t>与“团结协作”主题无关</w:t>
      </w:r>
      <w:r>
        <w:rPr>
          <w:rFonts w:hint="eastAsia"/>
          <w:b w:val="0"/>
          <w:bCs/>
          <w:sz w:val="24"/>
          <w:szCs w:val="24"/>
        </w:rPr>
        <w:t xml:space="preserve">的一项是（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150B13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A. 人心齐，泰山移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b w:val="0"/>
          <w:bCs/>
          <w:sz w:val="24"/>
          <w:szCs w:val="24"/>
        </w:rPr>
        <w:t>B. 三个臭皮匠，顶个诸葛亮</w:t>
      </w:r>
    </w:p>
    <w:p w14:paraId="00C78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C. 近朱者赤，近墨者黑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/>
          <w:b w:val="0"/>
          <w:bCs/>
          <w:sz w:val="24"/>
          <w:szCs w:val="24"/>
        </w:rPr>
        <w:t>D. 一个篱笆三个桩，一个好汉三个帮</w:t>
      </w:r>
    </w:p>
    <w:p w14:paraId="647CAA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3. 下列关于动物喻人的说法，对应</w:t>
      </w:r>
      <w:r>
        <w:rPr>
          <w:rFonts w:hint="eastAsia"/>
          <w:b/>
          <w:bCs w:val="0"/>
          <w:sz w:val="24"/>
          <w:szCs w:val="24"/>
        </w:rPr>
        <w:t>错误</w:t>
      </w:r>
      <w:r>
        <w:rPr>
          <w:rFonts w:hint="eastAsia"/>
          <w:b w:val="0"/>
          <w:bCs/>
          <w:sz w:val="24"/>
          <w:szCs w:val="24"/>
        </w:rPr>
        <w:t xml:space="preserve">的一项是（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0DAAE4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千里马——比喻有才干的人才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>B. 铁公鸡——比喻非常吝啬的人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2D4C68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C. 哈巴狗——比喻勤劳的劳动者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>D. 纸老虎——比喻外强中干的人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44E22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4. 下列俗语中，强调“珍惜时间、勤奋学习”的一项（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7F542C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良药苦口利于病，忠言逆耳利于行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</w:t>
      </w:r>
      <w:r>
        <w:rPr>
          <w:rFonts w:hint="eastAsia"/>
          <w:b w:val="0"/>
          <w:bCs/>
          <w:sz w:val="24"/>
          <w:szCs w:val="24"/>
        </w:rPr>
        <w:t>B. 少年不知勤学苦，老来方知读书迟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278F97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C. 兵来将挡，水来土掩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    </w:t>
      </w:r>
      <w:r>
        <w:rPr>
          <w:rFonts w:hint="eastAsia"/>
          <w:b w:val="0"/>
          <w:bCs/>
          <w:sz w:val="24"/>
          <w:szCs w:val="24"/>
        </w:rPr>
        <w:t>D. 有意栽花花不发，无心插柳柳成荫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48F35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5. 下列俗语中，与“道理越辩越明”意思相近的一项是（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1655E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灯不拨不亮，理不辩不明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</w:t>
      </w:r>
      <w:r>
        <w:rPr>
          <w:rFonts w:hint="eastAsia"/>
          <w:b w:val="0"/>
          <w:bCs/>
          <w:sz w:val="24"/>
          <w:szCs w:val="24"/>
        </w:rPr>
        <w:t>B. 有理走遍天下，无理寸步难行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0FDE5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C. 一时强弱在于力，万古胜负在于理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</w:t>
      </w:r>
      <w:r>
        <w:rPr>
          <w:rFonts w:hint="eastAsia"/>
          <w:b w:val="0"/>
          <w:bCs/>
          <w:sz w:val="24"/>
          <w:szCs w:val="24"/>
        </w:rPr>
        <w:t>D. 书到用时方恨少，事非经过不知难</w:t>
      </w:r>
    </w:p>
    <w:p w14:paraId="1FC9C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 xml:space="preserve">6. “我们不能只听别人的传言，要亲自去验证，正所谓______。”下列句子中，填入最恰当的俗语是（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 xml:space="preserve"> ）</w:t>
      </w:r>
    </w:p>
    <w:p w14:paraId="73C8FA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A. 近朱者赤，近墨者黑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/>
          <w:b w:val="0"/>
          <w:bCs/>
          <w:sz w:val="24"/>
          <w:szCs w:val="24"/>
        </w:rPr>
        <w:t>B. 眼见为实，耳听为虚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59343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both"/>
        <w:textAlignment w:val="auto"/>
        <w:rPr>
          <w:rFonts w:hint="eastAsia" w:eastAsia="宋体"/>
          <w:b w:val="0"/>
          <w:bCs/>
          <w:sz w:val="24"/>
          <w:szCs w:val="24"/>
          <w:lang w:eastAsia="zh-CN"/>
        </w:rPr>
      </w:pPr>
      <w:r>
        <w:rPr>
          <w:rFonts w:hint="eastAsia"/>
          <w:b w:val="0"/>
          <w:bCs/>
          <w:sz w:val="24"/>
          <w:szCs w:val="24"/>
        </w:rPr>
        <w:t>C. 不入虎穴，焉得虎子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/>
          <w:b w:val="0"/>
          <w:bCs/>
          <w:sz w:val="24"/>
          <w:szCs w:val="24"/>
        </w:rPr>
        <w:t>D. 路遥知马力，日久见人心</w:t>
      </w:r>
      <w:r>
        <w:rPr>
          <w:rFonts w:hint="eastAsia"/>
          <w:b w:val="0"/>
          <w:bCs/>
          <w:sz w:val="24"/>
          <w:szCs w:val="24"/>
          <w:lang w:eastAsia="zh-CN"/>
        </w:rPr>
        <w:t>。</w:t>
      </w:r>
    </w:p>
    <w:p w14:paraId="23B54E18">
      <w:pPr>
        <w:spacing w:line="460" w:lineRule="exact"/>
        <w:jc w:val="both"/>
        <w:rPr>
          <w:rFonts w:hint="eastAsia" w:eastAsia="宋体"/>
          <w:b/>
          <w:bCs w:val="0"/>
          <w:sz w:val="28"/>
          <w:szCs w:val="28"/>
          <w:lang w:eastAsia="zh-CN"/>
        </w:rPr>
      </w:pPr>
      <w:r>
        <w:rPr>
          <w:rFonts w:hint="eastAsia"/>
          <w:b/>
          <w:bCs w:val="0"/>
          <w:sz w:val="28"/>
          <w:szCs w:val="28"/>
        </w:rPr>
        <w:t>二、填</w:t>
      </w:r>
      <w:r>
        <w:rPr>
          <w:rFonts w:hint="eastAsia"/>
          <w:b/>
          <w:bCs w:val="0"/>
          <w:sz w:val="28"/>
          <w:szCs w:val="28"/>
          <w:lang w:val="en-US" w:eastAsia="zh-CN"/>
        </w:rPr>
        <w:t>一填，</w:t>
      </w:r>
      <w:r>
        <w:rPr>
          <w:rFonts w:hint="eastAsia"/>
          <w:b/>
          <w:bCs w:val="0"/>
          <w:sz w:val="28"/>
          <w:szCs w:val="28"/>
        </w:rPr>
        <w:t>补全下列俗语</w:t>
      </w:r>
      <w:r>
        <w:rPr>
          <w:rFonts w:hint="eastAsia"/>
          <w:b/>
          <w:bCs w:val="0"/>
          <w:sz w:val="28"/>
          <w:szCs w:val="28"/>
          <w:lang w:eastAsia="zh-CN"/>
        </w:rPr>
        <w:t>。</w:t>
      </w:r>
    </w:p>
    <w:p w14:paraId="311F72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  <w:lang w:val="en-US" w:eastAsia="zh-CN"/>
        </w:rPr>
      </w:pPr>
      <w:r>
        <w:rPr>
          <w:rFonts w:hint="eastAsia"/>
          <w:b w:val="0"/>
          <w:bCs/>
          <w:sz w:val="24"/>
          <w:szCs w:val="24"/>
        </w:rPr>
        <w:t>1. 站如松，坐如钟。行如风，_______________。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 w:val="0"/>
          <w:bCs/>
          <w:sz w:val="24"/>
          <w:szCs w:val="24"/>
        </w:rPr>
        <w:t>2. 予人玫瑰，_______________。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</w:t>
      </w:r>
    </w:p>
    <w:p w14:paraId="1483EE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3. 一年之计在于春，_____________________。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eastAsia"/>
          <w:b w:val="0"/>
          <w:bCs/>
          <w:sz w:val="24"/>
          <w:szCs w:val="24"/>
        </w:rPr>
        <w:t>4. 尺有所短，_______________。</w:t>
      </w:r>
    </w:p>
    <w:p w14:paraId="6F207FFE">
      <w:pPr>
        <w:spacing w:line="360" w:lineRule="auto"/>
        <w:jc w:val="both"/>
        <w:rPr>
          <w:rFonts w:hint="eastAsia" w:eastAsia="宋体"/>
          <w:b/>
          <w:bCs w:val="0"/>
          <w:sz w:val="28"/>
          <w:szCs w:val="28"/>
          <w:lang w:eastAsia="zh-CN"/>
        </w:rPr>
      </w:pPr>
      <w:r>
        <w:rPr>
          <w:rFonts w:hint="eastAsia"/>
          <w:b/>
          <w:bCs w:val="0"/>
          <w:sz w:val="28"/>
          <w:szCs w:val="28"/>
        </w:rPr>
        <w:t>三、情境运用</w:t>
      </w:r>
      <w:r>
        <w:rPr>
          <w:rFonts w:hint="eastAsia"/>
          <w:b/>
          <w:bCs w:val="0"/>
          <w:sz w:val="28"/>
          <w:szCs w:val="28"/>
          <w:lang w:eastAsia="zh-CN"/>
        </w:rPr>
        <w:t>。</w:t>
      </w:r>
      <w:r>
        <w:rPr>
          <w:rFonts w:hint="eastAsia"/>
          <w:b/>
          <w:bCs w:val="0"/>
          <w:sz w:val="28"/>
          <w:szCs w:val="28"/>
        </w:rPr>
        <w:t>根据语境填写合适的俗语</w:t>
      </w:r>
      <w:r>
        <w:rPr>
          <w:rFonts w:hint="eastAsia"/>
          <w:b/>
          <w:bCs w:val="0"/>
          <w:sz w:val="28"/>
          <w:szCs w:val="28"/>
          <w:lang w:eastAsia="zh-CN"/>
        </w:rPr>
        <w:t>。</w:t>
      </w:r>
    </w:p>
    <w:p w14:paraId="320AB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1. 班级拔河比赛前，老师鼓励大家：“只要我们心往一处想，劲往一处使，就一定能赢！这正是‘___________________________’啊！”</w:t>
      </w:r>
    </w:p>
    <w:p w14:paraId="140DB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2. 小明平时总爱偷懒，考试前才临时抱佛脚，老师语重心长地说：“‘___________________________’，平时不努力，等到后悔就来不及了。”</w:t>
      </w:r>
    </w:p>
    <w:p w14:paraId="7F035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3. 妈妈总说：“做人要懂得感恩，孝顺要趁早，不要等父母不在了才遗憾，就像俗语说的‘________________________________________________’。”</w:t>
      </w:r>
    </w:p>
    <w:p w14:paraId="631137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4. 同桌总爱跟风别人的观点，没有自己的主见，我们可以用“___________”来形容他。</w:t>
      </w:r>
    </w:p>
    <w:p w14:paraId="2E89F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/>
          <w:b w:val="0"/>
          <w:bCs/>
          <w:sz w:val="24"/>
          <w:szCs w:val="24"/>
        </w:rPr>
      </w:pPr>
      <w:r>
        <w:rPr>
          <w:rFonts w:hint="eastAsia"/>
          <w:b w:val="0"/>
          <w:bCs/>
          <w:sz w:val="24"/>
          <w:szCs w:val="24"/>
        </w:rPr>
        <w:t>5. 爸爸常说：“帮人就是帮己，平时多帮别人，自己遇到困难时才会有人帮忙，这就是‘___________________________’的道理。”</w:t>
      </w:r>
    </w:p>
    <w:p w14:paraId="7D840272">
      <w:pPr>
        <w:spacing w:line="460" w:lineRule="exact"/>
        <w:jc w:val="both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eastAsia="zh-CN"/>
        </w:rPr>
        <w:t>【</w:t>
      </w:r>
      <w:r>
        <w:rPr>
          <w:rFonts w:hint="eastAsia"/>
          <w:b/>
          <w:sz w:val="28"/>
          <w:szCs w:val="28"/>
        </w:rPr>
        <w:t>文言文阅读练习</w:t>
      </w:r>
      <w:r>
        <w:rPr>
          <w:rFonts w:hint="eastAsia"/>
          <w:b/>
          <w:sz w:val="28"/>
          <w:szCs w:val="28"/>
          <w:lang w:eastAsia="zh-CN"/>
        </w:rPr>
        <w:t>】</w:t>
      </w:r>
    </w:p>
    <w:p w14:paraId="14AA65C4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目贵明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《管子·九守》</w:t>
      </w:r>
    </w:p>
    <w:p w14:paraId="7C931EB7"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目贵①明②，耳贵聪③，心贵智④。以天下之目视，则无不见也。以天下之耳听，则无不闻也。以天下之心虑，则无不知也。</w:t>
      </w:r>
      <w:r>
        <w:rPr>
          <w:rFonts w:hint="eastAsia" w:ascii="楷体" w:hAnsi="楷体" w:eastAsia="楷体" w:cs="楷体"/>
          <w:sz w:val="24"/>
          <w:szCs w:val="24"/>
          <w:u w:val="single"/>
        </w:rPr>
        <w:t>辐辏⑤并进⑥，则明不可塞⑦。</w:t>
      </w:r>
    </w:p>
    <w:p w14:paraId="1453AF1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【注释】①贵：以</w:t>
      </w:r>
      <w:r>
        <w:rPr>
          <w:sz w:val="24"/>
          <w:szCs w:val="24"/>
        </w:rPr>
        <w:t>……</w:t>
      </w:r>
      <w:r>
        <w:rPr>
          <w:rFonts w:hint="eastAsia"/>
          <w:sz w:val="24"/>
          <w:szCs w:val="24"/>
        </w:rPr>
        <w:t>为贵。②明：聪明，这里指明</w:t>
      </w:r>
      <w:r>
        <w:rPr>
          <w:rFonts w:hint="eastAsia"/>
          <w:sz w:val="24"/>
          <w:szCs w:val="24"/>
          <w:lang w:eastAsia="zh-CN"/>
        </w:rPr>
        <w:t>察</w:t>
      </w:r>
      <w:r>
        <w:rPr>
          <w:rFonts w:hint="eastAsia"/>
          <w:sz w:val="24"/>
          <w:szCs w:val="24"/>
        </w:rPr>
        <w:t>（则明不可塞。）③聪：听力好。④智：思维敏捷。⑤辐辏：车轮的辐条。⑥进：这里指向中间集中。⑦塞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rFonts w:hint="eastAsia"/>
          <w:sz w:val="24"/>
          <w:szCs w:val="24"/>
        </w:rPr>
        <w:t>受蒙蔽。</w:t>
      </w:r>
    </w:p>
    <w:p w14:paraId="12ED7B7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．解释下列句中</w:t>
      </w:r>
      <w:r>
        <w:rPr>
          <w:rFonts w:hint="eastAsia"/>
          <w:sz w:val="24"/>
          <w:szCs w:val="24"/>
          <w:lang w:val="en-US" w:eastAsia="zh-CN"/>
        </w:rPr>
        <w:t>加点</w:t>
      </w:r>
      <w:r>
        <w:rPr>
          <w:rFonts w:hint="eastAsia"/>
          <w:sz w:val="24"/>
          <w:szCs w:val="24"/>
        </w:rPr>
        <w:t>字的意思。</w:t>
      </w:r>
    </w:p>
    <w:p w14:paraId="7E32A82D">
      <w:pPr>
        <w:spacing w:line="460" w:lineRule="exac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em w:val="dot"/>
        </w:rPr>
        <w:t>以</w:t>
      </w:r>
      <w:r>
        <w:rPr>
          <w:rFonts w:hint="eastAsia"/>
          <w:sz w:val="24"/>
          <w:szCs w:val="24"/>
        </w:rPr>
        <w:t>天下之目视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  <w:u w:val="single"/>
        </w:rPr>
        <w:t xml:space="preserve">  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 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）则无不</w:t>
      </w:r>
      <w:r>
        <w:rPr>
          <w:rFonts w:hint="eastAsia"/>
          <w:sz w:val="24"/>
          <w:szCs w:val="24"/>
          <w:em w:val="dot"/>
        </w:rPr>
        <w:t>闻</w:t>
      </w:r>
      <w:r>
        <w:rPr>
          <w:rFonts w:hint="eastAsia"/>
          <w:sz w:val="24"/>
          <w:szCs w:val="24"/>
        </w:rPr>
        <w:t>也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  <w:u w:val="single"/>
        </w:rPr>
        <w:t xml:space="preserve">             </w:t>
      </w:r>
    </w:p>
    <w:p w14:paraId="73870C6F">
      <w:pPr>
        <w:spacing w:line="460" w:lineRule="exact"/>
        <w:rPr>
          <w:rFonts w:hint="eastAsia" w:eastAsia="宋体"/>
          <w:b/>
          <w:bCs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）心</w:t>
      </w:r>
      <w:r>
        <w:rPr>
          <w:rFonts w:hint="eastAsia"/>
          <w:sz w:val="24"/>
          <w:szCs w:val="24"/>
          <w:em w:val="dot"/>
        </w:rPr>
        <w:t>贵</w:t>
      </w:r>
      <w:r>
        <w:rPr>
          <w:rFonts w:hint="eastAsia"/>
          <w:sz w:val="24"/>
          <w:szCs w:val="24"/>
        </w:rPr>
        <w:t>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</w:t>
      </w:r>
      <w:r>
        <w:rPr>
          <w:rFonts w:hint="eastAsia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/>
          <w:sz w:val="24"/>
          <w:szCs w:val="24"/>
          <w:u w:val="none"/>
          <w:lang w:eastAsia="zh-CN"/>
        </w:rPr>
        <w:t>（</w:t>
      </w:r>
      <w:r>
        <w:rPr>
          <w:rFonts w:hint="eastAsia"/>
          <w:sz w:val="24"/>
          <w:szCs w:val="24"/>
          <w:u w:val="none"/>
          <w:lang w:val="en-US" w:eastAsia="zh-CN"/>
        </w:rPr>
        <w:t>4</w:t>
      </w:r>
      <w:r>
        <w:rPr>
          <w:rFonts w:hint="eastAsia"/>
          <w:sz w:val="24"/>
          <w:szCs w:val="24"/>
          <w:u w:val="none"/>
          <w:lang w:eastAsia="zh-CN"/>
        </w:rPr>
        <w:t>）</w:t>
      </w:r>
      <w:r>
        <w:rPr>
          <w:rFonts w:hint="eastAsia"/>
          <w:sz w:val="24"/>
          <w:szCs w:val="24"/>
        </w:rPr>
        <w:t>以天下之心虑，则无不</w:t>
      </w:r>
      <w:r>
        <w:rPr>
          <w:rFonts w:hint="eastAsia"/>
          <w:sz w:val="24"/>
          <w:szCs w:val="24"/>
          <w:em w:val="dot"/>
        </w:rPr>
        <w:t>知</w:t>
      </w:r>
      <w:r>
        <w:rPr>
          <w:rFonts w:hint="eastAsia"/>
          <w:sz w:val="24"/>
          <w:szCs w:val="24"/>
        </w:rPr>
        <w:t>也</w:t>
      </w:r>
      <w:r>
        <w:rPr>
          <w:rFonts w:hint="eastAsia" w:ascii="楷体" w:hAnsi="楷体" w:eastAsia="楷体" w:cs="楷体"/>
          <w:sz w:val="24"/>
          <w:szCs w:val="24"/>
        </w:rPr>
        <w:t>。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</w:t>
      </w:r>
    </w:p>
    <w:p w14:paraId="13C2A75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．用现代汉语翻译下面的句子。</w:t>
      </w:r>
    </w:p>
    <w:p w14:paraId="7D3454D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）目贵明，耳贵聪，心贵智。</w:t>
      </w:r>
    </w:p>
    <w:p w14:paraId="65A290D2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 xml:space="preserve">                        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sz w:val="24"/>
          <w:szCs w:val="24"/>
          <w:u w:val="single"/>
        </w:rPr>
        <w:t xml:space="preserve">        </w:t>
      </w:r>
    </w:p>
    <w:p w14:paraId="7303EBF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）以天下之目视，则无不见也。</w:t>
      </w:r>
    </w:p>
    <w:p w14:paraId="2F50F1D2"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</w:t>
      </w:r>
      <w:r>
        <w:rPr>
          <w:sz w:val="24"/>
          <w:szCs w:val="24"/>
          <w:u w:val="single"/>
        </w:rPr>
        <w:t xml:space="preserve">       </w:t>
      </w:r>
    </w:p>
    <w:p w14:paraId="6F40A60D">
      <w:pPr>
        <w:numPr>
          <w:ilvl w:val="0"/>
          <w:numId w:val="2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与本文</w:t>
      </w:r>
      <w:r>
        <w:rPr>
          <w:rFonts w:hint="eastAsia"/>
          <w:sz w:val="24"/>
          <w:szCs w:val="24"/>
          <w:lang w:val="en-US" w:eastAsia="zh-CN"/>
        </w:rPr>
        <w:t>划线句子</w:t>
      </w:r>
      <w:r>
        <w:rPr>
          <w:rFonts w:hint="eastAsia"/>
          <w:sz w:val="24"/>
          <w:szCs w:val="24"/>
        </w:rPr>
        <w:t>内容相关的成语是什么？它的意思是什么？</w:t>
      </w:r>
    </w:p>
    <w:p w14:paraId="7A5EB2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sz w:val="24"/>
          <w:szCs w:val="24"/>
          <w:u w:val="single"/>
        </w:rPr>
        <w:t xml:space="preserve">      </w:t>
      </w:r>
    </w:p>
    <w:p w14:paraId="6E8987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32" w:lineRule="auto"/>
        <w:textAlignment w:val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</w:t>
      </w:r>
      <w:r>
        <w:rPr>
          <w:sz w:val="24"/>
          <w:szCs w:val="24"/>
          <w:u w:val="single"/>
        </w:rPr>
        <w:t xml:space="preserve">     </w:t>
      </w:r>
    </w:p>
    <w:p w14:paraId="633D8A7F">
      <w:pPr>
        <w:spacing w:line="460" w:lineRule="exact"/>
        <w:jc w:val="both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【</w:t>
      </w:r>
      <w:r>
        <w:rPr>
          <w:rFonts w:hint="eastAsia"/>
          <w:b/>
          <w:sz w:val="28"/>
          <w:szCs w:val="28"/>
          <w:lang w:val="en-US" w:eastAsia="zh-CN"/>
        </w:rPr>
        <w:t>非连续性文本阅读练习</w:t>
      </w:r>
      <w:r>
        <w:rPr>
          <w:rFonts w:hint="eastAsia"/>
          <w:b/>
          <w:sz w:val="28"/>
          <w:szCs w:val="28"/>
          <w:lang w:eastAsia="zh-CN"/>
        </w:rPr>
        <w:t>】</w:t>
      </w:r>
    </w:p>
    <w:p w14:paraId="4428B00F"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</w:t>
      </w:r>
      <w:r>
        <w:rPr>
          <w:rFonts w:hint="eastAsia"/>
          <w:sz w:val="24"/>
          <w:szCs w:val="24"/>
          <w:lang w:val="en-US" w:eastAsia="zh-CN"/>
        </w:rPr>
        <w:t>材料一</w:t>
      </w:r>
      <w:r>
        <w:rPr>
          <w:rFonts w:hint="eastAsia"/>
          <w:sz w:val="24"/>
          <w:szCs w:val="24"/>
          <w:lang w:eastAsia="zh-CN"/>
        </w:rPr>
        <w:t>】人的记忆的遗忘过程是不均衡的，如表格所示。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1656"/>
        <w:gridCol w:w="1321"/>
        <w:gridCol w:w="1191"/>
        <w:gridCol w:w="1581"/>
        <w:gridCol w:w="931"/>
        <w:gridCol w:w="931"/>
        <w:gridCol w:w="931"/>
      </w:tblGrid>
      <w:tr w14:paraId="223AF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0" w:type="auto"/>
            <w:vAlign w:val="center"/>
          </w:tcPr>
          <w:p w14:paraId="03590EB1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时间间隔</w:t>
            </w:r>
          </w:p>
        </w:tc>
        <w:tc>
          <w:tcPr>
            <w:tcW w:w="0" w:type="auto"/>
            <w:vAlign w:val="center"/>
          </w:tcPr>
          <w:p w14:paraId="1ACDEC32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刚刚记忆完毕</w:t>
            </w:r>
          </w:p>
        </w:tc>
        <w:tc>
          <w:tcPr>
            <w:tcW w:w="0" w:type="auto"/>
            <w:vAlign w:val="center"/>
          </w:tcPr>
          <w:p w14:paraId="6157D494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20分钟后</w:t>
            </w:r>
          </w:p>
        </w:tc>
        <w:tc>
          <w:tcPr>
            <w:tcW w:w="0" w:type="auto"/>
            <w:vAlign w:val="center"/>
          </w:tcPr>
          <w:p w14:paraId="2A6044C7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2小时后</w:t>
            </w:r>
          </w:p>
        </w:tc>
        <w:tc>
          <w:tcPr>
            <w:tcW w:w="0" w:type="auto"/>
            <w:vAlign w:val="center"/>
          </w:tcPr>
          <w:p w14:paraId="2A272CE0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8～9小时后</w:t>
            </w:r>
          </w:p>
        </w:tc>
        <w:tc>
          <w:tcPr>
            <w:tcW w:w="0" w:type="auto"/>
            <w:vAlign w:val="center"/>
          </w:tcPr>
          <w:p w14:paraId="1CBF5936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1天后</w:t>
            </w:r>
          </w:p>
        </w:tc>
        <w:tc>
          <w:tcPr>
            <w:tcW w:w="0" w:type="auto"/>
            <w:vAlign w:val="center"/>
          </w:tcPr>
          <w:p w14:paraId="2D9B9EBA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2天后</w:t>
            </w:r>
          </w:p>
        </w:tc>
        <w:tc>
          <w:tcPr>
            <w:tcW w:w="0" w:type="auto"/>
            <w:vAlign w:val="center"/>
          </w:tcPr>
          <w:p w14:paraId="65264C05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6天后</w:t>
            </w:r>
          </w:p>
        </w:tc>
      </w:tr>
      <w:tr w14:paraId="0FBA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Align w:val="center"/>
          </w:tcPr>
          <w:p w14:paraId="2EBD796F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记忆量</w:t>
            </w:r>
          </w:p>
        </w:tc>
        <w:tc>
          <w:tcPr>
            <w:tcW w:w="0" w:type="auto"/>
            <w:vAlign w:val="center"/>
          </w:tcPr>
          <w:p w14:paraId="7AB60034">
            <w:pPr>
              <w:spacing w:line="460" w:lineRule="exact"/>
              <w:jc w:val="center"/>
              <w:rPr>
                <w:rFonts w:hint="default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100%</w:t>
            </w:r>
          </w:p>
        </w:tc>
        <w:tc>
          <w:tcPr>
            <w:tcW w:w="0" w:type="auto"/>
            <w:vAlign w:val="center"/>
          </w:tcPr>
          <w:p w14:paraId="1E2B924A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58%</w:t>
            </w:r>
          </w:p>
        </w:tc>
        <w:tc>
          <w:tcPr>
            <w:tcW w:w="0" w:type="auto"/>
            <w:vAlign w:val="center"/>
          </w:tcPr>
          <w:p w14:paraId="210CC907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44%</w:t>
            </w:r>
          </w:p>
        </w:tc>
        <w:tc>
          <w:tcPr>
            <w:tcW w:w="0" w:type="auto"/>
            <w:vAlign w:val="center"/>
          </w:tcPr>
          <w:p w14:paraId="4F64A258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36%</w:t>
            </w:r>
          </w:p>
        </w:tc>
        <w:tc>
          <w:tcPr>
            <w:tcW w:w="0" w:type="auto"/>
            <w:vAlign w:val="center"/>
          </w:tcPr>
          <w:p w14:paraId="3D275864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34%</w:t>
            </w:r>
          </w:p>
        </w:tc>
        <w:tc>
          <w:tcPr>
            <w:tcW w:w="0" w:type="auto"/>
            <w:vAlign w:val="center"/>
          </w:tcPr>
          <w:p w14:paraId="7612C341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28%</w:t>
            </w:r>
          </w:p>
        </w:tc>
        <w:tc>
          <w:tcPr>
            <w:tcW w:w="0" w:type="auto"/>
            <w:vAlign w:val="center"/>
          </w:tcPr>
          <w:p w14:paraId="2B470B75">
            <w:pPr>
              <w:spacing w:line="460" w:lineRule="exact"/>
              <w:jc w:val="center"/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b w:val="0"/>
                <w:bCs/>
                <w:sz w:val="26"/>
                <w:szCs w:val="26"/>
                <w:vertAlign w:val="baseline"/>
                <w:lang w:val="en-US" w:eastAsia="zh-CN"/>
              </w:rPr>
              <w:t>25%</w:t>
            </w:r>
          </w:p>
        </w:tc>
      </w:tr>
    </w:tbl>
    <w:p w14:paraId="50808F6C"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【材料二】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在学习完某项内容后，要在遗忘来临前开始复习。这样只需要花费很少的时间就能很好地巩固所学内容。如果间隔时间长了再去复习，就约等于要重新学习一次，此时所花费的时间就比较多，学习的效率就比较低。</w:t>
      </w:r>
    </w:p>
    <w:p w14:paraId="4E1932FD">
      <w:pPr>
        <w:numPr>
          <w:ilvl w:val="0"/>
          <w:numId w:val="0"/>
        </w:numPr>
        <w:spacing w:line="360" w:lineRule="auto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【材料三】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复习的次数也并不是越多越好。心理学家认为，如果一个人学习了10分钟，刚好能把所学的材料背诵下来，他要再继续学习5分钟，这时的记忆效果最好，如果过多增加学习时间就会引起疲劳，厌倦。</w:t>
      </w:r>
    </w:p>
    <w:p w14:paraId="08D107FF"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阅读材料一可以知道，随着记忆间隔时间延长，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</w:t>
      </w:r>
    </w:p>
    <w:p w14:paraId="2283176B">
      <w:pPr>
        <w:numPr>
          <w:ilvl w:val="0"/>
          <w:numId w:val="3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判断下列说法的正误，正确的画</w:t>
      </w:r>
      <w:r>
        <w:rPr>
          <w:rFonts w:hint="eastAsia"/>
          <w:sz w:val="24"/>
          <w:szCs w:val="24"/>
          <w:lang w:val="en-US" w:eastAsia="zh-CN"/>
        </w:rPr>
        <w:t>√</w:t>
      </w:r>
      <w:r>
        <w:rPr>
          <w:rFonts w:hint="eastAsia"/>
          <w:sz w:val="24"/>
          <w:szCs w:val="24"/>
          <w:lang w:eastAsia="zh-CN"/>
        </w:rPr>
        <w:t>，错误的画</w:t>
      </w:r>
      <w:r>
        <w:rPr>
          <w:rFonts w:hint="eastAsia"/>
          <w:sz w:val="24"/>
          <w:szCs w:val="24"/>
          <w:lang w:val="en-US" w:eastAsia="zh-CN"/>
        </w:rPr>
        <w:t>×</w:t>
      </w:r>
      <w:r>
        <w:rPr>
          <w:rFonts w:hint="eastAsia"/>
          <w:sz w:val="24"/>
          <w:szCs w:val="24"/>
          <w:lang w:eastAsia="zh-CN"/>
        </w:rPr>
        <w:t>。</w:t>
      </w:r>
    </w:p>
    <w:p w14:paraId="394FE791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复习的次数一定是越多越好。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>）</w:t>
      </w:r>
    </w:p>
    <w:p w14:paraId="09624403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通常来说，间隔1天后，记忆量会不足58%。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>）</w:t>
      </w:r>
    </w:p>
    <w:p w14:paraId="6ACAE336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人的记忆的遗忘过程是不均衡的。</w:t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 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>）</w:t>
      </w:r>
    </w:p>
    <w:p w14:paraId="2FD60E60">
      <w:pPr>
        <w:numPr>
          <w:ilvl w:val="0"/>
          <w:numId w:val="4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间隔时间长了再去复习，此时所花费的时间就比较多，学习的效率就比较高。（</w:t>
      </w:r>
      <w:r>
        <w:rPr>
          <w:rFonts w:hint="eastAsia"/>
          <w:sz w:val="24"/>
          <w:szCs w:val="24"/>
          <w:lang w:val="en-US" w:eastAsia="zh-CN"/>
        </w:rPr>
        <w:t xml:space="preserve">       </w:t>
      </w:r>
      <w:r>
        <w:rPr>
          <w:rFonts w:hint="eastAsia"/>
          <w:sz w:val="24"/>
          <w:szCs w:val="24"/>
          <w:lang w:eastAsia="zh-CN"/>
        </w:rPr>
        <w:t>）</w:t>
      </w:r>
    </w:p>
    <w:p w14:paraId="1839ED9C">
      <w:pPr>
        <w:numPr>
          <w:ilvl w:val="0"/>
          <w:numId w:val="0"/>
        </w:num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  <w:lang w:eastAsia="zh-CN"/>
        </w:rPr>
        <w:t>小锋把书中6首古诗背下来后就不再复习了，他认为等老师检查背诵前再复习也不晚。你觉得他这种学习方式是否合理？说明理由并给出建议。</w:t>
      </w:r>
    </w:p>
    <w:p w14:paraId="5FE1E2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           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sz w:val="24"/>
          <w:szCs w:val="24"/>
          <w:u w:val="single"/>
        </w:rPr>
        <w:t xml:space="preserve">      </w:t>
      </w:r>
    </w:p>
    <w:p w14:paraId="497BCB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</w:t>
      </w:r>
      <w:r>
        <w:rPr>
          <w:sz w:val="24"/>
          <w:szCs w:val="24"/>
          <w:u w:val="single"/>
        </w:rPr>
        <w:t xml:space="preserve">   </w:t>
      </w:r>
    </w:p>
    <w:p w14:paraId="528626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   </w:t>
      </w:r>
      <w:r>
        <w:rPr>
          <w:sz w:val="24"/>
          <w:szCs w:val="24"/>
          <w:u w:val="single"/>
        </w:rPr>
        <w:t xml:space="preserve">   </w:t>
      </w:r>
      <w:bookmarkStart w:id="0" w:name="_GoBack"/>
      <w:bookmarkEnd w:id="0"/>
    </w:p>
    <w:sectPr>
      <w:type w:val="continuous"/>
      <w:pgSz w:w="11906" w:h="16838"/>
      <w:pgMar w:top="794" w:right="1134" w:bottom="794" w:left="1134" w:header="851" w:footer="56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1DC4C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4</w:t>
    </w:r>
    <w:r>
      <w:rPr>
        <w:lang w:val="zh-CN"/>
      </w:rPr>
      <w:fldChar w:fldCharType="end"/>
    </w:r>
  </w:p>
  <w:p w14:paraId="2CB33B0C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97BBBC"/>
    <w:multiLevelType w:val="singleLevel"/>
    <w:tmpl w:val="DC97BB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61736D2"/>
    <w:multiLevelType w:val="singleLevel"/>
    <w:tmpl w:val="261736D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4F5BDA19"/>
    <w:multiLevelType w:val="singleLevel"/>
    <w:tmpl w:val="4F5BDA19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78C93C6C"/>
    <w:multiLevelType w:val="singleLevel"/>
    <w:tmpl w:val="78C93C6C"/>
    <w:lvl w:ilvl="0" w:tentative="0">
      <w:start w:val="3"/>
      <w:numFmt w:val="decimal"/>
      <w:suff w:val="nothing"/>
      <w:lvlText w:val="%1．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D1F"/>
    <w:rsid w:val="00015201"/>
    <w:rsid w:val="000A1BB9"/>
    <w:rsid w:val="00163D1F"/>
    <w:rsid w:val="00333748"/>
    <w:rsid w:val="003A257A"/>
    <w:rsid w:val="003A65B1"/>
    <w:rsid w:val="003D053C"/>
    <w:rsid w:val="00467931"/>
    <w:rsid w:val="004A2318"/>
    <w:rsid w:val="00506AC5"/>
    <w:rsid w:val="00606DE7"/>
    <w:rsid w:val="009629B5"/>
    <w:rsid w:val="009B23E2"/>
    <w:rsid w:val="00A913FF"/>
    <w:rsid w:val="00A91A8E"/>
    <w:rsid w:val="00A935BE"/>
    <w:rsid w:val="00A96B65"/>
    <w:rsid w:val="00B51D91"/>
    <w:rsid w:val="00C47BDC"/>
    <w:rsid w:val="00E12090"/>
    <w:rsid w:val="00FC75E3"/>
    <w:rsid w:val="100D078C"/>
    <w:rsid w:val="19052ABD"/>
    <w:rsid w:val="246243C7"/>
    <w:rsid w:val="37F2147A"/>
    <w:rsid w:val="44D1493E"/>
    <w:rsid w:val="46716CA4"/>
    <w:rsid w:val="47C33B69"/>
    <w:rsid w:val="4FB56FA5"/>
    <w:rsid w:val="534A0125"/>
    <w:rsid w:val="55095AC8"/>
    <w:rsid w:val="557B2E4B"/>
    <w:rsid w:val="565F3F02"/>
    <w:rsid w:val="5DA63741"/>
    <w:rsid w:val="6D74064E"/>
    <w:rsid w:val="6E275E19"/>
    <w:rsid w:val="6FA7614A"/>
    <w:rsid w:val="72E72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oter Char"/>
    <w:basedOn w:val="6"/>
    <w:link w:val="2"/>
    <w:qFormat/>
    <w:locked/>
    <w:uiPriority w:val="99"/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character" w:customStyle="1" w:styleId="8">
    <w:name w:val="Header Char"/>
    <w:basedOn w:val="6"/>
    <w:link w:val="3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f145045b-45c2-4aad-b2eb-c87cf222ffcc</errorID>
      <errorWord>。</errorWord>
      <group>L1_AI</group>
      <groupName>深度校对</groupName>
      <ability>L2_AI_Punc</ability>
      <abilityName>标点纠错</abilityName>
      <candidateList>
        <item>，</item>
      </candidateList>
      <explain/>
      <paraID>484D82A5</paraID>
      <start>7</start>
      <end>8</end>
      <status>modified</status>
      <modifiedWord>，</modifiedWord>
      <trackRevisions>false</trackRevisions>
    </reviewItem>
    <reviewItem>
      <errorID>b217dc4b-5cdf-4bb2-8f52-5a894dc82b12</errorID>
      <errorWord>辩</errorWord>
      <group>L1_AI</group>
      <groupName>深度校对</groupName>
      <ability>L2_AI_Word</ability>
      <abilityName>字词纠错</abilityName>
      <candidateList>
        <item>辨</item>
      </candidateList>
      <explain/>
      <paraID>19D7DC36</paraID>
      <start>8</start>
      <end>9</end>
      <status>ignored</status>
      <modifiedWord/>
      <trackRevisions>false</trackRevisions>
    </reviewItem>
    <reviewItem>
      <errorID>02c996ae-6fe1-4a87-88c9-f152ced4b71b</errorID>
      <errorWord>来处不易</errorWord>
      <group>L1_Word</group>
      <groupName>字词问题</groupName>
      <ability>L2_Typo</ability>
      <abilityName>字词错误</abilityName>
      <candidateList>
        <item>来之不易</item>
      </candidateList>
      <explain>来之：使之来。得到它不容易。表示财物的取得或事物的成功是不容易的。</explain>
      <paraID>709F2F8E</paraID>
      <start>7</start>
      <end>11</end>
      <status>ignored</status>
      <modifiedWord/>
      <trackRevisions>false</trackRevisions>
    </reviewItem>
    <reviewItem>
      <errorID>5882761a-9474-408a-a0ca-96db3b2f8eda</errorID>
      <errorWord>惟有</errorWord>
      <group>L1_Word</group>
      <groupName>字词问题</groupName>
      <ability>L2_Alias</ability>
      <abilityName>也作/曾用词</abilityName>
      <candidateList>
        <item>唯有</item>
      </candidateList>
      <explain>词汇[惟有]为不规范表述或旧称，其规范书面表述为[唯有]。</explain>
      <paraID>702F17E1</paraID>
      <start>0</start>
      <end>2</end>
      <status>ignored</status>
      <modifiedWord/>
      <trackRevisions>false</trackRevisions>
    </reviewItem>
    <reviewItem>
      <errorID>84eccd11-9eae-4d71-b3c9-aa92e9d0be84</errorID>
      <errorWord>惟有</errorWord>
      <group>L1_Word</group>
      <groupName>字词问题</groupName>
      <ability>L2_Alias</ability>
      <abilityName>也作/曾用词</abilityName>
      <candidateList>
        <item>唯有</item>
      </candidateList>
      <explain>词汇[惟有]为不规范表述或旧称，其规范书面表述为[唯有]。</explain>
      <paraID>702F17E1</paraID>
      <start>11</start>
      <end>13</end>
      <status>ignored</status>
      <modifiedWord/>
      <trackRevisions>false</trackRevisions>
    </reviewItem>
    <reviewItem>
      <errorID>f8788c5e-2d10-4156-812d-11856c51eddf</errorID>
      <errorWord>オ千</errorWord>
      <group>L1_AI</group>
      <groupName>深度校对</groupName>
      <ability>L2_AI_Word</ability>
      <abilityName>字词纠错</abilityName>
      <candidateList>
        <item>才华</item>
      </candidateList>
      <explain/>
      <paraID>5484487A</paraID>
      <start>11</start>
      <end>13</end>
      <status>modified</status>
      <modifiedWord>才华</modifiedWord>
      <trackRevisions>false</trackRevisions>
    </reviewItem>
    <reviewItem>
      <errorID>3d6257b3-4728-4783-a92b-1133bafb211b</errorID>
      <errorWord>人オ</errorWord>
      <group>L1_AI</group>
      <groupName>深度校对</groupName>
      <ability>L2_AI_Word</ability>
      <abilityName>字词纠错</abilityName>
      <candidateList>
        <item>人</item>
      </candidateList>
      <explain/>
      <paraID>5484487A</paraID>
      <start>14</start>
      <end>15</end>
      <status>modified</status>
      <modifiedWord>人</modifiedWord>
      <trackRevisions>false</trackRevisions>
    </reviewItem>
    <reviewItem>
      <errorID>1bd03c71-9675-4990-905b-c5f580a8bb81</errorID>
      <errorWord>凶报</errorWord>
      <group>L1_Word</group>
      <groupName>字词问题</groupName>
      <ability>L2_Typo</ability>
      <abilityName>字词错误</abilityName>
      <candidateList>
        <item>凶暴</item>
      </candidateList>
      <explain>存在发音相同字词的误用。</explain>
      <paraID> 7D7F000</paraID>
      <start>10</start>
      <end>12</end>
      <status>modified</status>
      <modifiedWord>凶暴</modifiedWord>
      <trackRevisions>false</trackRevisions>
    </reviewItem>
    <reviewItem>
      <errorID>6b9408c3-ea16-41ff-b8a6-c09cc35017bc</errorID>
      <errorWord>劳动者</errorWord>
      <group>L1_AI</group>
      <groupName>深度校对</groupName>
      <ability>L2_AI_Word</ability>
      <abilityName>字词纠错</abilityName>
      <candidateList>
        <item>奴才</item>
      </candidateList>
      <explain/>
      <paraID>2D4C6899</paraID>
      <start>13</start>
      <end>16</end>
      <status>ignored</status>
      <modifiedWord/>
      <trackRevisions>false</trackRevisions>
    </reviewItem>
    <reviewItem>
      <errorID>6f3340e1-8b5f-4fd6-8ad6-10e5f2d3fabc</errorID>
      <errorWord>（</errorWord>
      <group>L1_AI</group>
      <groupName>深度校对</groupName>
      <ability>L2_AI_Word</ability>
      <abilityName>字词纠错</abilityName>
      <candidateList>
        <item>是（</item>
      </candidateList>
      <explain/>
      <paraID>44E2215E</paraID>
      <start>25</start>
      <end>26</end>
      <status>ignored</status>
      <modifiedWord/>
      <trackRevisions>false</trackRevisions>
    </reviewItem>
    <reviewItem>
      <errorID>6e66880f-d7be-4940-bc07-eb94b32d2633</errorID>
      <errorWord>心往一处想，劲往一处使</errorWord>
      <group>L1_Political</group>
      <groupName>政治性问题</groupName>
      <ability>L2_Keyword</ability>
      <abilityName>固定表述</abilityName>
      <candidateList>
        <item>心往一处想、劲往一处使</item>
      </candidateList>
      <explain>注意检查当前固定表述标点是否使用规范。</explain>
      <paraID>320ABFBA</paraID>
      <start>23</start>
      <end>34</end>
      <status>ignored</status>
      <modifiedWord/>
      <trackRevisions>false</trackRevisions>
    </reviewItem>
    <reviewItem>
      <errorID>130c51c7-19e2-4494-91be-c56e06cf8f9d</errorID>
      <errorWord> </errorWord>
      <group>L1_AI</group>
      <groupName>深度校对</groupName>
      <ability>L2_AI_Punc</ability>
      <abilityName>标点纠错</abilityName>
      <candidateList>
        <item>·</item>
      </candidateList>
      <explain/>
      <paraID>14AA65C4</paraID>
      <start>9</start>
      <end>10</end>
      <status>ignored</status>
      <modifiedWord/>
      <trackRevisions>false</trackRevisions>
    </reviewItem>
    <reviewItem>
      <errorID>6a931683-9837-41f8-9d8a-4b924fde5ae8</errorID>
      <errorWord>查</errorWord>
      <group>L1_AI</group>
      <groupName>深度校对</groupName>
      <ability>L2_AI_Word</ability>
      <abilityName>字词纠错</abilityName>
      <candidateList>
        <item>察</item>
      </candidateList>
      <explain/>
      <paraID>1453AF19</paraID>
      <start>23</start>
      <end>24</end>
      <status>modified</status>
      <modifiedWord>察</modifiedWord>
      <trackRevisions>false</trackRevisions>
    </reviewItem>
    <reviewItem>
      <errorID>def0a2ad-5eb3-4115-84de-81cf5f0cad7f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12ED7B79</paraID>
      <start>0</start>
      <end>2</end>
      <status>ignored</status>
      <modifiedWord/>
      <trackRevisions>false</trackRevisions>
    </reviewItem>
    <reviewItem>
      <errorID>0d604b50-7211-40c5-a9c0-3785d7376aec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13C2A754</paraID>
      <start>0</start>
      <end>2</end>
      <status>ignored</status>
      <modifiedWord/>
      <trackRevisions>false</trackRevisions>
    </reviewItem>
    <reviewItem>
      <errorID>95b2b8f6-ddcf-44c8-af39-8ffd9a4383b3</errorID>
      <errorWord>8-9小时</errorWord>
      <group>L1_Word</group>
      <groupName>字词问题</groupName>
      <ability>L2_Typo</ability>
      <abilityName>字词错误</abilityName>
      <candidateList>
        <item>8～9小时</item>
      </candidateList>
      <explain/>
      <paraID>2A272CE0</paraID>
      <start>0</start>
      <end>5</end>
      <status>modified</status>
      <modifiedWord>8～9小时</modifiedWord>
      <trackRevisions>false</trackRevisions>
    </reviewItem>
    <reviewItem>
      <errorID>8934b7dc-431b-4f4c-ad04-013d98a30a9d</errorID>
      <errorWord>约等于</errorWord>
      <group>L1_AI</group>
      <groupName>深度校对</groupName>
      <ability>L2_AI_Word</ability>
      <abilityName>字词纠错</abilityName>
      <candidateList>
        <item>相当于</item>
      </candidateList>
      <explain/>
      <paraID>50808F6C</paraID>
      <start>65</start>
      <end>68</end>
      <status>ignored</status>
      <modifiedWord/>
      <trackRevisions>false</trackRevisions>
    </reviewItem>
    <reviewItem>
      <errorID>b42407a6-69cf-4737-94bd-a862d0e78622</errorID>
      <errorWord>高</errorWord>
      <group>L1_AI</group>
      <groupName>深度校对</groupName>
      <ability>L2_AI_Word</ability>
      <abilityName>字词纠错</abilityName>
      <candidateList>
        <item>低</item>
      </candidateList>
      <explain/>
      <paraID>2FD60E60</paraID>
      <start>32</start>
      <end>33</end>
      <status>ignored</status>
      <modifiedWord/>
      <trackRevisions>false</trackRevisions>
    </reviewItem>
    <reviewItem>
      <errorID>8bf52664-1619-4680-8cde-bfb06073bf3a</errorID>
      <errorWord>?</errorWord>
      <group>L1_Format</group>
      <groupName>格式问题</groupName>
      <ability>L2_HalfPunc</ability>
      <abilityName>全半角检查</abilityName>
      <candidateList>
        <item>？</item>
      </candidateList>
      <explain>文本全半角错误。</explain>
      <paraID>1839ED9C</paraID>
      <start>54</start>
      <end>55</end>
      <status>modified</status>
      <modifiedWord>？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91972b8a-dcaa-43b3-b9f8-f9b1f7e549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4</Pages>
  <Words>2775</Words>
  <Characters>3037</Characters>
  <Lines>0</Lines>
  <Paragraphs>0</Paragraphs>
  <TotalTime>1</TotalTime>
  <ScaleCrop>false</ScaleCrop>
  <LinksUpToDate>false</LinksUpToDate>
  <CharactersWithSpaces>3954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2017-10-19T09:43:00Z</dcterms:created>
  <dc:creator>微软用户</dc:creator>
  <cp:lastModifiedBy>tw</cp:lastModifiedBy>
  <cp:lastPrinted>2026-04-08T00:34:35Z</cp:lastPrinted>
  <dcterms:modified xsi:type="dcterms:W3CDTF">2026-04-08T00:35:45Z</dcterms:modified>
  <dc:title>训练（三）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8CADC5DA31F5477C95ECE1ED003A9D4D_13</vt:lpwstr>
  </property>
  <property fmtid="{D5CDD505-2E9C-101B-9397-08002B2CF9AE}" pid="4" name="KSOTemplateDocerSaveRecord">
    <vt:lpwstr>eyJoZGlkIjoiNDdlMzQ5ODhkMGIzZmE3YWFjNzRiMjc2YTcwMTAxNzAifQ==</vt:lpwstr>
  </property>
</Properties>
</file>