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B98C8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三年级下册科学知识点清单</w:t>
      </w:r>
    </w:p>
    <w:p w14:paraId="2C89421C">
      <w:pPr>
        <w:jc w:val="center"/>
        <w:rPr>
          <w:rFonts w:hint="eastAsia"/>
          <w:sz w:val="24"/>
          <w:szCs w:val="32"/>
        </w:rPr>
      </w:pPr>
    </w:p>
    <w:p w14:paraId="776E5810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【第一单元：辨别方向】</w:t>
      </w:r>
    </w:p>
    <w:p w14:paraId="5F2671E0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 根据太阳辨别方向</w:t>
      </w:r>
      <w:bookmarkStart w:id="0" w:name="_GoBack"/>
      <w:bookmarkEnd w:id="0"/>
    </w:p>
    <w:p w14:paraId="74EF97FD">
      <w:pPr>
        <w:jc w:val="center"/>
        <w:rPr>
          <w:rFonts w:hint="eastAsia"/>
          <w:sz w:val="24"/>
          <w:szCs w:val="32"/>
        </w:rPr>
      </w:pPr>
    </w:p>
    <w:p w14:paraId="312323B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核心规律：太阳 东升西落。</w:t>
      </w:r>
    </w:p>
    <w:p w14:paraId="6C738BE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操作口诀（早晨面向太阳）：前 东，后 西，左 北，右 南。（口诀：前东后西，左北右南）</w:t>
      </w:r>
    </w:p>
    <w:p w14:paraId="0B8FF11F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利用影子辨向：</w:t>
      </w:r>
    </w:p>
    <w:p w14:paraId="345E174A">
      <w:pPr>
        <w:rPr>
          <w:rFonts w:hint="eastAsia"/>
          <w:sz w:val="24"/>
          <w:szCs w:val="32"/>
        </w:rPr>
      </w:pPr>
    </w:p>
    <w:p w14:paraId="09061D3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原理：阳光下物体的影子，方向与太阳相反。</w:t>
      </w:r>
    </w:p>
    <w:p w14:paraId="1D4CF27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变化规律：一日之内，影子方向变化为 西 → 北 → 东。</w:t>
      </w:r>
    </w:p>
    <w:p w14:paraId="0A2B4E8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方法（模拟实验）：“手电筒模拟太阳”：</w:t>
      </w:r>
    </w:p>
    <w:p w14:paraId="5ADAF572">
      <w:pPr>
        <w:rPr>
          <w:rFonts w:hint="eastAsia"/>
          <w:sz w:val="24"/>
          <w:szCs w:val="32"/>
        </w:rPr>
      </w:pPr>
    </w:p>
    <w:p w14:paraId="72A7122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用直杆做影子。</w:t>
      </w:r>
    </w:p>
    <w:p w14:paraId="628CD527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上午（东）和下午（西）分别标记影子顶点（1号和2号）。</w:t>
      </w:r>
    </w:p>
    <w:p w14:paraId="07402E95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连接两点，连线为 东西 方向（1→2指向东）。垂直于该线的方向是 南北。</w:t>
      </w:r>
    </w:p>
    <w:p w14:paraId="5DC34098">
      <w:pPr>
        <w:rPr>
          <w:rFonts w:hint="eastAsia"/>
          <w:sz w:val="24"/>
          <w:szCs w:val="32"/>
        </w:rPr>
      </w:pPr>
    </w:p>
    <w:p w14:paraId="5A0A906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局限性：受天气（阴雨天、夜晚）影响，无法使用；需要持续观察，不够便捷。</w:t>
      </w:r>
    </w:p>
    <w:p w14:paraId="582A285E">
      <w:pPr>
        <w:rPr>
          <w:rFonts w:hint="eastAsia"/>
          <w:sz w:val="24"/>
          <w:szCs w:val="32"/>
        </w:rPr>
      </w:pPr>
    </w:p>
    <w:p w14:paraId="5CD9D644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 利用自然物辨别方向</w:t>
      </w:r>
    </w:p>
    <w:p w14:paraId="6D626EDD">
      <w:pPr>
        <w:rPr>
          <w:rFonts w:hint="eastAsia"/>
          <w:sz w:val="24"/>
          <w:szCs w:val="32"/>
        </w:rPr>
      </w:pPr>
    </w:p>
    <w:p w14:paraId="139DBA8E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北半球规律：南面阳光充足，北面阳光较少（背阴）。</w:t>
      </w:r>
    </w:p>
    <w:p w14:paraId="692821E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常用自然物及其特征：</w:t>
      </w:r>
    </w:p>
    <w:p w14:paraId="6A6E8A40">
      <w:pPr>
        <w:rPr>
          <w:rFonts w:hint="eastAsia"/>
          <w:sz w:val="24"/>
          <w:szCs w:val="32"/>
        </w:rPr>
      </w:pPr>
    </w:p>
    <w:p w14:paraId="2D6C998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树木年轮：稀疏（宽）的一侧 → 南方（南面生长快）；密集（窄）的一侧 → 北方。</w:t>
      </w:r>
    </w:p>
    <w:p w14:paraId="2FDB75F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树木枝叶：茂盛的一侧 → 南方；稀疏的一侧 → 北方。</w:t>
      </w:r>
    </w:p>
    <w:p w14:paraId="4C3E836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苔藓：喜欢阴湿，多生长在树干或岩石的北面（背阴面）。</w:t>
      </w:r>
    </w:p>
    <w:p w14:paraId="367792A1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北极星：夜晚，北斗七星的斗口连线约5倍距离处可以找到北极星，它永远指向北方。</w:t>
      </w:r>
    </w:p>
    <w:p w14:paraId="5DD478B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积雪：融化较快的一侧 → 南方（向阳面）；融化较慢的一侧 → 北方。</w:t>
      </w:r>
    </w:p>
    <w:p w14:paraId="5C0789CC">
      <w:pPr>
        <w:rPr>
          <w:rFonts w:hint="eastAsia"/>
          <w:sz w:val="24"/>
          <w:szCs w:val="32"/>
        </w:rPr>
      </w:pPr>
    </w:p>
    <w:p w14:paraId="174DFA85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局限性：精度有限，受生长环境、季节等影响。</w:t>
      </w:r>
    </w:p>
    <w:p w14:paraId="3A9E6BE6">
      <w:pPr>
        <w:rPr>
          <w:rFonts w:hint="eastAsia"/>
          <w:sz w:val="24"/>
          <w:szCs w:val="32"/>
        </w:rPr>
      </w:pPr>
    </w:p>
    <w:p w14:paraId="54588176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 利用磁铁辨别方向</w:t>
      </w:r>
    </w:p>
    <w:p w14:paraId="16880407">
      <w:pPr>
        <w:rPr>
          <w:rFonts w:hint="eastAsia"/>
          <w:sz w:val="24"/>
          <w:szCs w:val="32"/>
        </w:rPr>
      </w:pPr>
    </w:p>
    <w:p w14:paraId="3CA7025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原理：磁铁具有指向性，静止后总是指向南北。</w:t>
      </w:r>
    </w:p>
    <w:p w14:paraId="0A9EAE6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方法：让磁铁水平自由旋转是关键。</w:t>
      </w:r>
    </w:p>
    <w:p w14:paraId="0B22128B">
      <w:pPr>
        <w:rPr>
          <w:rFonts w:hint="eastAsia"/>
          <w:sz w:val="24"/>
          <w:szCs w:val="32"/>
        </w:rPr>
      </w:pPr>
    </w:p>
    <w:p w14:paraId="3609F4F7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悬挂法：用细线系住条形磁铁中间，悬挂起来。</w:t>
      </w:r>
    </w:p>
    <w:p w14:paraId="45DE1A2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漂浮法：将条形磁铁放在轻小泡沫上，使其漂浮在水面。</w:t>
      </w:r>
    </w:p>
    <w:p w14:paraId="2902E94A">
      <w:pPr>
        <w:rPr>
          <w:rFonts w:hint="eastAsia"/>
          <w:sz w:val="24"/>
          <w:szCs w:val="32"/>
        </w:rPr>
      </w:pPr>
    </w:p>
    <w:p w14:paraId="01C880F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磁极命名：指向南方的一端是 南极（S极），指向北方的一端是 北极（N极）。</w:t>
      </w:r>
    </w:p>
    <w:p w14:paraId="59C0151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注意事项：必须远离铁制品（如铁栏杆、铁钥匙）和其他磁铁，以免干扰其指向准确性。</w:t>
      </w:r>
    </w:p>
    <w:p w14:paraId="1ADA1597">
      <w:pPr>
        <w:rPr>
          <w:rFonts w:hint="eastAsia"/>
          <w:sz w:val="24"/>
          <w:szCs w:val="32"/>
        </w:rPr>
      </w:pPr>
    </w:p>
    <w:p w14:paraId="2443EFEA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 磁极与方向</w:t>
      </w:r>
    </w:p>
    <w:p w14:paraId="03496A4B">
      <w:pPr>
        <w:rPr>
          <w:rFonts w:hint="eastAsia"/>
          <w:sz w:val="24"/>
          <w:szCs w:val="32"/>
        </w:rPr>
      </w:pPr>
    </w:p>
    <w:p w14:paraId="25E602F7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基本规律：磁铁有 同极相斥，异极相吸 的规律。</w:t>
      </w:r>
    </w:p>
    <w:p w14:paraId="7750EDB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应用：利用这个规律可以检验磁铁的磁极（用已知磁极判断）。</w:t>
      </w:r>
    </w:p>
    <w:p w14:paraId="346922E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指示方向原理：地球本身是一个巨大的磁体，它的地磁北极位于地理南极附近，地磁南极位于地理北极附近。根据地磁“异极相吸”的原理，磁铁N极被地磁南极吸引指向北方，S极指向南方。所以磁铁能指示南北方向。</w:t>
      </w:r>
    </w:p>
    <w:p w14:paraId="10F3C6ED">
      <w:pPr>
        <w:rPr>
          <w:rFonts w:hint="eastAsia"/>
          <w:sz w:val="24"/>
          <w:szCs w:val="32"/>
        </w:rPr>
      </w:pPr>
    </w:p>
    <w:p w14:paraId="3D7CB501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5. 制作小磁针</w:t>
      </w:r>
    </w:p>
    <w:p w14:paraId="17B29EE3">
      <w:pPr>
        <w:rPr>
          <w:rFonts w:hint="eastAsia"/>
          <w:sz w:val="24"/>
          <w:szCs w:val="32"/>
        </w:rPr>
      </w:pPr>
    </w:p>
    <w:p w14:paraId="5DFE791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磁化方法：用条形磁铁的磁极，沿同一方向反复摩擦钢针（约20-30次），使钢针获得磁性。（关键：同一方向，来回摩擦效果差）</w:t>
      </w:r>
    </w:p>
    <w:p w14:paraId="71A75D8C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判断极性：</w:t>
      </w:r>
    </w:p>
    <w:p w14:paraId="7D79B29D">
      <w:pPr>
        <w:rPr>
          <w:rFonts w:hint="eastAsia"/>
          <w:sz w:val="24"/>
          <w:szCs w:val="32"/>
        </w:rPr>
      </w:pPr>
    </w:p>
    <w:p w14:paraId="4794C1BE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水浮法：将磁化后的钢针放在泡沫上漂浮，观察静止时的指向，借助已知的南北方向判断。</w:t>
      </w:r>
    </w:p>
    <w:p w14:paraId="1F721E57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指南针法：用已知磁极的指南针靠近小磁针一端，根据“同极相斥，异极相吸”判断磁极。</w:t>
      </w:r>
    </w:p>
    <w:p w14:paraId="1B3BEB0D">
      <w:pPr>
        <w:rPr>
          <w:rFonts w:hint="eastAsia"/>
          <w:sz w:val="24"/>
          <w:szCs w:val="32"/>
        </w:rPr>
      </w:pPr>
    </w:p>
    <w:p w14:paraId="3FDE6D54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6. 设计制作指南针</w:t>
      </w:r>
    </w:p>
    <w:p w14:paraId="4044C94A">
      <w:pPr>
        <w:rPr>
          <w:rFonts w:hint="eastAsia"/>
          <w:sz w:val="24"/>
          <w:szCs w:val="32"/>
        </w:rPr>
      </w:pPr>
    </w:p>
    <w:p w14:paraId="347BB2B1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指南针构成：磁针（指示方向）、刻度盘（标有东、南、西、北等方向）。</w:t>
      </w:r>
    </w:p>
    <w:p w14:paraId="42C407C7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评价标准：指向准确、磁针旋转 灵敏（能自由转动）、小巧轻便、制作美观、材料易得。</w:t>
      </w:r>
    </w:p>
    <w:p w14:paraId="28BB5B6B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使用指南针：水平放置，待磁针静止，转动刻度盘使N极对准“北”字。</w:t>
      </w:r>
    </w:p>
    <w:p w14:paraId="1ADE78F6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工程思维：遵循 “设计—制作—测试—改进” 的完整流程。</w:t>
      </w:r>
    </w:p>
    <w:p w14:paraId="3BF02127">
      <w:pPr>
        <w:rPr>
          <w:rFonts w:hint="eastAsia"/>
          <w:sz w:val="24"/>
          <w:szCs w:val="32"/>
        </w:rPr>
      </w:pPr>
    </w:p>
    <w:p w14:paraId="60028F30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【第二单元：动物的一生】</w:t>
      </w:r>
    </w:p>
    <w:p w14:paraId="639A0F3E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 动物的分类</w:t>
      </w:r>
    </w:p>
    <w:p w14:paraId="6CF28462">
      <w:pPr>
        <w:rPr>
          <w:rFonts w:hint="eastAsia"/>
          <w:sz w:val="24"/>
          <w:szCs w:val="32"/>
        </w:rPr>
      </w:pPr>
    </w:p>
    <w:p w14:paraId="1480AB8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主要分类依据：</w:t>
      </w:r>
    </w:p>
    <w:p w14:paraId="1F9FA672">
      <w:pPr>
        <w:rPr>
          <w:rFonts w:hint="eastAsia"/>
          <w:sz w:val="24"/>
          <w:szCs w:val="32"/>
        </w:rPr>
      </w:pPr>
    </w:p>
    <w:p w14:paraId="231083F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按有无脊柱：分为脊椎动物（如：鱼、鸟、哺乳动物）和 无脊椎动物（如：昆虫、蚯蚓）。</w:t>
      </w:r>
    </w:p>
    <w:p w14:paraId="4EED5D1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按繁殖方式：分为卵生（如：鸡、鱼、青蛙）和 胎生（如：猫、狗、人）。</w:t>
      </w:r>
    </w:p>
    <w:p w14:paraId="6C73E0A0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按食性：分为植食性（如牛）、肉食性（如老虎）和 杂食性（如人）。</w:t>
      </w:r>
    </w:p>
    <w:p w14:paraId="58F2B54D">
      <w:pPr>
        <w:rPr>
          <w:rFonts w:hint="eastAsia"/>
          <w:sz w:val="24"/>
          <w:szCs w:val="32"/>
        </w:rPr>
      </w:pPr>
    </w:p>
    <w:p w14:paraId="4917F4EC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昆虫的共同特征：身体分为头、胸、腹三部分，有 三对足，通常有两对翅膀。</w:t>
      </w:r>
    </w:p>
    <w:p w14:paraId="519E0823">
      <w:pPr>
        <w:rPr>
          <w:rFonts w:hint="eastAsia"/>
          <w:sz w:val="24"/>
          <w:szCs w:val="32"/>
        </w:rPr>
      </w:pPr>
    </w:p>
    <w:p w14:paraId="14BECB26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 蚕的一生（完全变态发育）</w:t>
      </w:r>
    </w:p>
    <w:p w14:paraId="3334CF3B">
      <w:pPr>
        <w:rPr>
          <w:rFonts w:hint="eastAsia"/>
          <w:sz w:val="24"/>
          <w:szCs w:val="32"/>
        </w:rPr>
      </w:pPr>
    </w:p>
    <w:p w14:paraId="1162D12E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生命周期（约49-56天）：卵 → 幼虫（蚕） → 蛹 → 成虫（蚕蛾）。</w:t>
      </w:r>
    </w:p>
    <w:p w14:paraId="008FC60C">
      <w:pPr>
        <w:rPr>
          <w:rFonts w:hint="eastAsia"/>
          <w:sz w:val="24"/>
          <w:szCs w:val="32"/>
        </w:rPr>
      </w:pPr>
    </w:p>
    <w:p w14:paraId="123A62F1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卵：芝麻大小（约1mm），初期淡黄色，后变紫黑色。孵化需要适宜的温度（约20-28℃）和湿度。</w:t>
      </w:r>
    </w:p>
    <w:p w14:paraId="6897B335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幼虫】：身体分头、胸、腹三部分，有胸足和腹足。食量大，最爱吃桑叶。生长过程中会经历眠（不吃不动）和蜕皮（一般蜕4次皮）。</w:t>
      </w:r>
    </w:p>
    <w:p w14:paraId="2E10D98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蛹：吐丝结茧，在茧内变成蛹。茧对蛹起保护作用。蛹有生命，身体分为头、胸、腹，会逐渐发育。</w:t>
      </w:r>
    </w:p>
    <w:p w14:paraId="191EC174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成虫（蚕蛾）：破茧而出，不进食，只繁殖。交配后产卵，雄蛾死去，雌蛾产卵后也死去。身体分头、胸、腹，有三对足、两对翅膀。</w:t>
      </w:r>
    </w:p>
    <w:p w14:paraId="52B4FEF5">
      <w:pPr>
        <w:rPr>
          <w:rFonts w:hint="eastAsia"/>
          <w:sz w:val="24"/>
          <w:szCs w:val="32"/>
        </w:rPr>
      </w:pPr>
    </w:p>
    <w:p w14:paraId="3474FCED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 动物的生命周期</w:t>
      </w:r>
    </w:p>
    <w:p w14:paraId="560962AD">
      <w:pPr>
        <w:rPr>
          <w:rFonts w:hint="eastAsia"/>
          <w:sz w:val="24"/>
          <w:szCs w:val="32"/>
        </w:rPr>
      </w:pPr>
    </w:p>
    <w:p w14:paraId="056B9B2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共同规律：所有动物都要经历 出生 → 生长发育 → 繁殖 → 死亡 的过程，这是生命的自然规律。</w:t>
      </w:r>
    </w:p>
    <w:p w14:paraId="6D67CFBE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发育类型：</w:t>
      </w:r>
    </w:p>
    <w:p w14:paraId="67F5068C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直接发育：幼体和成体形态相似，只是大小不同。如：鱼类、人类。</w:t>
      </w:r>
    </w:p>
    <w:p w14:paraId="28D7C89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变态发育：幼体和成体形态和生活习性差异很大。如：蚕、青蛙。</w:t>
      </w:r>
    </w:p>
    <w:p w14:paraId="7593FDAB">
      <w:pPr>
        <w:rPr>
          <w:rFonts w:hint="eastAsia"/>
          <w:sz w:val="24"/>
          <w:szCs w:val="32"/>
        </w:rPr>
      </w:pPr>
    </w:p>
    <w:p w14:paraId="307D03FB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【第三单元：只有一个地球】</w:t>
      </w:r>
    </w:p>
    <w:p w14:paraId="18FCF5C3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 我们的地球</w:t>
      </w:r>
    </w:p>
    <w:p w14:paraId="5D1C2E24">
      <w:pPr>
        <w:rPr>
          <w:rFonts w:hint="eastAsia"/>
          <w:sz w:val="24"/>
          <w:szCs w:val="32"/>
        </w:rPr>
      </w:pPr>
    </w:p>
    <w:p w14:paraId="15B00CC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基本特征：地球是一个球体，是太阳系中的一颗行星。它是目前已知唯一有生命的星球，拥有液态水、适宜的温度和大气层。</w:t>
      </w:r>
    </w:p>
    <w:p w14:paraId="3C782945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海陆分布：地球表面大部分被水覆盖（71%是海洋，29%是陆地），常被称为“水的星球”。</w:t>
      </w:r>
    </w:p>
    <w:p w14:paraId="244544FD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家园意识：地球为我们提供了丰富的资源（空气、水、土壤等），我们要爱护地球家园。</w:t>
      </w:r>
    </w:p>
    <w:p w14:paraId="587D44E5">
      <w:pPr>
        <w:rPr>
          <w:rFonts w:hint="eastAsia"/>
          <w:sz w:val="24"/>
          <w:szCs w:val="32"/>
        </w:rPr>
      </w:pPr>
    </w:p>
    <w:p w14:paraId="68391387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 地球的卫星——月球</w:t>
      </w:r>
    </w:p>
    <w:p w14:paraId="64584732">
      <w:pPr>
        <w:rPr>
          <w:rFonts w:hint="eastAsia"/>
          <w:sz w:val="24"/>
          <w:szCs w:val="32"/>
        </w:rPr>
      </w:pPr>
    </w:p>
    <w:p w14:paraId="54FB971C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基本特征：月球是地球唯一的天然卫星，本身不发光，我们看到的月光是反射的太阳光。</w:t>
      </w:r>
    </w:p>
    <w:p w14:paraId="73B1DE8A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表面特征：布满了环形山（由陨石撞击形成）、月海（阴暗的平原）。没有空气、水和生命，昼夜温差极大。</w:t>
      </w:r>
    </w:p>
    <w:p w14:paraId="4B83FC85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人类探索：从古至今，人类从未停止对月球的探索（如天文望远镜观测、阿波罗登月、中国的嫦娥工程）。</w:t>
      </w:r>
    </w:p>
    <w:p w14:paraId="773CD72B">
      <w:pPr>
        <w:rPr>
          <w:rFonts w:hint="eastAsia"/>
          <w:sz w:val="24"/>
          <w:szCs w:val="32"/>
        </w:rPr>
      </w:pPr>
    </w:p>
    <w:p w14:paraId="577DFF1F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 我们来造“环形山”</w:t>
      </w:r>
    </w:p>
    <w:p w14:paraId="2AF03551">
      <w:pPr>
        <w:rPr>
          <w:rFonts w:hint="eastAsia"/>
          <w:sz w:val="24"/>
          <w:szCs w:val="32"/>
        </w:rPr>
      </w:pPr>
    </w:p>
    <w:p w14:paraId="310EFAF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模拟实验：用不同大小的球从不同高度落下，撞击沙盘，模拟陨石撞击月球表面。</w:t>
      </w:r>
    </w:p>
    <w:p w14:paraId="1E970F16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实验结论：越大越重的“陨石”、越高的“撞击”，形成的环形山越大、越深。</w:t>
      </w:r>
    </w:p>
    <w:p w14:paraId="21F3E508">
      <w:pPr>
        <w:rPr>
          <w:rFonts w:hint="eastAsia"/>
          <w:sz w:val="24"/>
          <w:szCs w:val="32"/>
        </w:rPr>
      </w:pPr>
    </w:p>
    <w:p w14:paraId="3DA65DA5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 发光发热的太阳</w:t>
      </w:r>
    </w:p>
    <w:p w14:paraId="5999C20D">
      <w:pPr>
        <w:rPr>
          <w:rFonts w:hint="eastAsia"/>
          <w:sz w:val="24"/>
          <w:szCs w:val="32"/>
        </w:rPr>
      </w:pPr>
    </w:p>
    <w:p w14:paraId="6374AACF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基本特征：太阳是一颗能自身发光发热的恒星，是太阳系的中心天体。</w:t>
      </w:r>
    </w:p>
    <w:p w14:paraId="7E7CB520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重要性：太阳是地球上一切生命活动的能量来源：提供光和热，驱动水循环、大气运动，促进植物光合作用。</w:t>
      </w:r>
    </w:p>
    <w:p w14:paraId="01BC102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太阳能应用：太阳能热水器、太阳能路灯、太阳能汽车等（清洁可再生能源）。</w:t>
      </w:r>
    </w:p>
    <w:p w14:paraId="707C7A0A">
      <w:pPr>
        <w:rPr>
          <w:rFonts w:hint="eastAsia"/>
          <w:sz w:val="24"/>
          <w:szCs w:val="32"/>
        </w:rPr>
      </w:pPr>
    </w:p>
    <w:p w14:paraId="76A556AF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5. 一天中影子的变化</w:t>
      </w:r>
    </w:p>
    <w:p w14:paraId="41A16E4A">
      <w:pPr>
        <w:rPr>
          <w:rFonts w:hint="eastAsia"/>
          <w:sz w:val="24"/>
          <w:szCs w:val="32"/>
        </w:rPr>
      </w:pPr>
    </w:p>
    <w:p w14:paraId="2C4C2243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产生条件：光源、阻挡物、屏（呈现影子的平面），三者缺一不可。</w:t>
      </w:r>
    </w:p>
    <w:p w14:paraId="66C5E697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变化规律：阳光下，物体影子的方向与太阳方向相反。影子的长度变化规律是：长 → 短（正午最短） → 长。</w:t>
      </w:r>
    </w:p>
    <w:p w14:paraId="2322352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应用：古人利用这个规律发明了日晷，可以计时。</w:t>
      </w:r>
    </w:p>
    <w:p w14:paraId="249051FC">
      <w:pPr>
        <w:rPr>
          <w:rFonts w:hint="eastAsia"/>
          <w:sz w:val="24"/>
          <w:szCs w:val="32"/>
        </w:rPr>
      </w:pPr>
    </w:p>
    <w:p w14:paraId="1D7CC945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6. 地球的“兄弟姐妹”与太阳系</w:t>
      </w:r>
    </w:p>
    <w:p w14:paraId="715DC00D">
      <w:pPr>
        <w:rPr>
          <w:rFonts w:hint="eastAsia"/>
          <w:sz w:val="24"/>
          <w:szCs w:val="32"/>
        </w:rPr>
      </w:pPr>
    </w:p>
    <w:p w14:paraId="7136B40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太阳系：由太阳（中心）、八大行星、卫星、小行星、彗星等组成。</w:t>
      </w:r>
    </w:p>
    <w:p w14:paraId="40888C52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八大行星（按距太阳由近到远）：水、金、地、火、木、土、天、海王星。</w:t>
      </w:r>
    </w:p>
    <w:p w14:paraId="02686980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地球的特殊性：目前已知唯一有生命的行星。因为地球距离太阳适中，拥有液态水、适宜的温度和大气层。</w:t>
      </w:r>
    </w:p>
    <w:p w14:paraId="3459B55D">
      <w:pPr>
        <w:rPr>
          <w:rFonts w:hint="eastAsia"/>
          <w:sz w:val="24"/>
          <w:szCs w:val="32"/>
        </w:rPr>
      </w:pPr>
    </w:p>
    <w:p w14:paraId="367D18B1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7. 制作地球科普海报</w:t>
      </w:r>
    </w:p>
    <w:p w14:paraId="3E24D16F">
      <w:pPr>
        <w:rPr>
          <w:rFonts w:hint="eastAsia"/>
          <w:sz w:val="24"/>
          <w:szCs w:val="32"/>
        </w:rPr>
      </w:pPr>
    </w:p>
    <w:p w14:paraId="14FEB97C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步骤：确定主题 → 搜集整理资料（确保科学准确） → 设计版面（主题突出、图文结合） → 制作装饰（美观、整洁） → 展示交流（讲解海报内容）。</w:t>
      </w:r>
    </w:p>
    <w:p w14:paraId="0F5FB769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宣传目的：向他人介绍地球，号召大家保护地球。</w:t>
      </w:r>
    </w:p>
    <w:p w14:paraId="4799E857">
      <w:pPr>
        <w:rPr>
          <w:rFonts w:hint="eastAsia"/>
          <w:sz w:val="24"/>
          <w:szCs w:val="32"/>
        </w:rPr>
      </w:pPr>
    </w:p>
    <w:p w14:paraId="537EB82A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8. 保护我们的地球（环保行动）</w:t>
      </w:r>
    </w:p>
    <w:p w14:paraId="5F3EE231">
      <w:pPr>
        <w:rPr>
          <w:rFonts w:hint="eastAsia"/>
          <w:sz w:val="24"/>
          <w:szCs w:val="32"/>
        </w:rPr>
      </w:pPr>
    </w:p>
    <w:p w14:paraId="056A2888"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环境问题：资源过度消耗（如淡水、森林）、环境污染（水污染、大气污染、垃圾污染）、全球变暖。</w:t>
      </w:r>
    </w:p>
    <w:p w14:paraId="6B446D37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保护措施（从我做起）：节约用水、节约用电、垃圾分类、减少使用一次性用品、多植树种草、使用可再生能源。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8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2026-06-02T02:54:35Z</dcterms:created>
  <dc:creator>AI</dc:creator>
  <cp:lastModifiedBy>better_L</cp:lastModifiedBy>
  <dcterms:modified xsi:type="dcterms:W3CDTF">2026-06-02T03:06:12Z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eyJoZGlkIjoiYmU3OGU3YTIzMzVmNDY3YmI1NjQ3ZWJjMDllYWZhMWIiLCJ1c2VySWQiOiI0MjM3NzI2NTcifQ==</vt:lpwstr>
  </property>
  <property fmtid="{D5CDD505-2E9C-101B-9397-08002B2CF9AE}" pid="4" name="ICV">
    <vt:lpwstr>2D93388FADBC447EB23ECF0AB603B68D_12</vt:lpwstr>
  </property>
</Properties>
</file>