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22BD" w14:textId="2421DFBC" w:rsidR="00793767" w:rsidRDefault="001554BB" w:rsidP="002F7731">
      <w:pPr>
        <w:adjustRightInd w:val="0"/>
        <w:snapToGrid w:val="0"/>
        <w:spacing w:after="0" w:line="360" w:lineRule="auto"/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二</w:t>
      </w:r>
      <w:r w:rsidR="00A309D0" w:rsidRPr="00A309D0">
        <w:rPr>
          <w:rFonts w:ascii="黑体" w:eastAsia="黑体" w:hAnsi="黑体" w:hint="eastAsia"/>
          <w:b/>
          <w:bCs/>
          <w:sz w:val="32"/>
          <w:szCs w:val="32"/>
        </w:rPr>
        <w:t>年级英语</w:t>
      </w:r>
      <w:r>
        <w:rPr>
          <w:rFonts w:ascii="黑体" w:eastAsia="黑体" w:hAnsi="黑体" w:hint="eastAsia"/>
          <w:b/>
          <w:bCs/>
          <w:sz w:val="32"/>
          <w:szCs w:val="32"/>
        </w:rPr>
        <w:t>上</w:t>
      </w:r>
      <w:r w:rsidR="00A309D0">
        <w:rPr>
          <w:rFonts w:ascii="黑体" w:eastAsia="黑体" w:hAnsi="黑体" w:hint="eastAsia"/>
          <w:b/>
          <w:bCs/>
          <w:sz w:val="32"/>
          <w:szCs w:val="32"/>
        </w:rPr>
        <w:t>《</w:t>
      </w:r>
      <w:r w:rsidR="00A309D0" w:rsidRPr="00A309D0">
        <w:rPr>
          <w:rFonts w:ascii="黑体" w:eastAsia="黑体" w:hAnsi="黑体" w:hint="eastAsia"/>
          <w:b/>
          <w:bCs/>
          <w:sz w:val="32"/>
          <w:szCs w:val="32"/>
        </w:rPr>
        <w:t>课程纲要</w:t>
      </w:r>
      <w:r w:rsidR="00A309D0">
        <w:rPr>
          <w:rFonts w:ascii="黑体" w:eastAsia="黑体" w:hAnsi="黑体" w:hint="eastAsia"/>
          <w:b/>
          <w:bCs/>
          <w:sz w:val="32"/>
          <w:szCs w:val="32"/>
        </w:rPr>
        <w:t>》</w:t>
      </w:r>
    </w:p>
    <w:p w14:paraId="2B629F8F" w14:textId="77777777" w:rsidR="00A309D0" w:rsidRDefault="00A309D0" w:rsidP="002F7731">
      <w:pPr>
        <w:adjustRightInd w:val="0"/>
        <w:snapToGrid w:val="0"/>
        <w:spacing w:after="0" w:line="360" w:lineRule="auto"/>
        <w:jc w:val="center"/>
        <w:rPr>
          <w:rFonts w:ascii="黑体" w:eastAsia="黑体" w:hAnsi="黑体" w:hint="eastAsia"/>
          <w:b/>
          <w:bCs/>
          <w:sz w:val="32"/>
          <w:szCs w:val="32"/>
        </w:rPr>
      </w:pPr>
    </w:p>
    <w:p w14:paraId="6F8E969D" w14:textId="77777777" w:rsidR="002F7731" w:rsidRPr="002F7731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二年级英语（上册）课程纲要</w:t>
      </w:r>
    </w:p>
    <w:p w14:paraId="7919F5CB" w14:textId="77777777" w:rsidR="002F7731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使用教材：</w:t>
      </w:r>
      <w:r w:rsidRPr="002F7731">
        <w:rPr>
          <w:rFonts w:ascii="宋体" w:eastAsia="宋体" w:hAnsi="宋体" w:cs="宋体"/>
          <w:b/>
          <w:sz w:val="24"/>
        </w:rPr>
        <w:t> 外研社预备级《新启航英语》二年级上册</w:t>
      </w:r>
    </w:p>
    <w:p w14:paraId="26E66B01" w14:textId="77777777" w:rsidR="002F7731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适用年级：</w:t>
      </w:r>
      <w:r w:rsidRPr="002F7731">
        <w:rPr>
          <w:rFonts w:ascii="宋体" w:eastAsia="宋体" w:hAnsi="宋体" w:cs="宋体"/>
          <w:b/>
          <w:sz w:val="24"/>
        </w:rPr>
        <w:t> 二年级</w:t>
      </w:r>
    </w:p>
    <w:p w14:paraId="4C3502FD" w14:textId="743B6D8B" w:rsidR="002F7731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学期课时：</w:t>
      </w:r>
      <w:r w:rsidRPr="002F7731">
        <w:rPr>
          <w:rFonts w:ascii="宋体" w:eastAsia="宋体" w:hAnsi="宋体" w:cs="宋体"/>
          <w:b/>
          <w:sz w:val="24"/>
        </w:rPr>
        <w:t> 约40课时（按每周2课时计）</w:t>
      </w:r>
    </w:p>
    <w:p w14:paraId="674AEBEE" w14:textId="77777777" w:rsidR="002F7731" w:rsidRPr="002F7731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sz w:val="24"/>
        </w:rPr>
      </w:pPr>
    </w:p>
    <w:p w14:paraId="28C08ACA" w14:textId="77777777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黑体" w:eastAsia="黑体" w:hAnsi="黑体" w:cs="宋体" w:hint="eastAsia"/>
          <w:sz w:val="28"/>
          <w:szCs w:val="28"/>
        </w:rPr>
      </w:pPr>
      <w:r w:rsidRPr="00117843">
        <w:rPr>
          <w:rFonts w:ascii="黑体" w:eastAsia="黑体" w:hAnsi="黑体" w:cs="宋体"/>
          <w:sz w:val="28"/>
          <w:szCs w:val="28"/>
        </w:rPr>
        <w:t>一、课程目标</w:t>
      </w:r>
    </w:p>
    <w:p w14:paraId="7D9929EA" w14:textId="77777777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依据《义务教育英语课程标准（2022年版）》的核心理念，结合二年级学生的认知特点和语言发展规律，本学期英语课程旨在激发学生学习英语的兴趣，培养良好的学习习惯，初步发展学生的英语核心素养。</w:t>
      </w:r>
    </w:p>
    <w:p w14:paraId="77EA0199" w14:textId="359A18D3" w:rsidR="002F7731" w:rsidRPr="00117843" w:rsidRDefault="00117843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（一）</w:t>
      </w:r>
      <w:r w:rsidR="002F7731" w:rsidRPr="00117843">
        <w:rPr>
          <w:rFonts w:ascii="宋体" w:eastAsia="宋体" w:hAnsi="宋体" w:cs="宋体"/>
          <w:b/>
          <w:bCs/>
          <w:sz w:val="28"/>
          <w:szCs w:val="28"/>
        </w:rPr>
        <w:t>语言能力目标</w:t>
      </w:r>
    </w:p>
    <w:p w14:paraId="63029BA1" w14:textId="57395CE4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C22D4D">
        <w:rPr>
          <w:rFonts w:ascii="宋体" w:eastAsia="宋体" w:hAnsi="宋体" w:cs="宋体"/>
          <w:sz w:val="24"/>
        </w:rPr>
        <w:t>听：能听懂课堂简短的指令并做出相应反应；能听懂教材韵文、故事中的核心词汇和简单句型。</w:t>
      </w:r>
    </w:p>
    <w:p w14:paraId="71687A99" w14:textId="28626D2A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C22D4D">
        <w:rPr>
          <w:rFonts w:ascii="宋体" w:eastAsia="宋体" w:hAnsi="宋体" w:cs="宋体"/>
          <w:sz w:val="24"/>
        </w:rPr>
        <w:t>说：能模仿录音进行简单的日常问候和交流；能运用所学句型介绍自己的身体部位、描述动物、表达饮食喜好、送上节日祝福；敢于开口，乐于模仿。</w:t>
      </w:r>
    </w:p>
    <w:p w14:paraId="5034233C" w14:textId="24D7C0CD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C22D4D">
        <w:rPr>
          <w:rFonts w:ascii="宋体" w:eastAsia="宋体" w:hAnsi="宋体" w:cs="宋体"/>
          <w:sz w:val="24"/>
        </w:rPr>
        <w:t>读：能看图识词，识别教材中的核心词汇；能跟读简单的韵文和配图故事。</w:t>
      </w:r>
    </w:p>
    <w:p w14:paraId="7B38A51C" w14:textId="040C3DA3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C22D4D">
        <w:rPr>
          <w:rFonts w:ascii="宋体" w:eastAsia="宋体" w:hAnsi="宋体" w:cs="宋体"/>
          <w:sz w:val="24"/>
        </w:rPr>
        <w:t>看：能通过观察图片、视频等获取关键信息，理解语篇大意。</w:t>
      </w:r>
    </w:p>
    <w:p w14:paraId="47232E17" w14:textId="38CED3EA" w:rsidR="002F7731" w:rsidRPr="00117843" w:rsidRDefault="00117843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bookmarkStart w:id="0" w:name="OLE_LINK1"/>
      <w:r>
        <w:rPr>
          <w:rFonts w:ascii="宋体" w:eastAsia="宋体" w:hAnsi="宋体" w:cs="宋体" w:hint="eastAsia"/>
          <w:b/>
          <w:bCs/>
          <w:sz w:val="28"/>
          <w:szCs w:val="28"/>
        </w:rPr>
        <w:t>（二）</w:t>
      </w:r>
      <w:bookmarkEnd w:id="0"/>
      <w:r w:rsidR="002F7731" w:rsidRPr="00117843">
        <w:rPr>
          <w:rFonts w:ascii="宋体" w:eastAsia="宋体" w:hAnsi="宋体" w:cs="宋体"/>
          <w:b/>
          <w:bCs/>
          <w:sz w:val="28"/>
          <w:szCs w:val="28"/>
        </w:rPr>
        <w:t>文化意识目标</w:t>
      </w:r>
    </w:p>
    <w:p w14:paraId="2BABF934" w14:textId="55D698C3" w:rsidR="002F7731" w:rsidRPr="00C22D4D" w:rsidRDefault="00C22D4D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1. </w:t>
      </w:r>
      <w:r w:rsidR="002F7731" w:rsidRPr="00C22D4D">
        <w:rPr>
          <w:rFonts w:ascii="宋体" w:eastAsia="宋体" w:hAnsi="宋体" w:cs="宋体"/>
          <w:bCs/>
          <w:sz w:val="24"/>
        </w:rPr>
        <w:t>了解春节（Spring Festival）的基本习俗，如穿红衣、贴福字、挂红灯笼、吃饺子等，感受中国传统节日的魅力。</w:t>
      </w:r>
    </w:p>
    <w:p w14:paraId="7F84195A" w14:textId="7B761AEC" w:rsidR="002F7731" w:rsidRPr="00C22D4D" w:rsidRDefault="00C22D4D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2. </w:t>
      </w:r>
      <w:r w:rsidR="002F7731" w:rsidRPr="00C22D4D">
        <w:rPr>
          <w:rFonts w:ascii="宋体" w:eastAsia="宋体" w:hAnsi="宋体" w:cs="宋体"/>
          <w:bCs/>
          <w:sz w:val="24"/>
        </w:rPr>
        <w:t>初步接触皮影戏等中国传统艺术形式，增强文化认同感。</w:t>
      </w:r>
    </w:p>
    <w:p w14:paraId="09CD8D41" w14:textId="6AF5B653" w:rsidR="002F7731" w:rsidRPr="00C22D4D" w:rsidRDefault="00C22D4D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3. </w:t>
      </w:r>
      <w:r w:rsidR="002F7731" w:rsidRPr="00C22D4D">
        <w:rPr>
          <w:rFonts w:ascii="宋体" w:eastAsia="宋体" w:hAnsi="宋体" w:cs="宋体"/>
          <w:bCs/>
          <w:sz w:val="24"/>
        </w:rPr>
        <w:t>在学习和活动中，体验与他人分享、合作交流的快乐。</w:t>
      </w:r>
    </w:p>
    <w:p w14:paraId="2DB0BE52" w14:textId="0827A44C" w:rsidR="002F7731" w:rsidRPr="00117843" w:rsidRDefault="00117843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（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四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）</w:t>
      </w:r>
      <w:r w:rsidR="002F7731" w:rsidRPr="00117843">
        <w:rPr>
          <w:rFonts w:ascii="宋体" w:eastAsia="宋体" w:hAnsi="宋体" w:cs="宋体"/>
          <w:b/>
          <w:bCs/>
          <w:sz w:val="28"/>
          <w:szCs w:val="28"/>
        </w:rPr>
        <w:t>思维品质目标</w:t>
      </w:r>
    </w:p>
    <w:p w14:paraId="7082231B" w14:textId="1581F609" w:rsidR="002F7731" w:rsidRPr="00C22D4D" w:rsidRDefault="00BA2726" w:rsidP="00C22D4D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 w:hint="eastAsia"/>
          <w:bCs/>
          <w:sz w:val="24"/>
        </w:rPr>
        <w:t xml:space="preserve">1. </w:t>
      </w:r>
      <w:r w:rsidR="002F7731" w:rsidRPr="00C22D4D">
        <w:rPr>
          <w:rFonts w:ascii="宋体" w:eastAsia="宋体" w:hAnsi="宋体" w:cs="宋体"/>
          <w:bCs/>
          <w:sz w:val="24"/>
        </w:rPr>
        <w:t>能通过观察图片、预测故事情节，发展初步的观察力和想象力。</w:t>
      </w:r>
    </w:p>
    <w:p w14:paraId="4B89C269" w14:textId="6139FE59" w:rsidR="002F7731" w:rsidRPr="00C22D4D" w:rsidRDefault="00C22D4D" w:rsidP="00C22D4D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2. </w:t>
      </w:r>
      <w:r w:rsidR="002F7731" w:rsidRPr="00C22D4D">
        <w:rPr>
          <w:rFonts w:ascii="宋体" w:eastAsia="宋体" w:hAnsi="宋体" w:cs="宋体"/>
          <w:bCs/>
          <w:sz w:val="24"/>
        </w:rPr>
        <w:t>能在教师的引导下，对简单的信息进行比较、排序和判断。</w:t>
      </w:r>
    </w:p>
    <w:p w14:paraId="7EF41CDE" w14:textId="7D916179" w:rsidR="002F7731" w:rsidRPr="00C22D4D" w:rsidRDefault="00C22D4D" w:rsidP="00C22D4D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3. </w:t>
      </w:r>
      <w:r w:rsidR="002F7731" w:rsidRPr="00C22D4D">
        <w:rPr>
          <w:rFonts w:ascii="宋体" w:eastAsia="宋体" w:hAnsi="宋体" w:cs="宋体"/>
          <w:bCs/>
          <w:sz w:val="24"/>
        </w:rPr>
        <w:t>能初步感受英语和汉语在表达方式上的异同。</w:t>
      </w:r>
    </w:p>
    <w:p w14:paraId="760471F9" w14:textId="2055FB7D" w:rsidR="002F7731" w:rsidRPr="00117843" w:rsidRDefault="00117843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bookmarkStart w:id="1" w:name="OLE_LINK2"/>
      <w:r>
        <w:rPr>
          <w:rFonts w:ascii="宋体" w:eastAsia="宋体" w:hAnsi="宋体" w:cs="宋体" w:hint="eastAsia"/>
          <w:b/>
          <w:bCs/>
          <w:kern w:val="0"/>
          <w:sz w:val="28"/>
          <w:szCs w:val="28"/>
          <w14:ligatures w14:val="none"/>
        </w:rPr>
        <w:t>（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14:ligatures w14:val="none"/>
        </w:rPr>
        <w:t>五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  <w14:ligatures w14:val="none"/>
        </w:rPr>
        <w:t>）</w:t>
      </w:r>
      <w:r w:rsidR="002F7731" w:rsidRPr="00117843">
        <w:rPr>
          <w:rFonts w:ascii="宋体" w:eastAsia="宋体" w:hAnsi="宋体" w:cs="宋体"/>
          <w:b/>
          <w:bCs/>
          <w:sz w:val="28"/>
          <w:szCs w:val="28"/>
        </w:rPr>
        <w:t>学习能力目标</w:t>
      </w:r>
    </w:p>
    <w:bookmarkEnd w:id="1"/>
    <w:p w14:paraId="23954B14" w14:textId="31F6E118" w:rsidR="002F7731" w:rsidRPr="00C22D4D" w:rsidRDefault="00BA2726" w:rsidP="00BA2726">
      <w:pPr>
        <w:pStyle w:val="a9"/>
        <w:widowControl/>
        <w:shd w:val="clear" w:color="auto" w:fill="FFFFFF"/>
        <w:adjustRightInd w:val="0"/>
        <w:snapToGrid w:val="0"/>
        <w:spacing w:after="0" w:line="360" w:lineRule="auto"/>
        <w:ind w:left="36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 w:hint="eastAsia"/>
          <w:bCs/>
          <w:sz w:val="24"/>
        </w:rPr>
        <w:lastRenderedPageBreak/>
        <w:t xml:space="preserve">1. </w:t>
      </w:r>
      <w:r w:rsidR="002F7731" w:rsidRPr="00C22D4D">
        <w:rPr>
          <w:rFonts w:ascii="宋体" w:eastAsia="宋体" w:hAnsi="宋体" w:cs="宋体"/>
          <w:bCs/>
          <w:sz w:val="24"/>
        </w:rPr>
        <w:t>能积极参与课堂活动，认真倾听、大胆模仿、勇于表达。</w:t>
      </w:r>
    </w:p>
    <w:p w14:paraId="316E0E37" w14:textId="546FE9A3" w:rsidR="002F7731" w:rsidRPr="00C22D4D" w:rsidRDefault="002F7731" w:rsidP="00BA2726">
      <w:pPr>
        <w:pStyle w:val="a9"/>
        <w:widowControl/>
        <w:numPr>
          <w:ilvl w:val="0"/>
          <w:numId w:val="32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初步养成良好的听音、模仿和指读习惯。</w:t>
      </w:r>
    </w:p>
    <w:p w14:paraId="5CA8FD0D" w14:textId="12F4FBB0" w:rsidR="002F7731" w:rsidRPr="00C22D4D" w:rsidRDefault="002F7731" w:rsidP="00BA2726">
      <w:pPr>
        <w:pStyle w:val="a9"/>
        <w:widowControl/>
        <w:numPr>
          <w:ilvl w:val="0"/>
          <w:numId w:val="32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能在小组活动中与同伴合作，共同完成任务。</w:t>
      </w:r>
    </w:p>
    <w:p w14:paraId="13E7CF82" w14:textId="59318ADC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黑体" w:eastAsia="黑体" w:hAnsi="黑体" w:cs="宋体" w:hint="eastAsia"/>
          <w:sz w:val="28"/>
          <w:szCs w:val="28"/>
        </w:rPr>
      </w:pPr>
      <w:r w:rsidRPr="00117843">
        <w:rPr>
          <w:rFonts w:ascii="黑体" w:eastAsia="黑体" w:hAnsi="黑体" w:cs="宋体"/>
          <w:sz w:val="28"/>
          <w:szCs w:val="28"/>
        </w:rPr>
        <w:t>二、课程内容</w:t>
      </w:r>
    </w:p>
    <w:p w14:paraId="3F10715D" w14:textId="77777777" w:rsidR="002F7731" w:rsidRPr="00C22D4D" w:rsidRDefault="002F7731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本册教材共包含五个单元，围绕“人与自我”“人与社会”两大主题范畴展开。各单元的主题、目标、学习内容及课时安排如下：</w:t>
      </w:r>
    </w:p>
    <w:tbl>
      <w:tblPr>
        <w:tblStyle w:val="af3"/>
        <w:tblW w:w="9498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3544"/>
        <w:gridCol w:w="3402"/>
        <w:gridCol w:w="425"/>
      </w:tblGrid>
      <w:tr w:rsidR="002F7731" w:rsidRPr="00C22D4D" w14:paraId="58DC5382" w14:textId="77777777" w:rsidTr="00C22D4D">
        <w:tc>
          <w:tcPr>
            <w:tcW w:w="993" w:type="dxa"/>
            <w:hideMark/>
          </w:tcPr>
          <w:p w14:paraId="74D9CD08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单元</w:t>
            </w:r>
          </w:p>
        </w:tc>
        <w:tc>
          <w:tcPr>
            <w:tcW w:w="1134" w:type="dxa"/>
            <w:hideMark/>
          </w:tcPr>
          <w:p w14:paraId="629B9A59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单元主题</w:t>
            </w:r>
          </w:p>
        </w:tc>
        <w:tc>
          <w:tcPr>
            <w:tcW w:w="3544" w:type="dxa"/>
            <w:hideMark/>
          </w:tcPr>
          <w:p w14:paraId="067D3EA6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单元目标</w:t>
            </w:r>
          </w:p>
        </w:tc>
        <w:tc>
          <w:tcPr>
            <w:tcW w:w="3402" w:type="dxa"/>
            <w:hideMark/>
          </w:tcPr>
          <w:p w14:paraId="0DD91284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学习内容</w:t>
            </w:r>
          </w:p>
        </w:tc>
        <w:tc>
          <w:tcPr>
            <w:tcW w:w="425" w:type="dxa"/>
            <w:hideMark/>
          </w:tcPr>
          <w:p w14:paraId="5BA80BDF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课时安排</w:t>
            </w:r>
          </w:p>
        </w:tc>
      </w:tr>
      <w:tr w:rsidR="002F7731" w:rsidRPr="00C22D4D" w14:paraId="44A9A8D1" w14:textId="77777777" w:rsidTr="00C22D4D">
        <w:tc>
          <w:tcPr>
            <w:tcW w:w="993" w:type="dxa"/>
            <w:hideMark/>
          </w:tcPr>
          <w:p w14:paraId="177C98D7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Unit 1</w:t>
            </w:r>
          </w:p>
        </w:tc>
        <w:tc>
          <w:tcPr>
            <w:tcW w:w="1134" w:type="dxa"/>
            <w:hideMark/>
          </w:tcPr>
          <w:p w14:paraId="22003830" w14:textId="64EA1141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Fac</w:t>
            </w:r>
            <w:r w:rsidR="00117843" w:rsidRPr="00C22D4D">
              <w:rPr>
                <w:rFonts w:ascii="宋体" w:eastAsia="宋体" w:hAnsi="宋体" w:cs="宋体" w:hint="eastAsia"/>
                <w:bCs/>
                <w:sz w:val="24"/>
              </w:rPr>
              <w:t>e</w:t>
            </w:r>
            <w:r w:rsidRPr="00C22D4D">
              <w:rPr>
                <w:rFonts w:ascii="宋体" w:eastAsia="宋体" w:hAnsi="宋体" w:cs="宋体" w:hint="eastAsia"/>
                <w:bCs/>
                <w:sz w:val="24"/>
              </w:rPr>
              <w:t xml:space="preserve">     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t>认识五官</w:t>
            </w:r>
          </w:p>
        </w:tc>
        <w:tc>
          <w:tcPr>
            <w:tcW w:w="3544" w:type="dxa"/>
            <w:hideMark/>
          </w:tcPr>
          <w:p w14:paraId="58A468EE" w14:textId="379BD932" w:rsidR="00117843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1.能听懂、会说与面部器官相关的词汇：eye, nose, mouth, face等。</w:t>
            </w:r>
          </w:p>
          <w:p w14:paraId="312B995D" w14:textId="77777777" w:rsidR="00117843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2.能运用核心句型描述五官的位置。</w:t>
            </w:r>
          </w:p>
          <w:p w14:paraId="7D78593C" w14:textId="20F379FE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3.能演唱相关韵文，初步感知英语的韵律节奏。</w:t>
            </w:r>
          </w:p>
        </w:tc>
        <w:tc>
          <w:tcPr>
            <w:tcW w:w="3402" w:type="dxa"/>
            <w:hideMark/>
          </w:tcPr>
          <w:p w14:paraId="0D043DCC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核心词汇： eye, nose, mouth, face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核心句型： ...is on the face. / This is my...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语篇类型： 韵文、配图故事</w:t>
            </w:r>
          </w:p>
        </w:tc>
        <w:tc>
          <w:tcPr>
            <w:tcW w:w="425" w:type="dxa"/>
            <w:hideMark/>
          </w:tcPr>
          <w:p w14:paraId="76C37D45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8课时</w:t>
            </w:r>
          </w:p>
        </w:tc>
      </w:tr>
      <w:tr w:rsidR="002F7731" w:rsidRPr="00C22D4D" w14:paraId="40E57474" w14:textId="77777777" w:rsidTr="00C22D4D">
        <w:tc>
          <w:tcPr>
            <w:tcW w:w="993" w:type="dxa"/>
            <w:hideMark/>
          </w:tcPr>
          <w:p w14:paraId="3BBE315E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Unit 2</w:t>
            </w:r>
          </w:p>
        </w:tc>
        <w:tc>
          <w:tcPr>
            <w:tcW w:w="1134" w:type="dxa"/>
            <w:hideMark/>
          </w:tcPr>
          <w:p w14:paraId="0A78BC04" w14:textId="10CAE7F1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Body parts认识身体部位</w:t>
            </w:r>
          </w:p>
        </w:tc>
        <w:tc>
          <w:tcPr>
            <w:tcW w:w="3544" w:type="dxa"/>
            <w:hideMark/>
          </w:tcPr>
          <w:p w14:paraId="509B7606" w14:textId="77777777" w:rsid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1.能听懂、会说与身体部位相关的词汇：head, neck, hand, arm, body, leg等。</w:t>
            </w:r>
          </w:p>
          <w:p w14:paraId="35499354" w14:textId="77777777" w:rsid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2.能运用核心句型Put the...on the...描述组装过程，用I have...介绍身体部位。</w:t>
            </w:r>
          </w:p>
          <w:p w14:paraId="54D1A943" w14:textId="1221C9DB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3.能理解并表演配图故事，感受皮影戏的艺术魅力。</w:t>
            </w:r>
          </w:p>
        </w:tc>
        <w:tc>
          <w:tcPr>
            <w:tcW w:w="3402" w:type="dxa"/>
            <w:hideMark/>
          </w:tcPr>
          <w:p w14:paraId="0A5757F1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核心词汇： head, neck, hand, arm, body, leg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核心句型： Put the...on the... / I have...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语篇类型： 韵文、配图故事</w:t>
            </w:r>
          </w:p>
        </w:tc>
        <w:tc>
          <w:tcPr>
            <w:tcW w:w="425" w:type="dxa"/>
            <w:hideMark/>
          </w:tcPr>
          <w:p w14:paraId="53D581E8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8课时</w:t>
            </w:r>
          </w:p>
        </w:tc>
      </w:tr>
      <w:tr w:rsidR="002F7731" w:rsidRPr="00C22D4D" w14:paraId="5729709A" w14:textId="77777777" w:rsidTr="00C22D4D">
        <w:tc>
          <w:tcPr>
            <w:tcW w:w="993" w:type="dxa"/>
            <w:hideMark/>
          </w:tcPr>
          <w:p w14:paraId="3DB15172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Unit 3</w:t>
            </w:r>
          </w:p>
        </w:tc>
        <w:tc>
          <w:tcPr>
            <w:tcW w:w="1134" w:type="dxa"/>
            <w:hideMark/>
          </w:tcPr>
          <w:p w14:paraId="568E4AF2" w14:textId="3EB0435E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Animals</w:t>
            </w:r>
            <w:r w:rsidRPr="00C22D4D"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t>认识动物</w:t>
            </w:r>
          </w:p>
        </w:tc>
        <w:tc>
          <w:tcPr>
            <w:tcW w:w="3544" w:type="dxa"/>
            <w:hideMark/>
          </w:tcPr>
          <w:p w14:paraId="2BDDF929" w14:textId="1ED5CEEC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1.能听懂、会说常见动物的名称：tiger, fox, bird, monkey, rabbit, deer等。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2.能运用祈使句Let's go to the zoo.等发出邀请，用It's...介绍动物。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3.能理解故事“狐假虎威”的寓意，体会独立思考的重要性。</w:t>
            </w:r>
          </w:p>
        </w:tc>
        <w:tc>
          <w:tcPr>
            <w:tcW w:w="3402" w:type="dxa"/>
            <w:hideMark/>
          </w:tcPr>
          <w:p w14:paraId="5EE27B03" w14:textId="77777777" w:rsid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核心词汇： tiger, fox, bird, monkey, rabbit, deer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核心句型： Let's go to the zoo. / It's... / Let me...</w:t>
            </w:r>
          </w:p>
          <w:p w14:paraId="7DAC6C2A" w14:textId="3BA9099C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语篇类型： 韵文、配图故事</w:t>
            </w:r>
          </w:p>
        </w:tc>
        <w:tc>
          <w:tcPr>
            <w:tcW w:w="425" w:type="dxa"/>
            <w:hideMark/>
          </w:tcPr>
          <w:p w14:paraId="5ABE7208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8课时</w:t>
            </w:r>
          </w:p>
        </w:tc>
      </w:tr>
      <w:tr w:rsidR="002F7731" w:rsidRPr="00C22D4D" w14:paraId="5B3C9482" w14:textId="77777777" w:rsidTr="00C22D4D">
        <w:tc>
          <w:tcPr>
            <w:tcW w:w="993" w:type="dxa"/>
            <w:hideMark/>
          </w:tcPr>
          <w:p w14:paraId="6BD199A9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Unit 4</w:t>
            </w:r>
          </w:p>
        </w:tc>
        <w:tc>
          <w:tcPr>
            <w:tcW w:w="1134" w:type="dxa"/>
            <w:hideMark/>
          </w:tcPr>
          <w:p w14:paraId="6300E0CD" w14:textId="11A8325D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Food认识食物</w:t>
            </w:r>
          </w:p>
        </w:tc>
        <w:tc>
          <w:tcPr>
            <w:tcW w:w="3544" w:type="dxa"/>
            <w:hideMark/>
          </w:tcPr>
          <w:p w14:paraId="33BD14C8" w14:textId="31961E06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1.能听懂、会说常见食物的名称：apple, banana, milk, bread, meat等。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2.能运用核心句型I like...表达个人饮食喜好。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</w:r>
            <w:r w:rsidRPr="00C22D4D">
              <w:rPr>
                <w:rFonts w:ascii="宋体" w:eastAsia="宋体" w:hAnsi="宋体" w:cs="宋体"/>
                <w:bCs/>
                <w:sz w:val="24"/>
              </w:rPr>
              <w:lastRenderedPageBreak/>
              <w:t>3.能理解故事中分享食物的情节，体会分享的快乐。</w:t>
            </w:r>
          </w:p>
        </w:tc>
        <w:tc>
          <w:tcPr>
            <w:tcW w:w="3402" w:type="dxa"/>
            <w:hideMark/>
          </w:tcPr>
          <w:p w14:paraId="77D2FD3E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lastRenderedPageBreak/>
              <w:t>核心词汇： apple, banana, milk, bread, meat, food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核心句型： I like... / We can share our food.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语篇类型： 韵文、配图故事</w:t>
            </w:r>
          </w:p>
        </w:tc>
        <w:tc>
          <w:tcPr>
            <w:tcW w:w="425" w:type="dxa"/>
            <w:hideMark/>
          </w:tcPr>
          <w:p w14:paraId="744A2363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8课时</w:t>
            </w:r>
          </w:p>
        </w:tc>
      </w:tr>
      <w:tr w:rsidR="002F7731" w:rsidRPr="00C22D4D" w14:paraId="4924533B" w14:textId="77777777" w:rsidTr="00C22D4D">
        <w:tc>
          <w:tcPr>
            <w:tcW w:w="993" w:type="dxa"/>
            <w:hideMark/>
          </w:tcPr>
          <w:p w14:paraId="3E1A2FB2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Unit 5</w:t>
            </w:r>
          </w:p>
        </w:tc>
        <w:tc>
          <w:tcPr>
            <w:tcW w:w="1134" w:type="dxa"/>
            <w:hideMark/>
          </w:tcPr>
          <w:p w14:paraId="0DA48BCB" w14:textId="77777777" w:rsidR="002F7731" w:rsidRPr="00C22D4D" w:rsidRDefault="002F7731" w:rsidP="00117843">
            <w:pPr>
              <w:widowControl/>
              <w:shd w:val="clear" w:color="auto" w:fill="FFFFFF"/>
              <w:adjustRightInd w:val="0"/>
              <w:snapToGrid w:val="0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Festival（认识春节）</w:t>
            </w:r>
          </w:p>
        </w:tc>
        <w:tc>
          <w:tcPr>
            <w:tcW w:w="3544" w:type="dxa"/>
            <w:hideMark/>
          </w:tcPr>
          <w:p w14:paraId="7C93B333" w14:textId="24B9A382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1.能听懂、会说春节相关词汇：Spring Festival, red clothes, fu, red lantern, paper-cut, jiaozi等。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2.能运用核心句型Happy Spring Festival!送上祝福，用It's.../They are...介绍春节习俗。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3.能了解春节的传统习俗，感受中国传统节日的魅力。</w:t>
            </w:r>
          </w:p>
        </w:tc>
        <w:tc>
          <w:tcPr>
            <w:tcW w:w="3402" w:type="dxa"/>
            <w:hideMark/>
          </w:tcPr>
          <w:p w14:paraId="43BD8F1F" w14:textId="77777777" w:rsid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核心词汇： Spring Festival, red clothes, fu, red lantern, paper-cut, jiaozi</w:t>
            </w:r>
          </w:p>
          <w:p w14:paraId="494E9E2B" w14:textId="16472E0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核心句型： Happy Spring Festival! / How do you celebrate...? / We... / It's... / They are...</w:t>
            </w:r>
            <w:r w:rsidRPr="00C22D4D">
              <w:rPr>
                <w:rFonts w:ascii="宋体" w:eastAsia="宋体" w:hAnsi="宋体" w:cs="宋体"/>
                <w:bCs/>
                <w:sz w:val="24"/>
              </w:rPr>
              <w:br/>
              <w:t>语篇类型： 韵文、配图故事</w:t>
            </w:r>
          </w:p>
        </w:tc>
        <w:tc>
          <w:tcPr>
            <w:tcW w:w="425" w:type="dxa"/>
            <w:hideMark/>
          </w:tcPr>
          <w:p w14:paraId="6816AE29" w14:textId="77777777" w:rsidR="002F7731" w:rsidRPr="00C22D4D" w:rsidRDefault="002F7731" w:rsidP="00C22D4D">
            <w:pPr>
              <w:widowControl/>
              <w:shd w:val="clear" w:color="auto" w:fill="FFFFFF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8课时</w:t>
            </w:r>
          </w:p>
        </w:tc>
      </w:tr>
    </w:tbl>
    <w:p w14:paraId="010D7115" w14:textId="77777777" w:rsidR="00BA2726" w:rsidRDefault="00BA2726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4"/>
        </w:rPr>
      </w:pPr>
    </w:p>
    <w:p w14:paraId="1199CD56" w14:textId="103071BE" w:rsidR="002F7731" w:rsidRPr="00117843" w:rsidRDefault="001554BB" w:rsidP="001554BB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黑体" w:eastAsia="黑体" w:hAnsi="黑体" w:cs="宋体" w:hint="eastAsia"/>
          <w:sz w:val="28"/>
          <w:szCs w:val="28"/>
        </w:rPr>
      </w:pPr>
      <w:r w:rsidRPr="00117843">
        <w:rPr>
          <w:rFonts w:ascii="黑体" w:eastAsia="黑体" w:hAnsi="黑体" w:cs="宋体" w:hint="eastAsia"/>
          <w:sz w:val="28"/>
          <w:szCs w:val="28"/>
        </w:rPr>
        <w:t>三、</w:t>
      </w:r>
      <w:r w:rsidR="002F7731" w:rsidRPr="00117843">
        <w:rPr>
          <w:rFonts w:ascii="黑体" w:eastAsia="黑体" w:hAnsi="黑体" w:cs="宋体"/>
          <w:sz w:val="28"/>
          <w:szCs w:val="28"/>
        </w:rPr>
        <w:t>实施</w:t>
      </w:r>
    </w:p>
    <w:p w14:paraId="3DA33890" w14:textId="77777777" w:rsidR="00BE17A6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117843">
        <w:rPr>
          <w:rFonts w:ascii="宋体" w:eastAsia="宋体" w:hAnsi="宋体" w:cs="宋体"/>
          <w:b/>
          <w:bCs/>
          <w:sz w:val="28"/>
          <w:szCs w:val="28"/>
        </w:rPr>
        <w:t>（一）课程资源实施</w:t>
      </w:r>
    </w:p>
    <w:p w14:paraId="35AC3768" w14:textId="77777777" w:rsidR="00117843" w:rsidRDefault="00BE17A6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117843">
        <w:rPr>
          <w:rFonts w:ascii="宋体" w:eastAsia="宋体" w:hAnsi="宋体" w:cs="宋体" w:hint="eastAsia"/>
          <w:sz w:val="24"/>
        </w:rPr>
        <w:t xml:space="preserve">1. </w:t>
      </w:r>
      <w:r w:rsidR="002F7731" w:rsidRPr="00117843">
        <w:rPr>
          <w:rFonts w:ascii="宋体" w:eastAsia="宋体" w:hAnsi="宋体" w:cs="宋体"/>
          <w:sz w:val="24"/>
        </w:rPr>
        <w:t>教材资源</w:t>
      </w:r>
    </w:p>
    <w:p w14:paraId="125CA5CD" w14:textId="4F2E136E" w:rsidR="002F7731" w:rsidRPr="00117843" w:rsidRDefault="002F7731" w:rsidP="00BA272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充分利用《新启航英语》二年级上册学生用书，包括韵文（Let's chant!）、配图故事（Let's read!）、语言运用（Let's practise.）、趣味游戏（Look and say. / Listen, think and match.）和实践项目（Let's have fun.）等板块，各板块学练结合，相得益彰。</w:t>
      </w:r>
    </w:p>
    <w:p w14:paraId="0751675E" w14:textId="2AD65F75" w:rsidR="002F7731" w:rsidRPr="00BE17A6" w:rsidRDefault="002F7731" w:rsidP="00BE17A6">
      <w:pPr>
        <w:pStyle w:val="a9"/>
        <w:widowControl/>
        <w:numPr>
          <w:ilvl w:val="0"/>
          <w:numId w:val="35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sz w:val="24"/>
        </w:rPr>
      </w:pPr>
      <w:r w:rsidRPr="00BE17A6">
        <w:rPr>
          <w:rFonts w:ascii="宋体" w:eastAsia="宋体" w:hAnsi="宋体" w:cs="宋体"/>
          <w:b/>
          <w:bCs/>
          <w:sz w:val="24"/>
        </w:rPr>
        <w:t>多媒体资源</w:t>
      </w:r>
    </w:p>
    <w:p w14:paraId="1EDE6D79" w14:textId="450EE70B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充分利用教材配套视频、音频资源，通过观看视频（Watch the video.）帮助学生感知语篇。使用幻灯片（PPT）呈现图片遮盖文字，引导学生观察、预测和验证。</w:t>
      </w:r>
    </w:p>
    <w:p w14:paraId="561A7088" w14:textId="77777777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利用共享网盘或教研组群建立教学资源库，分类存放课件、教案、动画、音频、图片等。</w:t>
      </w:r>
    </w:p>
    <w:p w14:paraId="4F5BE660" w14:textId="7D18DAB3" w:rsidR="002F7731" w:rsidRPr="00117843" w:rsidRDefault="00BE17A6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 w:rsidR="002F7731" w:rsidRPr="002F7731">
        <w:rPr>
          <w:rFonts w:ascii="宋体" w:eastAsia="宋体" w:hAnsi="宋体" w:cs="宋体"/>
          <w:b/>
          <w:bCs/>
          <w:sz w:val="24"/>
        </w:rPr>
        <w:t>教具与学具资源</w:t>
      </w:r>
    </w:p>
    <w:p w14:paraId="13A1C9F8" w14:textId="77777777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准备机器人身体部位图片、动物图片、食物卡片、春节元素贴纸等教具。</w:t>
      </w:r>
    </w:p>
    <w:p w14:paraId="40CDE172" w14:textId="747C1A6B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鼓励学生准备彩笔，用于绘画、涂色等实践活动。</w:t>
      </w:r>
    </w:p>
    <w:p w14:paraId="354EAEA7" w14:textId="3D8B0501" w:rsidR="002F7731" w:rsidRPr="00117843" w:rsidRDefault="002F7731" w:rsidP="00BE17A6">
      <w:pPr>
        <w:pStyle w:val="a9"/>
        <w:widowControl/>
        <w:numPr>
          <w:ilvl w:val="0"/>
          <w:numId w:val="32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4"/>
        </w:rPr>
      </w:pPr>
      <w:r w:rsidRPr="00117843">
        <w:rPr>
          <w:rFonts w:ascii="宋体" w:eastAsia="宋体" w:hAnsi="宋体" w:cs="宋体"/>
          <w:b/>
          <w:bCs/>
          <w:sz w:val="24"/>
        </w:rPr>
        <w:t>课外资源</w:t>
      </w:r>
    </w:p>
    <w:p w14:paraId="268F0726" w14:textId="77777777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推荐适合二年级学生的英文儿歌、动画和绘本。</w:t>
      </w:r>
    </w:p>
    <w:p w14:paraId="58120569" w14:textId="77777777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利用班级群展示学生优秀作业、活动照片和表演视频，搭建家校共育平台。</w:t>
      </w:r>
    </w:p>
    <w:p w14:paraId="4666675C" w14:textId="77777777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117843">
        <w:rPr>
          <w:rFonts w:ascii="宋体" w:eastAsia="宋体" w:hAnsi="宋体" w:cs="宋体"/>
          <w:b/>
          <w:bCs/>
          <w:sz w:val="28"/>
          <w:szCs w:val="28"/>
        </w:rPr>
        <w:t>（二）教学实施</w:t>
      </w:r>
    </w:p>
    <w:p w14:paraId="61980292" w14:textId="058AD2CD" w:rsidR="002F7731" w:rsidRPr="002F7731" w:rsidRDefault="00BE17A6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 xml:space="preserve">1. </w:t>
      </w:r>
      <w:r w:rsidR="002F7731" w:rsidRPr="002F7731">
        <w:rPr>
          <w:rFonts w:ascii="宋体" w:eastAsia="宋体" w:hAnsi="宋体" w:cs="宋体"/>
          <w:b/>
          <w:bCs/>
          <w:sz w:val="24"/>
        </w:rPr>
        <w:t>教学原则</w:t>
      </w:r>
    </w:p>
    <w:p w14:paraId="1FA78630" w14:textId="2291ED22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趣味性原则：坚持以“玩中学，做中学”为核心理念，通过韵文吟唱、角色扮演、游戏活动等形式激发学生的学习兴趣。</w:t>
      </w:r>
    </w:p>
    <w:p w14:paraId="78D3AF88" w14:textId="534307F8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情境性原则：在真实或模拟的情境中呈现和运用语言，让学生在 meaningful context 中学习和使用英语。</w:t>
      </w:r>
    </w:p>
    <w:p w14:paraId="6C01FB46" w14:textId="1A813AED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循序渐进原则</w:t>
      </w:r>
      <w:r w:rsidR="00117843">
        <w:rPr>
          <w:rFonts w:ascii="宋体" w:eastAsia="宋体" w:hAnsi="宋体" w:cs="宋体" w:hint="eastAsia"/>
          <w:sz w:val="24"/>
        </w:rPr>
        <w:t>：</w:t>
      </w:r>
      <w:r w:rsidRPr="00117843">
        <w:rPr>
          <w:rFonts w:ascii="宋体" w:eastAsia="宋体" w:hAnsi="宋体" w:cs="宋体"/>
          <w:sz w:val="24"/>
        </w:rPr>
        <w:t>遵循“感知理解—模仿操练—迁移运用”的语言学习规律。</w:t>
      </w:r>
    </w:p>
    <w:p w14:paraId="2311AAD6" w14:textId="6ABE5363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以评促学原则</w:t>
      </w:r>
      <w:r w:rsidR="00117843">
        <w:rPr>
          <w:rFonts w:ascii="宋体" w:eastAsia="宋体" w:hAnsi="宋体" w:cs="宋体" w:hint="eastAsia"/>
          <w:sz w:val="24"/>
        </w:rPr>
        <w:t>：</w:t>
      </w:r>
      <w:r w:rsidRPr="00117843">
        <w:rPr>
          <w:rFonts w:ascii="宋体" w:eastAsia="宋体" w:hAnsi="宋体" w:cs="宋体"/>
          <w:sz w:val="24"/>
        </w:rPr>
        <w:t>将评价贯穿教与学的全过程，发挥评价的导向、激励和诊断作用。</w:t>
      </w:r>
    </w:p>
    <w:p w14:paraId="77D397B3" w14:textId="77777777" w:rsidR="002F7731" w:rsidRPr="002F7731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2"/>
        <w:rPr>
          <w:rFonts w:ascii="宋体" w:eastAsia="宋体" w:hAnsi="宋体" w:cs="宋体" w:hint="eastAsia"/>
          <w:b/>
          <w:bCs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2. 教学建议</w:t>
      </w:r>
    </w:p>
    <w:p w14:paraId="55090FF0" w14:textId="4D958E08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（1）韵文教学（Let's chant!）韵文是每个单元的主题导入部分。教学时应：</w:t>
      </w:r>
    </w:p>
    <w:p w14:paraId="57B54C0B" w14:textId="77777777" w:rsidR="002F7731" w:rsidRPr="00117843" w:rsidRDefault="002F7731" w:rsidP="00117843">
      <w:pPr>
        <w:widowControl/>
        <w:numPr>
          <w:ilvl w:val="1"/>
          <w:numId w:val="18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先借助图片和问题引导学生观察、预测，激活已有知识。</w:t>
      </w:r>
    </w:p>
    <w:p w14:paraId="61332460" w14:textId="77777777" w:rsidR="002F7731" w:rsidRPr="00117843" w:rsidRDefault="002F7731" w:rsidP="00117843">
      <w:pPr>
        <w:widowControl/>
        <w:numPr>
          <w:ilvl w:val="1"/>
          <w:numId w:val="18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播放视频或录音，让学生初步感知韵文的韵律和节奏。</w:t>
      </w:r>
    </w:p>
    <w:p w14:paraId="020763AD" w14:textId="36A444B5" w:rsidR="002F7731" w:rsidRPr="00117843" w:rsidRDefault="002F7731" w:rsidP="00117843">
      <w:pPr>
        <w:widowControl/>
        <w:numPr>
          <w:ilvl w:val="1"/>
          <w:numId w:val="18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通过问答形式提取核心词汇和句型，带领学生认读。</w:t>
      </w:r>
    </w:p>
    <w:p w14:paraId="70878D6E" w14:textId="56ECA0DB" w:rsidR="002F7731" w:rsidRPr="00117843" w:rsidRDefault="002F7731" w:rsidP="00117843">
      <w:pPr>
        <w:widowControl/>
        <w:numPr>
          <w:ilvl w:val="1"/>
          <w:numId w:val="18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采用“视频跟唱→录音跟唱→伴奏吟唱”的步骤，帮助学生熟练演唱。</w:t>
      </w:r>
    </w:p>
    <w:p w14:paraId="1B49ADE6" w14:textId="4EE3C7E0" w:rsidR="002F7731" w:rsidRPr="00117843" w:rsidRDefault="002F7731" w:rsidP="00117843">
      <w:pPr>
        <w:widowControl/>
        <w:numPr>
          <w:ilvl w:val="1"/>
          <w:numId w:val="18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鼓励学生加入动作，进行小组合作表演。</w:t>
      </w:r>
    </w:p>
    <w:p w14:paraId="6491059F" w14:textId="216FB2F5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（2）配图故事教学（Let's read!）配图故事是单元的核心语篇。教学时应：</w:t>
      </w:r>
    </w:p>
    <w:p w14:paraId="2A919814" w14:textId="77777777" w:rsidR="002F7731" w:rsidRPr="00117843" w:rsidRDefault="002F7731" w:rsidP="00117843">
      <w:pPr>
        <w:widowControl/>
        <w:numPr>
          <w:ilvl w:val="1"/>
          <w:numId w:val="19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采用“图片环游”的方式，逐步呈现故事图片（可遮盖文字），引导学生观察和预测。</w:t>
      </w:r>
    </w:p>
    <w:p w14:paraId="2E83FFA6" w14:textId="0020EE7B" w:rsidR="002F7731" w:rsidRPr="00117843" w:rsidRDefault="002F7731" w:rsidP="00117843">
      <w:pPr>
        <w:widowControl/>
        <w:numPr>
          <w:ilvl w:val="1"/>
          <w:numId w:val="19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通过问题链引导学生深入理解故事。</w:t>
      </w:r>
    </w:p>
    <w:p w14:paraId="18F3489E" w14:textId="77777777" w:rsidR="002F7731" w:rsidRPr="00117843" w:rsidRDefault="002F7731" w:rsidP="00117843">
      <w:pPr>
        <w:widowControl/>
        <w:numPr>
          <w:ilvl w:val="1"/>
          <w:numId w:val="19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播放视频片段，验证猜测，进行跟读模仿。</w:t>
      </w:r>
    </w:p>
    <w:p w14:paraId="4835898C" w14:textId="1377BFCF" w:rsidR="002F7731" w:rsidRPr="00117843" w:rsidRDefault="002F7731" w:rsidP="00117843">
      <w:pPr>
        <w:widowControl/>
        <w:numPr>
          <w:ilvl w:val="1"/>
          <w:numId w:val="19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关注语音、语调的模仿，鼓励学生用表情和动作表达角色的情感。</w:t>
      </w:r>
    </w:p>
    <w:p w14:paraId="48EAA9E2" w14:textId="125DCA47" w:rsidR="002F7731" w:rsidRPr="00117843" w:rsidRDefault="002F7731" w:rsidP="00117843">
      <w:pPr>
        <w:widowControl/>
        <w:numPr>
          <w:ilvl w:val="1"/>
          <w:numId w:val="19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通过排序、匹配等活动巩固理解。</w:t>
      </w:r>
    </w:p>
    <w:p w14:paraId="7B4B6668" w14:textId="5117F3E1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（3）语言运用教学（Let's practise.）本板块提供交际示例，帮助学生巩固核心句型。教学时应借助图片呈现交际场景，帮助学生理解语境。</w:t>
      </w:r>
    </w:p>
    <w:p w14:paraId="0288A762" w14:textId="7BB65272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（4）趣味游戏与实践项目（Let's have fun.等）</w:t>
      </w:r>
      <w:r w:rsidR="00117843">
        <w:rPr>
          <w:rFonts w:ascii="宋体" w:eastAsia="宋体" w:hAnsi="宋体" w:cs="宋体" w:hint="eastAsia"/>
          <w:sz w:val="24"/>
        </w:rPr>
        <w:t>教学时</w:t>
      </w:r>
      <w:r w:rsidRPr="00117843">
        <w:rPr>
          <w:rFonts w:ascii="宋体" w:eastAsia="宋体" w:hAnsi="宋体" w:cs="宋体"/>
          <w:sz w:val="24"/>
        </w:rPr>
        <w:t>通过观察图片、听音匹配、推理判断等活动，在游戏中巩固语言知识。</w:t>
      </w:r>
    </w:p>
    <w:p w14:paraId="7FCEF57A" w14:textId="77777777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3. 课时安排建议</w:t>
      </w:r>
    </w:p>
    <w:p w14:paraId="33D5BF56" w14:textId="3325D2AE" w:rsidR="00BE17A6" w:rsidRPr="000B02B8" w:rsidRDefault="002F7731" w:rsidP="000B02B8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每单元建议安排</w:t>
      </w:r>
      <w:r w:rsidRPr="00117843">
        <w:rPr>
          <w:rFonts w:ascii="宋体" w:eastAsia="宋体" w:hAnsi="宋体" w:cs="宋体" w:hint="eastAsia"/>
          <w:sz w:val="24"/>
        </w:rPr>
        <w:t>3+N个课时。  3个课时完成教学主要内容、N课时拓展相应的绘本。</w:t>
      </w:r>
    </w:p>
    <w:p w14:paraId="3A429389" w14:textId="30AE8FF7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黑体" w:eastAsia="黑体" w:hAnsi="黑体" w:cs="宋体" w:hint="eastAsia"/>
          <w:sz w:val="28"/>
          <w:szCs w:val="28"/>
        </w:rPr>
      </w:pPr>
      <w:r w:rsidRPr="00117843">
        <w:rPr>
          <w:rFonts w:ascii="黑体" w:eastAsia="黑体" w:hAnsi="黑体" w:cs="宋体"/>
          <w:sz w:val="28"/>
          <w:szCs w:val="28"/>
        </w:rPr>
        <w:lastRenderedPageBreak/>
        <w:t>四、课程评价</w:t>
      </w:r>
    </w:p>
    <w:p w14:paraId="2722C550" w14:textId="77777777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117843">
        <w:rPr>
          <w:rFonts w:ascii="宋体" w:eastAsia="宋体" w:hAnsi="宋体" w:cs="宋体"/>
          <w:bCs/>
          <w:sz w:val="24"/>
        </w:rPr>
        <w:t>依据《义务教育英语课程标准（2022年版）》“建立主体多元、方式多样、素养导向的英语课程评价体系”的要求，本课程评价以形成性评价为主，终结性评价为辅，注重评价学生平时参与各种教学活动的表现。</w:t>
      </w:r>
    </w:p>
    <w:p w14:paraId="7BF86008" w14:textId="7442D48D" w:rsidR="002F7731" w:rsidRPr="00117843" w:rsidRDefault="001554BB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117843">
        <w:rPr>
          <w:rFonts w:ascii="宋体" w:eastAsia="宋体" w:hAnsi="宋体" w:cs="宋体" w:hint="eastAsia"/>
          <w:b/>
          <w:bCs/>
          <w:sz w:val="28"/>
          <w:szCs w:val="28"/>
        </w:rPr>
        <w:t>(一)</w:t>
      </w:r>
      <w:r w:rsidR="002F7731" w:rsidRPr="00117843">
        <w:rPr>
          <w:rFonts w:ascii="宋体" w:eastAsia="宋体" w:hAnsi="宋体" w:cs="宋体"/>
          <w:b/>
          <w:bCs/>
          <w:sz w:val="28"/>
          <w:szCs w:val="28"/>
        </w:rPr>
        <w:t>评价原则</w:t>
      </w:r>
    </w:p>
    <w:p w14:paraId="0289082C" w14:textId="30D13134" w:rsidR="002F7731" w:rsidRPr="00117843" w:rsidRDefault="00BE17A6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 w:hint="eastAsia"/>
          <w:sz w:val="24"/>
        </w:rPr>
        <w:t xml:space="preserve">1. </w:t>
      </w:r>
      <w:r w:rsidR="002F7731" w:rsidRPr="00117843">
        <w:rPr>
          <w:rFonts w:ascii="宋体" w:eastAsia="宋体" w:hAnsi="宋体" w:cs="宋体"/>
          <w:sz w:val="24"/>
        </w:rPr>
        <w:t>目标一致性原则： 评价目标和评价方式与课程目标保持一致。</w:t>
      </w:r>
    </w:p>
    <w:p w14:paraId="5E0B3DCC" w14:textId="6F8E0CA5" w:rsidR="002F7731" w:rsidRPr="00117843" w:rsidRDefault="00BE17A6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 w:hint="eastAsia"/>
          <w:sz w:val="24"/>
        </w:rPr>
        <w:t xml:space="preserve">2. </w:t>
      </w:r>
      <w:r w:rsidR="002F7731" w:rsidRPr="00117843">
        <w:rPr>
          <w:rFonts w:ascii="宋体" w:eastAsia="宋体" w:hAnsi="宋体" w:cs="宋体"/>
          <w:sz w:val="24"/>
        </w:rPr>
        <w:t>发展性原则： 关注学生的进步和成长，以鼓励为主。</w:t>
      </w:r>
    </w:p>
    <w:p w14:paraId="704EB5B1" w14:textId="5DC72422" w:rsidR="002F7731" w:rsidRPr="00117843" w:rsidRDefault="002F7731" w:rsidP="00BE17A6">
      <w:pPr>
        <w:pStyle w:val="a9"/>
        <w:widowControl/>
        <w:numPr>
          <w:ilvl w:val="0"/>
          <w:numId w:val="35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多元化原则： 评价主体多元（自评、同伴评、教师评、家长评）、评价方式多样。</w:t>
      </w:r>
    </w:p>
    <w:p w14:paraId="169D3E71" w14:textId="69528BF9" w:rsidR="002F7731" w:rsidRPr="00117843" w:rsidRDefault="002F7731" w:rsidP="00BE17A6">
      <w:pPr>
        <w:pStyle w:val="a9"/>
        <w:widowControl/>
        <w:numPr>
          <w:ilvl w:val="0"/>
          <w:numId w:val="35"/>
        </w:numPr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过程性原则： 将评价贯穿学习全过程。</w:t>
      </w:r>
    </w:p>
    <w:p w14:paraId="29712156" w14:textId="77777777" w:rsidR="002F7731" w:rsidRPr="00117843" w:rsidRDefault="002F7731" w:rsidP="00117843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/>
          <w:bCs/>
          <w:sz w:val="28"/>
          <w:szCs w:val="28"/>
        </w:rPr>
      </w:pPr>
      <w:r w:rsidRPr="00117843">
        <w:rPr>
          <w:rFonts w:ascii="宋体" w:eastAsia="宋体" w:hAnsi="宋体" w:cs="宋体"/>
          <w:b/>
          <w:bCs/>
          <w:sz w:val="28"/>
          <w:szCs w:val="28"/>
        </w:rPr>
        <w:t>（二）评价内容与方式</w:t>
      </w:r>
    </w:p>
    <w:p w14:paraId="7418A121" w14:textId="77777777" w:rsidR="002F7731" w:rsidRPr="00117843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1. 课堂表现评价</w:t>
      </w:r>
    </w:p>
    <w:p w14:paraId="6FEA545D" w14:textId="75623D40" w:rsidR="002F7731" w:rsidRPr="00117843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 w:rsidRPr="00117843">
        <w:rPr>
          <w:rFonts w:ascii="宋体" w:eastAsia="宋体" w:hAnsi="宋体" w:cs="宋体"/>
          <w:sz w:val="24"/>
        </w:rPr>
        <w:t>教师可在学生完成Let's read!板块学习后下发评价单，学生在完成活动后评价自己的表现。评价维度包括：</w:t>
      </w:r>
    </w:p>
    <w:tbl>
      <w:tblPr>
        <w:tblStyle w:val="af3"/>
        <w:tblW w:w="8930" w:type="dxa"/>
        <w:tblInd w:w="137" w:type="dxa"/>
        <w:tblLook w:val="04A0" w:firstRow="1" w:lastRow="0" w:firstColumn="1" w:lastColumn="0" w:noHBand="0" w:noVBand="1"/>
      </w:tblPr>
      <w:tblGrid>
        <w:gridCol w:w="1418"/>
        <w:gridCol w:w="4677"/>
        <w:gridCol w:w="2835"/>
      </w:tblGrid>
      <w:tr w:rsidR="002F7731" w:rsidRPr="00C22D4D" w14:paraId="14BB58B3" w14:textId="77777777" w:rsidTr="00C22D4D">
        <w:trPr>
          <w:trHeight w:val="605"/>
        </w:trPr>
        <w:tc>
          <w:tcPr>
            <w:tcW w:w="1418" w:type="dxa"/>
            <w:hideMark/>
          </w:tcPr>
          <w:p w14:paraId="0BB36ADA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评价维度</w:t>
            </w:r>
          </w:p>
        </w:tc>
        <w:tc>
          <w:tcPr>
            <w:tcW w:w="4677" w:type="dxa"/>
            <w:hideMark/>
          </w:tcPr>
          <w:p w14:paraId="7D16D26E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评价内容</w:t>
            </w:r>
          </w:p>
        </w:tc>
        <w:tc>
          <w:tcPr>
            <w:tcW w:w="2835" w:type="dxa"/>
            <w:hideMark/>
          </w:tcPr>
          <w:p w14:paraId="6F93D0BA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评价方式</w:t>
            </w:r>
          </w:p>
        </w:tc>
      </w:tr>
      <w:tr w:rsidR="002F7731" w:rsidRPr="00C22D4D" w14:paraId="6CE22BA3" w14:textId="77777777" w:rsidTr="00C22D4D">
        <w:trPr>
          <w:trHeight w:val="614"/>
        </w:trPr>
        <w:tc>
          <w:tcPr>
            <w:tcW w:w="1418" w:type="dxa"/>
            <w:hideMark/>
          </w:tcPr>
          <w:p w14:paraId="72467882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学习习惯</w:t>
            </w:r>
          </w:p>
        </w:tc>
        <w:tc>
          <w:tcPr>
            <w:tcW w:w="4677" w:type="dxa"/>
            <w:hideMark/>
          </w:tcPr>
          <w:p w14:paraId="1489F6E2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能认真倾听、积极模仿、大胆发言</w:t>
            </w:r>
          </w:p>
        </w:tc>
        <w:tc>
          <w:tcPr>
            <w:tcW w:w="2835" w:type="dxa"/>
            <w:hideMark/>
          </w:tcPr>
          <w:p w14:paraId="0BD1060F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教师课堂观察记录</w:t>
            </w:r>
          </w:p>
        </w:tc>
      </w:tr>
      <w:tr w:rsidR="002F7731" w:rsidRPr="00C22D4D" w14:paraId="6E6F42D7" w14:textId="77777777" w:rsidTr="00C22D4D">
        <w:trPr>
          <w:trHeight w:val="605"/>
        </w:trPr>
        <w:tc>
          <w:tcPr>
            <w:tcW w:w="1418" w:type="dxa"/>
            <w:hideMark/>
          </w:tcPr>
          <w:p w14:paraId="3BB10347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语言能力</w:t>
            </w:r>
          </w:p>
        </w:tc>
        <w:tc>
          <w:tcPr>
            <w:tcW w:w="4677" w:type="dxa"/>
            <w:hideMark/>
          </w:tcPr>
          <w:p w14:paraId="10D78666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能认读核心词汇、运用核心句型进行表达</w:t>
            </w:r>
          </w:p>
        </w:tc>
        <w:tc>
          <w:tcPr>
            <w:tcW w:w="2835" w:type="dxa"/>
            <w:hideMark/>
          </w:tcPr>
          <w:p w14:paraId="374BB519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课堂活动表现、同伴交流</w:t>
            </w:r>
          </w:p>
        </w:tc>
      </w:tr>
      <w:tr w:rsidR="002F7731" w:rsidRPr="00C22D4D" w14:paraId="4CF46280" w14:textId="77777777" w:rsidTr="00C22D4D">
        <w:trPr>
          <w:trHeight w:val="605"/>
        </w:trPr>
        <w:tc>
          <w:tcPr>
            <w:tcW w:w="1418" w:type="dxa"/>
            <w:hideMark/>
          </w:tcPr>
          <w:p w14:paraId="3D642C3D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合作参与</w:t>
            </w:r>
          </w:p>
        </w:tc>
        <w:tc>
          <w:tcPr>
            <w:tcW w:w="4677" w:type="dxa"/>
            <w:hideMark/>
          </w:tcPr>
          <w:p w14:paraId="4701FCFF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能积极参与小组活动，与同伴合作</w:t>
            </w:r>
          </w:p>
        </w:tc>
        <w:tc>
          <w:tcPr>
            <w:tcW w:w="2835" w:type="dxa"/>
            <w:hideMark/>
          </w:tcPr>
          <w:p w14:paraId="32539E80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小组活动观察</w:t>
            </w:r>
          </w:p>
        </w:tc>
      </w:tr>
      <w:tr w:rsidR="002F7731" w:rsidRPr="00C22D4D" w14:paraId="5362786C" w14:textId="77777777" w:rsidTr="00C22D4D">
        <w:trPr>
          <w:trHeight w:val="614"/>
        </w:trPr>
        <w:tc>
          <w:tcPr>
            <w:tcW w:w="1418" w:type="dxa"/>
            <w:hideMark/>
          </w:tcPr>
          <w:p w14:paraId="5673A5B6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学习兴趣</w:t>
            </w:r>
          </w:p>
        </w:tc>
        <w:tc>
          <w:tcPr>
            <w:tcW w:w="4677" w:type="dxa"/>
            <w:hideMark/>
          </w:tcPr>
          <w:p w14:paraId="2DA90F76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乐于参与课堂活动，敢于开口说英语</w:t>
            </w:r>
          </w:p>
        </w:tc>
        <w:tc>
          <w:tcPr>
            <w:tcW w:w="2835" w:type="dxa"/>
            <w:hideMark/>
          </w:tcPr>
          <w:p w14:paraId="49C2DB43" w14:textId="77777777" w:rsidR="002F7731" w:rsidRPr="00C22D4D" w:rsidRDefault="002F7731" w:rsidP="002F7731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宋体" w:eastAsia="宋体" w:hAnsi="宋体" w:cs="宋体" w:hint="eastAsia"/>
                <w:bCs/>
                <w:sz w:val="24"/>
              </w:rPr>
            </w:pPr>
            <w:r w:rsidRPr="00C22D4D">
              <w:rPr>
                <w:rFonts w:ascii="宋体" w:eastAsia="宋体" w:hAnsi="宋体" w:cs="宋体"/>
                <w:bCs/>
                <w:sz w:val="24"/>
              </w:rPr>
              <w:t>教师观察、学生自评</w:t>
            </w:r>
          </w:p>
        </w:tc>
      </w:tr>
    </w:tbl>
    <w:p w14:paraId="03B2B455" w14:textId="77777777" w:rsidR="002F7731" w:rsidRPr="002F7731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100" w:firstLine="241"/>
        <w:rPr>
          <w:rFonts w:ascii="宋体" w:eastAsia="宋体" w:hAnsi="宋体" w:cs="宋体" w:hint="eastAsia"/>
          <w:b/>
          <w:bCs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2. 单元学习成果评价</w:t>
      </w:r>
    </w:p>
    <w:p w14:paraId="79BCE656" w14:textId="77F72CF8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各单元可设计星级评价量表，从以下维度进行评价：</w:t>
      </w:r>
    </w:p>
    <w:p w14:paraId="5EDD59B1" w14:textId="77777777" w:rsidR="002F7731" w:rsidRPr="00C22D4D" w:rsidRDefault="002F7731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★ 我能认读本单元的核心词汇。</w:t>
      </w:r>
    </w:p>
    <w:p w14:paraId="6CC6BD3B" w14:textId="77777777" w:rsidR="002F7731" w:rsidRPr="00C22D4D" w:rsidRDefault="002F7731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★ 我能运用本单元的核心句型进行表达。</w:t>
      </w:r>
    </w:p>
    <w:p w14:paraId="1F5669C9" w14:textId="77777777" w:rsidR="002F7731" w:rsidRPr="00C22D4D" w:rsidRDefault="002F7731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★ 我能认真倾听、模仿发音，并积极参与课堂活动。</w:t>
      </w:r>
    </w:p>
    <w:p w14:paraId="5125067B" w14:textId="044DCAF7" w:rsidR="002F7731" w:rsidRPr="00C22D4D" w:rsidRDefault="002F7731" w:rsidP="00C22D4D">
      <w:pPr>
        <w:widowControl/>
        <w:shd w:val="clear" w:color="auto" w:fill="FFFFFF"/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学生根据达成情况获得相应数量的星星（I have _____ star(s).），直观感受自己的学习进步。</w:t>
      </w:r>
    </w:p>
    <w:p w14:paraId="14767AF2" w14:textId="77777777" w:rsidR="002F7731" w:rsidRPr="002F7731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100" w:firstLine="241"/>
        <w:rPr>
          <w:rFonts w:ascii="宋体" w:eastAsia="宋体" w:hAnsi="宋体" w:cs="宋体" w:hint="eastAsia"/>
          <w:b/>
          <w:bCs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3. 终结性评价</w:t>
      </w:r>
    </w:p>
    <w:p w14:paraId="20575CB9" w14:textId="77777777" w:rsidR="002F7731" w:rsidRPr="00C22D4D" w:rsidRDefault="002F7731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lastRenderedPageBreak/>
        <w:t>学期末可采用与平时教学活动相近的、生动活泼的活动形式进行考查：</w:t>
      </w:r>
    </w:p>
    <w:p w14:paraId="528CF1A2" w14:textId="77777777" w:rsidR="002F7731" w:rsidRPr="00C22D4D" w:rsidRDefault="002F7731" w:rsidP="002F7731">
      <w:pPr>
        <w:widowControl/>
        <w:numPr>
          <w:ilvl w:val="0"/>
          <w:numId w:val="25"/>
        </w:numPr>
        <w:shd w:val="clear" w:color="auto" w:fill="FFFFFF"/>
        <w:adjustRightInd w:val="0"/>
        <w:snapToGrid w:val="0"/>
        <w:spacing w:after="0" w:line="360" w:lineRule="auto"/>
        <w:ind w:left="0" w:firstLine="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口语展示： 演唱韵文、表演故事、介绍自己或作品等。</w:t>
      </w:r>
    </w:p>
    <w:p w14:paraId="041EB82F" w14:textId="77777777" w:rsidR="002F7731" w:rsidRPr="00C22D4D" w:rsidRDefault="002F7731" w:rsidP="002F7731">
      <w:pPr>
        <w:widowControl/>
        <w:numPr>
          <w:ilvl w:val="0"/>
          <w:numId w:val="25"/>
        </w:numPr>
        <w:shd w:val="clear" w:color="auto" w:fill="FFFFFF"/>
        <w:adjustRightInd w:val="0"/>
        <w:snapToGrid w:val="0"/>
        <w:spacing w:after="0" w:line="360" w:lineRule="auto"/>
        <w:ind w:left="0" w:firstLine="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听力活动： 听音指图、听音排序、听音匹配等。</w:t>
      </w:r>
    </w:p>
    <w:p w14:paraId="298C9EDE" w14:textId="77777777" w:rsidR="002F7731" w:rsidRPr="00C22D4D" w:rsidRDefault="002F7731" w:rsidP="002F7731">
      <w:pPr>
        <w:widowControl/>
        <w:numPr>
          <w:ilvl w:val="0"/>
          <w:numId w:val="25"/>
        </w:numPr>
        <w:shd w:val="clear" w:color="auto" w:fill="FFFFFF"/>
        <w:adjustRightInd w:val="0"/>
        <w:snapToGrid w:val="0"/>
        <w:spacing w:after="0" w:line="360" w:lineRule="auto"/>
        <w:ind w:left="0" w:firstLine="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实践项目展示： 展示并介绍自己的绘画或手工作品。</w:t>
      </w:r>
    </w:p>
    <w:p w14:paraId="12B7828B" w14:textId="77777777" w:rsidR="002F7731" w:rsidRPr="002F7731" w:rsidRDefault="002F7731" w:rsidP="00BE17A6">
      <w:pPr>
        <w:widowControl/>
        <w:shd w:val="clear" w:color="auto" w:fill="FFFFFF"/>
        <w:adjustRightInd w:val="0"/>
        <w:snapToGrid w:val="0"/>
        <w:spacing w:after="0" w:line="360" w:lineRule="auto"/>
        <w:ind w:firstLineChars="100" w:firstLine="241"/>
        <w:rPr>
          <w:rFonts w:ascii="宋体" w:eastAsia="宋体" w:hAnsi="宋体" w:cs="宋体" w:hint="eastAsia"/>
          <w:b/>
          <w:bCs/>
          <w:sz w:val="24"/>
        </w:rPr>
      </w:pPr>
      <w:r w:rsidRPr="002F7731">
        <w:rPr>
          <w:rFonts w:ascii="宋体" w:eastAsia="宋体" w:hAnsi="宋体" w:cs="宋体"/>
          <w:b/>
          <w:bCs/>
          <w:sz w:val="24"/>
        </w:rPr>
        <w:t>4. 过程性记录</w:t>
      </w:r>
    </w:p>
    <w:p w14:paraId="2517C472" w14:textId="42E114B8" w:rsidR="002F7731" w:rsidRPr="00C22D4D" w:rsidRDefault="002F7731" w:rsidP="002F7731">
      <w:pPr>
        <w:widowControl/>
        <w:numPr>
          <w:ilvl w:val="0"/>
          <w:numId w:val="26"/>
        </w:numPr>
        <w:shd w:val="clear" w:color="auto" w:fill="FFFFFF"/>
        <w:adjustRightInd w:val="0"/>
        <w:snapToGrid w:val="0"/>
        <w:spacing w:after="0" w:line="360" w:lineRule="auto"/>
        <w:ind w:left="0" w:firstLine="0"/>
        <w:rPr>
          <w:rFonts w:ascii="宋体" w:eastAsia="宋体" w:hAnsi="宋体" w:cs="宋体" w:hint="eastAsia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收录优秀作业、活动照片、作品等。</w:t>
      </w:r>
    </w:p>
    <w:p w14:paraId="75E702DC" w14:textId="77777777" w:rsidR="00C22D4D" w:rsidRDefault="002F7731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/>
          <w:bCs/>
          <w:sz w:val="24"/>
        </w:rPr>
      </w:pPr>
      <w:r w:rsidRPr="00C22D4D">
        <w:rPr>
          <w:rFonts w:ascii="宋体" w:eastAsia="宋体" w:hAnsi="宋体" w:cs="宋体"/>
          <w:bCs/>
          <w:sz w:val="24"/>
        </w:rPr>
        <w:t>利用班级群定期展示学生的学习成果，发挥评价的激励作用。</w:t>
      </w:r>
    </w:p>
    <w:p w14:paraId="66E8AFFA" w14:textId="77777777" w:rsidR="00C22D4D" w:rsidRDefault="00C22D4D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/>
          <w:sz w:val="24"/>
        </w:rPr>
      </w:pPr>
    </w:p>
    <w:p w14:paraId="5FBB27C6" w14:textId="4296B0F4" w:rsidR="00C22D4D" w:rsidRPr="00C22D4D" w:rsidRDefault="00C22D4D" w:rsidP="00C22D4D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教学进度计划安排：</w:t>
      </w:r>
    </w:p>
    <w:p w14:paraId="07C0BCE5" w14:textId="73517171" w:rsidR="00CB7466" w:rsidRDefault="00C22D4D" w:rsidP="002F7731">
      <w:pPr>
        <w:widowControl/>
        <w:shd w:val="clear" w:color="auto" w:fill="FFFFFF"/>
        <w:adjustRightInd w:val="0"/>
        <w:snapToGrid w:val="0"/>
        <w:spacing w:after="0" w:line="360" w:lineRule="auto"/>
        <w:rPr>
          <w:rFonts w:ascii="宋体" w:eastAsia="宋体" w:hAnsi="宋体" w:cs="宋体" w:hint="eastAsia"/>
          <w:sz w:val="24"/>
        </w:rPr>
      </w:pPr>
      <w:r>
        <w:rPr>
          <w:noProof/>
        </w:rPr>
        <w:drawing>
          <wp:inline distT="0" distB="0" distL="0" distR="0" wp14:anchorId="1CA44F55" wp14:editId="28F82B2C">
            <wp:extent cx="5438020" cy="5836024"/>
            <wp:effectExtent l="0" t="0" r="0" b="0"/>
            <wp:docPr id="1327565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654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7992" cy="584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466" w:rsidSect="00F77B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CE29" w14:textId="77777777" w:rsidR="00074443" w:rsidRDefault="00074443" w:rsidP="00A309D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6A7F53" w14:textId="77777777" w:rsidR="00074443" w:rsidRDefault="00074443" w:rsidP="00A309D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5411" w14:textId="77777777" w:rsidR="00117843" w:rsidRDefault="00117843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0609389"/>
      <w:docPartObj>
        <w:docPartGallery w:val="Page Numbers (Bottom of Page)"/>
        <w:docPartUnique/>
      </w:docPartObj>
    </w:sdtPr>
    <w:sdtContent>
      <w:p w14:paraId="1C006462" w14:textId="0B65F871" w:rsidR="00117843" w:rsidRDefault="0011784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EA66DB" w14:textId="77777777" w:rsidR="00117843" w:rsidRDefault="00117843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E5C1D" w14:textId="77777777" w:rsidR="00117843" w:rsidRDefault="0011784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940E" w14:textId="77777777" w:rsidR="00074443" w:rsidRDefault="00074443" w:rsidP="00A309D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C405E40" w14:textId="77777777" w:rsidR="00074443" w:rsidRDefault="00074443" w:rsidP="00A309D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ADC6" w14:textId="77777777" w:rsidR="00117843" w:rsidRDefault="00117843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01D6" w14:textId="77777777" w:rsidR="00117843" w:rsidRDefault="00117843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957B" w14:textId="77777777" w:rsidR="00117843" w:rsidRDefault="00117843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C96"/>
    <w:multiLevelType w:val="hybridMultilevel"/>
    <w:tmpl w:val="62A24730"/>
    <w:lvl w:ilvl="0" w:tplc="01846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D76597"/>
    <w:multiLevelType w:val="hybridMultilevel"/>
    <w:tmpl w:val="F19442EA"/>
    <w:lvl w:ilvl="0" w:tplc="4020A1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C803C27"/>
    <w:multiLevelType w:val="multilevel"/>
    <w:tmpl w:val="DF0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54EF3"/>
    <w:multiLevelType w:val="hybridMultilevel"/>
    <w:tmpl w:val="8EF27B68"/>
    <w:lvl w:ilvl="0" w:tplc="C1AA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51445E0"/>
    <w:multiLevelType w:val="hybridMultilevel"/>
    <w:tmpl w:val="CA584E18"/>
    <w:lvl w:ilvl="0" w:tplc="33B62676">
      <w:start w:val="2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5" w15:restartNumberingAfterBreak="0">
    <w:nsid w:val="198A760D"/>
    <w:multiLevelType w:val="multilevel"/>
    <w:tmpl w:val="2882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A5B4A"/>
    <w:multiLevelType w:val="multilevel"/>
    <w:tmpl w:val="CBEC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04823"/>
    <w:multiLevelType w:val="multilevel"/>
    <w:tmpl w:val="74321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435A57"/>
    <w:multiLevelType w:val="hybridMultilevel"/>
    <w:tmpl w:val="70F269E2"/>
    <w:lvl w:ilvl="0" w:tplc="95EAA1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DAD74AA"/>
    <w:multiLevelType w:val="multilevel"/>
    <w:tmpl w:val="020E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B3CC4"/>
    <w:multiLevelType w:val="hybridMultilevel"/>
    <w:tmpl w:val="9484F9FE"/>
    <w:lvl w:ilvl="0" w:tplc="A3709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63675C2"/>
    <w:multiLevelType w:val="multilevel"/>
    <w:tmpl w:val="E0A6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90FA4"/>
    <w:multiLevelType w:val="hybridMultilevel"/>
    <w:tmpl w:val="9ABA6AF8"/>
    <w:lvl w:ilvl="0" w:tplc="EFD20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3E963267"/>
    <w:multiLevelType w:val="multilevel"/>
    <w:tmpl w:val="4770E05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japaneseCounting"/>
      <w:lvlText w:val="（%2）"/>
      <w:lvlJc w:val="left"/>
      <w:pPr>
        <w:ind w:left="1823" w:hanging="743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4554C"/>
    <w:multiLevelType w:val="multilevel"/>
    <w:tmpl w:val="FE1A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6B2BF1"/>
    <w:multiLevelType w:val="hybridMultilevel"/>
    <w:tmpl w:val="0726B67A"/>
    <w:lvl w:ilvl="0" w:tplc="36944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A6B41C2"/>
    <w:multiLevelType w:val="hybridMultilevel"/>
    <w:tmpl w:val="5C185B28"/>
    <w:lvl w:ilvl="0" w:tplc="5240D2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7" w15:restartNumberingAfterBreak="0">
    <w:nsid w:val="4A7E025E"/>
    <w:multiLevelType w:val="multilevel"/>
    <w:tmpl w:val="EAA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F8B44"/>
    <w:multiLevelType w:val="singleLevel"/>
    <w:tmpl w:val="4B5F8B4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4FFF32E1"/>
    <w:multiLevelType w:val="multilevel"/>
    <w:tmpl w:val="49EA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7626A2"/>
    <w:multiLevelType w:val="multilevel"/>
    <w:tmpl w:val="8714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EB1CF5"/>
    <w:multiLevelType w:val="multilevel"/>
    <w:tmpl w:val="4B0C7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C31241"/>
    <w:multiLevelType w:val="hybridMultilevel"/>
    <w:tmpl w:val="B7B2A54C"/>
    <w:lvl w:ilvl="0" w:tplc="A5982C54">
      <w:start w:val="1"/>
      <w:numFmt w:val="japaneseCounting"/>
      <w:lvlText w:val="（%1）"/>
      <w:lvlJc w:val="left"/>
      <w:pPr>
        <w:ind w:left="743" w:hanging="743"/>
      </w:pPr>
      <w:rPr>
        <w:rFonts w:hint="default"/>
      </w:rPr>
    </w:lvl>
    <w:lvl w:ilvl="1" w:tplc="CE566C44">
      <w:start w:val="3"/>
      <w:numFmt w:val="decimal"/>
      <w:lvlText w:val="%2、"/>
      <w:lvlJc w:val="left"/>
      <w:pPr>
        <w:ind w:left="1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58F46B37"/>
    <w:multiLevelType w:val="singleLevel"/>
    <w:tmpl w:val="58F46B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4" w15:restartNumberingAfterBreak="0">
    <w:nsid w:val="5BF33306"/>
    <w:multiLevelType w:val="hybridMultilevel"/>
    <w:tmpl w:val="FA58BD76"/>
    <w:lvl w:ilvl="0" w:tplc="1794C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63225772"/>
    <w:multiLevelType w:val="multilevel"/>
    <w:tmpl w:val="05C4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5C5729"/>
    <w:multiLevelType w:val="multilevel"/>
    <w:tmpl w:val="EBF0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71F44"/>
    <w:multiLevelType w:val="hybridMultilevel"/>
    <w:tmpl w:val="28E2BDDE"/>
    <w:lvl w:ilvl="0" w:tplc="9BF239CC">
      <w:start w:val="1"/>
      <w:numFmt w:val="japaneseCounting"/>
      <w:lvlText w:val="%1、"/>
      <w:lvlJc w:val="left"/>
      <w:pPr>
        <w:ind w:left="440" w:hanging="440"/>
      </w:pPr>
      <w:rPr>
        <w:rFonts w:ascii="宋体" w:eastAsia="宋体" w:hAnsi="宋体" w:hint="default"/>
        <w:sz w:val="28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67310B02"/>
    <w:multiLevelType w:val="hybridMultilevel"/>
    <w:tmpl w:val="0BEA7524"/>
    <w:lvl w:ilvl="0" w:tplc="57F85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8B40902"/>
    <w:multiLevelType w:val="hybridMultilevel"/>
    <w:tmpl w:val="D2B01F82"/>
    <w:lvl w:ilvl="0" w:tplc="63E84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139623B"/>
    <w:multiLevelType w:val="hybridMultilevel"/>
    <w:tmpl w:val="DA581DD4"/>
    <w:lvl w:ilvl="0" w:tplc="5DD07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5BE44AD"/>
    <w:multiLevelType w:val="multilevel"/>
    <w:tmpl w:val="CCD4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25A3D"/>
    <w:multiLevelType w:val="hybridMultilevel"/>
    <w:tmpl w:val="8290773E"/>
    <w:lvl w:ilvl="0" w:tplc="7496308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89653B7"/>
    <w:multiLevelType w:val="hybridMultilevel"/>
    <w:tmpl w:val="D65033B4"/>
    <w:lvl w:ilvl="0" w:tplc="8ADE1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2C00C6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C395D78"/>
    <w:multiLevelType w:val="hybridMultilevel"/>
    <w:tmpl w:val="7396C01E"/>
    <w:lvl w:ilvl="0" w:tplc="8102B4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num w:numId="1" w16cid:durableId="644159572">
    <w:abstractNumId w:val="0"/>
  </w:num>
  <w:num w:numId="2" w16cid:durableId="1674792724">
    <w:abstractNumId w:val="28"/>
  </w:num>
  <w:num w:numId="3" w16cid:durableId="318464275">
    <w:abstractNumId w:val="3"/>
  </w:num>
  <w:num w:numId="4" w16cid:durableId="1391343424">
    <w:abstractNumId w:val="33"/>
  </w:num>
  <w:num w:numId="5" w16cid:durableId="2086296120">
    <w:abstractNumId w:val="29"/>
  </w:num>
  <w:num w:numId="6" w16cid:durableId="524370555">
    <w:abstractNumId w:val="30"/>
  </w:num>
  <w:num w:numId="7" w16cid:durableId="173425695">
    <w:abstractNumId w:val="23"/>
  </w:num>
  <w:num w:numId="8" w16cid:durableId="1386446170">
    <w:abstractNumId w:val="18"/>
  </w:num>
  <w:num w:numId="9" w16cid:durableId="396589809">
    <w:abstractNumId w:val="15"/>
  </w:num>
  <w:num w:numId="10" w16cid:durableId="1771319773">
    <w:abstractNumId w:val="1"/>
  </w:num>
  <w:num w:numId="11" w16cid:durableId="1832983911">
    <w:abstractNumId w:val="27"/>
  </w:num>
  <w:num w:numId="12" w16cid:durableId="1881896502">
    <w:abstractNumId w:val="20"/>
  </w:num>
  <w:num w:numId="13" w16cid:durableId="981277010">
    <w:abstractNumId w:val="21"/>
  </w:num>
  <w:num w:numId="14" w16cid:durableId="357003263">
    <w:abstractNumId w:val="7"/>
  </w:num>
  <w:num w:numId="15" w16cid:durableId="1609315326">
    <w:abstractNumId w:val="26"/>
  </w:num>
  <w:num w:numId="16" w16cid:durableId="1618098303">
    <w:abstractNumId w:val="31"/>
  </w:num>
  <w:num w:numId="17" w16cid:durableId="858087184">
    <w:abstractNumId w:val="5"/>
  </w:num>
  <w:num w:numId="18" w16cid:durableId="110635562">
    <w:abstractNumId w:val="11"/>
  </w:num>
  <w:num w:numId="19" w16cid:durableId="183985196">
    <w:abstractNumId w:val="19"/>
  </w:num>
  <w:num w:numId="20" w16cid:durableId="140540787">
    <w:abstractNumId w:val="13"/>
  </w:num>
  <w:num w:numId="21" w16cid:durableId="1441338877">
    <w:abstractNumId w:val="14"/>
  </w:num>
  <w:num w:numId="22" w16cid:durableId="244650494">
    <w:abstractNumId w:val="9"/>
  </w:num>
  <w:num w:numId="23" w16cid:durableId="1234270753">
    <w:abstractNumId w:val="25"/>
  </w:num>
  <w:num w:numId="24" w16cid:durableId="1554466201">
    <w:abstractNumId w:val="6"/>
  </w:num>
  <w:num w:numId="25" w16cid:durableId="247931102">
    <w:abstractNumId w:val="17"/>
  </w:num>
  <w:num w:numId="26" w16cid:durableId="346256579">
    <w:abstractNumId w:val="2"/>
  </w:num>
  <w:num w:numId="27" w16cid:durableId="553077112">
    <w:abstractNumId w:val="22"/>
  </w:num>
  <w:num w:numId="28" w16cid:durableId="683439241">
    <w:abstractNumId w:val="24"/>
  </w:num>
  <w:num w:numId="29" w16cid:durableId="1652444510">
    <w:abstractNumId w:val="10"/>
  </w:num>
  <w:num w:numId="30" w16cid:durableId="1598638900">
    <w:abstractNumId w:val="34"/>
  </w:num>
  <w:num w:numId="31" w16cid:durableId="333266183">
    <w:abstractNumId w:val="12"/>
  </w:num>
  <w:num w:numId="32" w16cid:durableId="1302922691">
    <w:abstractNumId w:val="16"/>
  </w:num>
  <w:num w:numId="33" w16cid:durableId="415177010">
    <w:abstractNumId w:val="8"/>
  </w:num>
  <w:num w:numId="34" w16cid:durableId="6492872">
    <w:abstractNumId w:val="32"/>
  </w:num>
  <w:num w:numId="35" w16cid:durableId="1627933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67"/>
    <w:rsid w:val="00064404"/>
    <w:rsid w:val="00074443"/>
    <w:rsid w:val="000A1E9F"/>
    <w:rsid w:val="000B02B8"/>
    <w:rsid w:val="00117843"/>
    <w:rsid w:val="001554BB"/>
    <w:rsid w:val="001B47AD"/>
    <w:rsid w:val="0021497E"/>
    <w:rsid w:val="00282695"/>
    <w:rsid w:val="002F7731"/>
    <w:rsid w:val="0036496E"/>
    <w:rsid w:val="00382BF6"/>
    <w:rsid w:val="00391046"/>
    <w:rsid w:val="004A0218"/>
    <w:rsid w:val="0054116A"/>
    <w:rsid w:val="0056131B"/>
    <w:rsid w:val="005B3917"/>
    <w:rsid w:val="005B7C21"/>
    <w:rsid w:val="005D5132"/>
    <w:rsid w:val="00670495"/>
    <w:rsid w:val="006A1593"/>
    <w:rsid w:val="006D6762"/>
    <w:rsid w:val="007414B6"/>
    <w:rsid w:val="00793767"/>
    <w:rsid w:val="00A309D0"/>
    <w:rsid w:val="00BA2726"/>
    <w:rsid w:val="00BE17A6"/>
    <w:rsid w:val="00BF6A0B"/>
    <w:rsid w:val="00C22D4D"/>
    <w:rsid w:val="00CB7466"/>
    <w:rsid w:val="00E57CC0"/>
    <w:rsid w:val="00E72100"/>
    <w:rsid w:val="00E75119"/>
    <w:rsid w:val="00E95E56"/>
    <w:rsid w:val="00EF1031"/>
    <w:rsid w:val="00F40544"/>
    <w:rsid w:val="00F67983"/>
    <w:rsid w:val="00F77B2B"/>
    <w:rsid w:val="00F8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B46DB"/>
  <w15:chartTrackingRefBased/>
  <w15:docId w15:val="{FDBC7829-2E29-43B1-B0AB-880CADE2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7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7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76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76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76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7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7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7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7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3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3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37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376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37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37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37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37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37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7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37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37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37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37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3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37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37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09D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09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09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09D0"/>
    <w:rPr>
      <w:sz w:val="18"/>
      <w:szCs w:val="18"/>
    </w:rPr>
  </w:style>
  <w:style w:type="character" w:styleId="af2">
    <w:name w:val="Hyperlink"/>
    <w:basedOn w:val="a0"/>
    <w:uiPriority w:val="99"/>
    <w:unhideWhenUsed/>
    <w:qFormat/>
    <w:rsid w:val="00A309D0"/>
    <w:rPr>
      <w:color w:val="0000FF"/>
      <w:u w:val="single"/>
    </w:rPr>
  </w:style>
  <w:style w:type="table" w:styleId="af3">
    <w:name w:val="Table Grid"/>
    <w:basedOn w:val="a1"/>
    <w:rsid w:val="00A309D0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ExcelTableContent-1091">
    <w:name w:val="OP_ExcelTableContent-1091"/>
    <w:basedOn w:val="a1"/>
    <w:rsid w:val="002F7731"/>
    <w:rPr>
      <w:color w:val="464F41"/>
    </w:rPr>
    <w:tblPr>
      <w:tblBorders>
        <w:top w:val="single" w:sz="4" w:space="0" w:color="464F41"/>
        <w:bottom w:val="single" w:sz="4" w:space="0" w:color="464F41"/>
        <w:insideH w:val="dotted" w:sz="4" w:space="0" w:color="464F41"/>
      </w:tblBorders>
    </w:tblPr>
    <w:tcPr>
      <w:shd w:val="clear" w:color="auto" w:fill="auto"/>
    </w:tcPr>
    <w:tblStylePr w:type="firstRow">
      <w:rPr>
        <w:b/>
      </w:rPr>
      <w:tblPr/>
      <w:tcPr>
        <w:tcBorders>
          <w:top w:val="single" w:sz="4" w:space="0" w:color="464F41"/>
          <w:left w:val="nil"/>
          <w:bottom w:val="single" w:sz="4" w:space="0" w:color="464F41"/>
          <w:insideH w:val="dotted" w:sz="4" w:space="0" w:color="464F41"/>
          <w:insideV w:val="nil"/>
        </w:tcBorders>
        <w:shd w:val="clear" w:color="auto" w:fill="FFFFFF"/>
      </w:tcPr>
    </w:tblStylePr>
  </w:style>
  <w:style w:type="character" w:styleId="af4">
    <w:name w:val="annotation reference"/>
    <w:basedOn w:val="a0"/>
    <w:uiPriority w:val="99"/>
    <w:semiHidden/>
    <w:unhideWhenUsed/>
    <w:rsid w:val="002F7731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2F7731"/>
  </w:style>
  <w:style w:type="character" w:customStyle="1" w:styleId="af6">
    <w:name w:val="批注文字 字符"/>
    <w:basedOn w:val="a0"/>
    <w:link w:val="af5"/>
    <w:uiPriority w:val="99"/>
    <w:semiHidden/>
    <w:rsid w:val="002F7731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F7731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2F7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1765</Words>
  <Characters>2261</Characters>
  <Application>Microsoft Office Word</Application>
  <DocSecurity>0</DocSecurity>
  <Lines>150</Lines>
  <Paragraphs>138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煦冬 陈</dc:creator>
  <cp:keywords/>
  <dc:description/>
  <cp:lastModifiedBy>煦冬 陈</cp:lastModifiedBy>
  <cp:revision>9</cp:revision>
  <dcterms:created xsi:type="dcterms:W3CDTF">2026-02-26T05:10:00Z</dcterms:created>
  <dcterms:modified xsi:type="dcterms:W3CDTF">2026-09-04T14:31:00Z</dcterms:modified>
</cp:coreProperties>
</file>