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vertAlign w:val="superscript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Homework for Grade 6    Week: 9</w:t>
      </w:r>
      <w:r>
        <w:rPr>
          <w:rFonts w:hint="eastAsia"/>
          <w:sz w:val="44"/>
          <w:szCs w:val="52"/>
          <w:vertAlign w:val="superscript"/>
          <w:lang w:val="en-US" w:eastAsia="zh-CN"/>
        </w:rPr>
        <w:t>th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Class: ______ Name:___________ 家长签字：__________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Part 1  Grammar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1.人称代词</w:t>
      </w: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245"/>
        <w:gridCol w:w="1245"/>
        <w:gridCol w:w="1245"/>
        <w:gridCol w:w="1245"/>
        <w:gridCol w:w="1245"/>
        <w:gridCol w:w="1246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人称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我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我们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他们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你，你们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他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主格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they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you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he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宾格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us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her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一般说来句子开头用主格（做主语，即动作的实施者），介词和动词后用宾格（做宾语，即动作的接受者）。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2.物主代词</w:t>
      </w: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089"/>
        <w:gridCol w:w="1245"/>
        <w:gridCol w:w="1173"/>
        <w:gridCol w:w="1853"/>
        <w:gridCol w:w="974"/>
        <w:gridCol w:w="981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人称</w:t>
            </w:r>
          </w:p>
        </w:tc>
        <w:tc>
          <w:tcPr>
            <w:tcW w:w="108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我的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我们的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他们的</w:t>
            </w:r>
          </w:p>
        </w:tc>
        <w:tc>
          <w:tcPr>
            <w:tcW w:w="1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你的，你们的</w:t>
            </w:r>
          </w:p>
        </w:tc>
        <w:tc>
          <w:tcPr>
            <w:tcW w:w="9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他的</w:t>
            </w:r>
          </w:p>
        </w:tc>
        <w:tc>
          <w:tcPr>
            <w:tcW w:w="98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她的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它的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形容词性</w:t>
            </w:r>
          </w:p>
        </w:tc>
        <w:tc>
          <w:tcPr>
            <w:tcW w:w="108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my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our</w:t>
            </w: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8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her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its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名词性</w:t>
            </w:r>
          </w:p>
        </w:tc>
        <w:tc>
          <w:tcPr>
            <w:tcW w:w="108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 w:firstLine="280" w:firstLineChars="1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17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theirs</w:t>
            </w:r>
          </w:p>
        </w:tc>
        <w:tc>
          <w:tcPr>
            <w:tcW w:w="1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yours</w:t>
            </w:r>
          </w:p>
        </w:tc>
        <w:tc>
          <w:tcPr>
            <w:tcW w:w="9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his</w:t>
            </w:r>
          </w:p>
        </w:tc>
        <w:tc>
          <w:tcPr>
            <w:tcW w:w="98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形容词性物主代词通常后面会接名词，而名词性物主代词后则不再跟名词。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Exercise: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Ⅰ.用所给词的正确形式填空。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This is Sam. _____(he) has a dog. ______ (he) dog is very lovely.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________(you) shirt is yellow.But _______(I) is green.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Whose bicycle is that? It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 ________(she).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Jack is a good boy. ______(he) often helps ______(I) with ______(my) English.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The boys are doing _______(they) homework.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Ⅱ. 按要求完成句子。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That is her classmate.(改为同义句)   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Alice is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my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friend.(对划线部分提问)  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She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has a cute pet.(对划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线部分提问)  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Part 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Ⅰ. Find the different ones.(找出不同类的单词。)</w:t>
      </w:r>
    </w:p>
    <w:tbl>
      <w:tblPr>
        <w:tblStyle w:val="5"/>
        <w:tblW w:w="9306" w:type="dxa"/>
        <w:tblInd w:w="6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1850"/>
        <w:gridCol w:w="1850"/>
        <w:gridCol w:w="1850"/>
        <w:gridCol w:w="1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(     ) 1.</w:t>
            </w:r>
          </w:p>
        </w:tc>
        <w:tc>
          <w:tcPr>
            <w:tcW w:w="185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A.snake</w:t>
            </w:r>
          </w:p>
        </w:tc>
        <w:tc>
          <w:tcPr>
            <w:tcW w:w="185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B.panda</w:t>
            </w:r>
          </w:p>
        </w:tc>
        <w:tc>
          <w:tcPr>
            <w:tcW w:w="185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C.tiger</w:t>
            </w:r>
          </w:p>
        </w:tc>
        <w:tc>
          <w:tcPr>
            <w:tcW w:w="190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D.music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(     ) 2.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A.believe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B.hear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C.dance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D.present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(     ) 3.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A.dangerous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B.frightened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C.bamboo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D.interesting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(     ) 4.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A.twelve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B.fantastic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C.thousand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D.twenty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(     ) 5.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A.autumn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B.season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C.summer</w:t>
            </w:r>
          </w:p>
        </w:tc>
        <w:tc>
          <w:tcPr>
            <w:tcW w:w="19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D.winter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Ⅱ. Retell the story.(复述故事。)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Daming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 grandma _________ Daming a present.It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s a _________about__________and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_________. They are watching it ________________. Pandas _______ for _________ hours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 day. _________ pandas! They love __________. It says snakes can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t _________.They think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the flute is ________________. _______ the snake ________  _______________.What an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________________DVD! Daming thinks it's a _______________ present.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Ⅲ. Find out the mistakes and rewrite them.(找出错误并改正。)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(     ) 1.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Do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your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believe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it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?   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A    B 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(     ) 2. It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say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snakes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can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t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hear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.   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A     B  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(     ) 3.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Do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your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dog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like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music? 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A    B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(     ) 4.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What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a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interesting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DVD!   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A    B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(     ) 5.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They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thinks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the  flute 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is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dangerous!    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A     B     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Ⅳ. Dictation.(听写)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  _____________  _____________  _____________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  _____________  _____________  _____________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  _____________  _____________  _____________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_____________  _____________  _____________  _____________  _____________</w:t>
      </w: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02EAB"/>
    <w:multiLevelType w:val="singleLevel"/>
    <w:tmpl w:val="59F02EA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9F052A6"/>
    <w:multiLevelType w:val="singleLevel"/>
    <w:tmpl w:val="59F052A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C24F8"/>
    <w:rsid w:val="065C0634"/>
    <w:rsid w:val="23482CD2"/>
    <w:rsid w:val="372B036C"/>
    <w:rsid w:val="39134F3E"/>
    <w:rsid w:val="568A1AFA"/>
    <w:rsid w:val="750862A3"/>
    <w:rsid w:val="7E1C24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2017-10-19T06:13:00Z</dcterms:created>
  <dc:creator>1</dc:creator>
  <cp:lastModifiedBy>12秒881415152604</cp:lastModifiedBy>
  <dcterms:modified xsi:type="dcterms:W3CDTF">2018-01-11T00:50:46Z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