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新教师</w:t>
      </w:r>
      <w:r>
        <w:rPr>
          <w:sz w:val="32"/>
          <w:szCs w:val="32"/>
        </w:rPr>
        <w:t>亮相课反思</w:t>
      </w:r>
    </w:p>
    <w:p>
      <w:pPr>
        <w:numPr>
          <w:ilvl w:val="0"/>
          <w:numId w:val="1"/>
        </w:num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本堂课话题</w:t>
      </w:r>
      <w:r>
        <w:rPr>
          <w:rFonts w:asciiTheme="minorEastAsia" w:hAnsiTheme="minorEastAsia"/>
          <w:sz w:val="24"/>
          <w:szCs w:val="24"/>
        </w:rPr>
        <w:t>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游览联合国大厦</w:t>
      </w:r>
      <w:r>
        <w:rPr>
          <w:rFonts w:asciiTheme="minorEastAsia" w:hAnsiTheme="minorEastAsia"/>
          <w:sz w:val="24"/>
          <w:szCs w:val="24"/>
        </w:rPr>
        <w:t>，刚好结合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棠外模拟联合会以及联合国相关常识做拓展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学生学习兴趣较为浓厚，</w:t>
      </w:r>
      <w:r>
        <w:rPr>
          <w:rFonts w:asciiTheme="minorEastAsia" w:hAnsiTheme="minorEastAsia"/>
          <w:sz w:val="24"/>
          <w:szCs w:val="24"/>
        </w:rPr>
        <w:t>可惜课堂活动时间把握不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准确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学生在角色扮演环节展示不够，需要提升和做更多拓展的地方，没有更好的呈现出来。</w:t>
      </w:r>
    </w:p>
    <w:p>
      <w:pPr>
        <w:numPr>
          <w:ilvl w:val="0"/>
          <w:numId w:val="1"/>
        </w:num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具体</w:t>
      </w:r>
      <w:r>
        <w:rPr>
          <w:rFonts w:asciiTheme="minorEastAsia" w:hAnsiTheme="minorEastAsia"/>
          <w:sz w:val="24"/>
          <w:szCs w:val="24"/>
        </w:rPr>
        <w:t>展示如下：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drawing>
          <wp:inline distT="0" distB="0" distL="114300" distR="114300">
            <wp:extent cx="3845560" cy="2143760"/>
            <wp:effectExtent l="0" t="0" r="2540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556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2.整堂课的思路</w:t>
      </w:r>
      <w:r>
        <w:rPr>
          <w:rFonts w:asciiTheme="minorEastAsia" w:hAnsiTheme="minorEastAsia"/>
          <w:sz w:val="24"/>
          <w:szCs w:val="24"/>
        </w:rPr>
        <w:t>还是比较清晰，</w:t>
      </w:r>
      <w:r>
        <w:rPr>
          <w:rFonts w:hint="eastAsia" w:asciiTheme="minorEastAsia" w:hAnsiTheme="minorEastAsia"/>
          <w:sz w:val="24"/>
          <w:szCs w:val="24"/>
        </w:rPr>
        <w:t>从</w:t>
      </w:r>
      <w:r>
        <w:rPr>
          <w:rFonts w:asciiTheme="minorEastAsia" w:hAnsiTheme="minorEastAsia"/>
          <w:sz w:val="24"/>
          <w:szCs w:val="24"/>
        </w:rPr>
        <w:t>观察、预测到听说都</w:t>
      </w:r>
      <w:r>
        <w:rPr>
          <w:rFonts w:hint="eastAsia" w:asciiTheme="minorEastAsia" w:hAnsiTheme="minorEastAsia"/>
          <w:sz w:val="24"/>
          <w:szCs w:val="24"/>
        </w:rPr>
        <w:t>循序渐进</w:t>
      </w:r>
      <w:r>
        <w:rPr>
          <w:rFonts w:asciiTheme="minorEastAsia" w:hAnsiTheme="minorEastAsia"/>
          <w:sz w:val="24"/>
          <w:szCs w:val="24"/>
        </w:rPr>
        <w:t>，学生</w:t>
      </w:r>
      <w:r>
        <w:rPr>
          <w:rFonts w:hint="eastAsia" w:asciiTheme="minorEastAsia" w:hAnsiTheme="minorEastAsia"/>
          <w:sz w:val="24"/>
          <w:szCs w:val="24"/>
        </w:rPr>
        <w:t>学习</w:t>
      </w:r>
      <w:r>
        <w:rPr>
          <w:rFonts w:asciiTheme="minorEastAsia" w:hAnsiTheme="minorEastAsia"/>
          <w:sz w:val="24"/>
          <w:szCs w:val="24"/>
        </w:rPr>
        <w:t>起来不会感</w:t>
      </w:r>
      <w:r>
        <w:rPr>
          <w:rFonts w:hint="eastAsia" w:asciiTheme="minorEastAsia" w:hAnsiTheme="minorEastAsia"/>
          <w:sz w:val="24"/>
          <w:szCs w:val="24"/>
        </w:rPr>
        <w:t>到吃力</w:t>
      </w:r>
      <w:r>
        <w:rPr>
          <w:rFonts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由于</w:t>
      </w:r>
      <w:r>
        <w:rPr>
          <w:rFonts w:asciiTheme="minorEastAsia" w:hAnsiTheme="minorEastAsia"/>
          <w:sz w:val="24"/>
          <w:szCs w:val="24"/>
        </w:rPr>
        <w:t>是公开课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要在有限的时间</w:t>
      </w:r>
      <w:r>
        <w:rPr>
          <w:rFonts w:hint="eastAsia" w:asciiTheme="minorEastAsia" w:hAnsiTheme="minorEastAsia"/>
          <w:sz w:val="24"/>
          <w:szCs w:val="24"/>
        </w:rPr>
        <w:t>内</w:t>
      </w:r>
      <w:r>
        <w:rPr>
          <w:rFonts w:asciiTheme="minorEastAsia" w:hAnsiTheme="minorEastAsia"/>
          <w:sz w:val="24"/>
          <w:szCs w:val="24"/>
        </w:rPr>
        <w:t>展示完整的内容，因此很多活动必须缩减。角色扮演</w:t>
      </w:r>
      <w:r>
        <w:rPr>
          <w:rFonts w:hint="eastAsia" w:asciiTheme="minorEastAsia" w:hAnsiTheme="minorEastAsia"/>
          <w:sz w:val="24"/>
          <w:szCs w:val="24"/>
        </w:rPr>
        <w:t>部分</w:t>
      </w:r>
      <w:r>
        <w:rPr>
          <w:rFonts w:asciiTheme="minorEastAsia" w:hAnsiTheme="minorEastAsia"/>
          <w:sz w:val="24"/>
          <w:szCs w:val="24"/>
        </w:rPr>
        <w:t>就因此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由于时间紧张，呈现不够</w:t>
      </w:r>
      <w:r>
        <w:rPr>
          <w:rFonts w:asciiTheme="minorEastAsia" w:hAnsiTheme="minorEastAsia"/>
          <w:sz w:val="24"/>
          <w:szCs w:val="24"/>
        </w:rPr>
        <w:t>。不过在后续的</w:t>
      </w:r>
      <w:r>
        <w:rPr>
          <w:rFonts w:hint="eastAsia" w:asciiTheme="minorEastAsia" w:hAnsiTheme="minorEastAsia"/>
          <w:sz w:val="24"/>
          <w:szCs w:val="24"/>
        </w:rPr>
        <w:t>课时</w:t>
      </w:r>
      <w:r>
        <w:rPr>
          <w:rFonts w:asciiTheme="minorEastAsia" w:hAnsiTheme="minorEastAsia"/>
          <w:sz w:val="24"/>
          <w:szCs w:val="24"/>
        </w:rPr>
        <w:t>中，给孩子们充分的时间进行细化和扮演，效果非常不错。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3.本节课通过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空间移动</w:t>
      </w:r>
      <w:r>
        <w:rPr>
          <w:rFonts w:hint="eastAsia" w:asciiTheme="minorEastAsia" w:hAnsiTheme="minorEastAsia"/>
          <w:sz w:val="24"/>
          <w:szCs w:val="24"/>
        </w:rPr>
        <w:t>帮助</w:t>
      </w:r>
      <w:r>
        <w:rPr>
          <w:rFonts w:asciiTheme="minorEastAsia" w:hAnsiTheme="minorEastAsia"/>
          <w:sz w:val="24"/>
          <w:szCs w:val="24"/>
        </w:rPr>
        <w:t>孩子们形象地理解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建筑内外的描述及表达，更好地理解了一般现在</w:t>
      </w:r>
      <w:r>
        <w:rPr>
          <w:rFonts w:asciiTheme="minorEastAsia" w:hAnsiTheme="minorEastAsia"/>
          <w:sz w:val="24"/>
          <w:szCs w:val="24"/>
        </w:rPr>
        <w:t>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在陈述事实的概念</w:t>
      </w:r>
      <w:r>
        <w:rPr>
          <w:rFonts w:asciiTheme="minorEastAsia" w:hAnsiTheme="minorEastAsia"/>
          <w:sz w:val="24"/>
          <w:szCs w:val="24"/>
        </w:rPr>
        <w:t>，自然地引出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Do you want to...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的</w:t>
      </w:r>
      <w:r>
        <w:rPr>
          <w:rFonts w:asciiTheme="minorEastAsia" w:hAnsiTheme="minorEastAsia"/>
          <w:sz w:val="24"/>
          <w:szCs w:val="24"/>
        </w:rPr>
        <w:t>句型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asciiTheme="minorEastAsia" w:hAnsiTheme="minorEastAsia"/>
          <w:sz w:val="24"/>
          <w:szCs w:val="24"/>
        </w:rPr>
        <w:t>具体</w:t>
      </w:r>
      <w:r>
        <w:rPr>
          <w:rFonts w:hint="eastAsia" w:asciiTheme="minorEastAsia" w:hAnsiTheme="minorEastAsia"/>
          <w:sz w:val="24"/>
          <w:szCs w:val="24"/>
        </w:rPr>
        <w:t>板书</w:t>
      </w:r>
      <w:r>
        <w:rPr>
          <w:rFonts w:asciiTheme="minorEastAsia" w:hAnsiTheme="minorEastAsia"/>
          <w:sz w:val="24"/>
          <w:szCs w:val="24"/>
        </w:rPr>
        <w:t>如下：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drawing>
          <wp:inline distT="0" distB="0" distL="114300" distR="114300">
            <wp:extent cx="4916805" cy="2114550"/>
            <wp:effectExtent l="0" t="0" r="17145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                                       樊玲</w:t>
      </w:r>
    </w:p>
    <w:p>
      <w:pPr>
        <w:jc w:val="righ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>201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9</w:t>
      </w:r>
      <w:r>
        <w:rPr>
          <w:rFonts w:hint="eastAsia" w:asciiTheme="minorEastAsia" w:hAnsiTheme="minorEastAsia"/>
          <w:sz w:val="30"/>
          <w:szCs w:val="30"/>
        </w:rPr>
        <w:t>年1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/>
          <w:sz w:val="30"/>
          <w:szCs w:val="30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2BAAC4"/>
    <w:multiLevelType w:val="singleLevel"/>
    <w:tmpl w:val="9B2BAA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0F"/>
    <w:rsid w:val="00075462"/>
    <w:rsid w:val="00451FC6"/>
    <w:rsid w:val="005E070F"/>
    <w:rsid w:val="00D20DB7"/>
    <w:rsid w:val="00E16D6C"/>
    <w:rsid w:val="7F9D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382</Characters>
  <Lines>3</Lines>
  <Paragraphs>1</Paragraphs>
  <TotalTime>0</TotalTime>
  <ScaleCrop>false</ScaleCrop>
  <LinksUpToDate>false</LinksUpToDate>
  <CharactersWithSpaces>447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2016-12-27T13:46:00Z</dcterms:created>
  <dc:creator>May</dc:creator>
  <cp:lastModifiedBy>Christina Fan✨</cp:lastModifiedBy>
  <dcterms:modified xsi:type="dcterms:W3CDTF">2019-12-30T10:43:07Z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