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2BE" w:rsidRDefault="00910BB7" w:rsidP="00910BB7">
      <w:pPr>
        <w:jc w:val="center"/>
        <w:rPr>
          <w:rFonts w:ascii="宋体" w:eastAsia="宋体" w:hAnsi="宋体"/>
          <w:sz w:val="32"/>
          <w:szCs w:val="32"/>
        </w:rPr>
      </w:pPr>
      <w:r w:rsidRPr="00910BB7">
        <w:rPr>
          <w:rFonts w:ascii="宋体" w:eastAsia="宋体" w:hAnsi="宋体" w:hint="eastAsia"/>
          <w:sz w:val="32"/>
          <w:szCs w:val="32"/>
        </w:rPr>
        <w:t>《确定位置》教学反思</w:t>
      </w:r>
    </w:p>
    <w:p w:rsidR="00910BB7" w:rsidRPr="0055007B" w:rsidRDefault="00910BB7" w:rsidP="00910BB7">
      <w:pPr>
        <w:rPr>
          <w:rFonts w:hint="eastAsia"/>
          <w:color w:val="FFFFFF"/>
          <w:sz w:val="0"/>
          <w:szCs w:val="28"/>
        </w:rPr>
      </w:pPr>
    </w:p>
    <w:p w:rsidR="00910BB7" w:rsidRPr="00910BB7" w:rsidRDefault="00910BB7" w:rsidP="00910BB7">
      <w:pPr>
        <w:spacing w:line="360" w:lineRule="auto"/>
        <w:ind w:firstLineChars="300" w:firstLine="720"/>
        <w:rPr>
          <w:rFonts w:ascii="宋体" w:eastAsia="宋体" w:hAnsi="宋体" w:hint="eastAsia"/>
          <w:sz w:val="24"/>
          <w:szCs w:val="24"/>
        </w:rPr>
      </w:pPr>
      <w:r w:rsidRPr="00910BB7">
        <w:rPr>
          <w:rFonts w:ascii="宋体" w:eastAsia="宋体" w:hAnsi="宋体" w:hint="eastAsia"/>
          <w:sz w:val="24"/>
          <w:szCs w:val="24"/>
        </w:rPr>
        <w:t>“确定位置”对于学生学习来说并不难，大多数学生都能够很快接受。如何才能充实课堂内容，让学生通过相对简单的知识学到更多的东西呢？在设计本课时，我主要考虑了以下问题：</w:t>
      </w:r>
    </w:p>
    <w:p w:rsidR="00910BB7" w:rsidRPr="00910BB7" w:rsidRDefault="00910BB7" w:rsidP="00910BB7">
      <w:pPr>
        <w:spacing w:line="360" w:lineRule="auto"/>
        <w:rPr>
          <w:rFonts w:ascii="宋体" w:eastAsia="宋体" w:hAnsi="宋体" w:hint="eastAsia"/>
          <w:sz w:val="24"/>
          <w:szCs w:val="24"/>
        </w:rPr>
      </w:pPr>
      <w:r w:rsidRPr="00910BB7">
        <w:rPr>
          <w:rFonts w:ascii="宋体" w:eastAsia="宋体" w:hAnsi="宋体" w:hint="eastAsia"/>
          <w:sz w:val="24"/>
          <w:szCs w:val="24"/>
        </w:rPr>
        <w:t>（一）让学生经历从具体到抽象的过程</w:t>
      </w:r>
    </w:p>
    <w:p w:rsidR="00910BB7" w:rsidRPr="00910BB7" w:rsidRDefault="00910BB7" w:rsidP="00910BB7">
      <w:pPr>
        <w:spacing w:line="360" w:lineRule="auto"/>
        <w:rPr>
          <w:rFonts w:ascii="宋体" w:eastAsia="宋体" w:hAnsi="宋体" w:hint="eastAsia"/>
          <w:sz w:val="24"/>
          <w:szCs w:val="24"/>
        </w:rPr>
      </w:pPr>
      <w:r w:rsidRPr="00910BB7">
        <w:rPr>
          <w:rFonts w:ascii="宋体" w:eastAsia="宋体" w:hAnsi="宋体" w:hint="eastAsia"/>
          <w:sz w:val="24"/>
          <w:szCs w:val="24"/>
        </w:rPr>
        <w:t xml:space="preserve">   很多教案在出现数对概念后就直接呈现坐标图，让学生识别坐标上点的位，我认为这不太符合学生的认知规律。因此在教学中，我设计了如下内容：通过把座位图上学生的位置由图变成点，再动态显示横线和竖线，最后引入以纯坐标出现的学校附近的地图，逐步引导学生在头脑中建立由实物图抽象出坐标图的概念，使学生经历从具体到抽象的数学思考过程。这样既尊重了教材提供的要素，又不拘泥于教材的呈现方式，有利于更好地实现“发展学生的空间观念，渗透数学‘符号化’思想”的教学目标。</w:t>
      </w:r>
    </w:p>
    <w:p w:rsidR="00910BB7" w:rsidRPr="00910BB7" w:rsidRDefault="00910BB7" w:rsidP="00910BB7">
      <w:pPr>
        <w:spacing w:line="360" w:lineRule="auto"/>
        <w:rPr>
          <w:rFonts w:ascii="宋体" w:eastAsia="宋体" w:hAnsi="宋体" w:hint="eastAsia"/>
          <w:sz w:val="24"/>
          <w:szCs w:val="24"/>
        </w:rPr>
      </w:pPr>
      <w:r w:rsidRPr="00910BB7">
        <w:rPr>
          <w:rFonts w:ascii="宋体" w:eastAsia="宋体" w:hAnsi="宋体" w:hint="eastAsia"/>
          <w:sz w:val="24"/>
          <w:szCs w:val="24"/>
        </w:rPr>
        <w:t xml:space="preserve"> （二）让学生体会数学与生活的关系</w:t>
      </w:r>
    </w:p>
    <w:p w:rsidR="00910BB7" w:rsidRPr="00910BB7" w:rsidRDefault="00910BB7" w:rsidP="00910BB7">
      <w:pPr>
        <w:spacing w:line="360" w:lineRule="auto"/>
        <w:rPr>
          <w:rFonts w:ascii="宋体" w:eastAsia="宋体" w:hAnsi="宋体" w:hint="eastAsia"/>
          <w:sz w:val="24"/>
          <w:szCs w:val="24"/>
        </w:rPr>
      </w:pPr>
      <w:r w:rsidRPr="00910BB7">
        <w:rPr>
          <w:rFonts w:ascii="宋体" w:eastAsia="宋体" w:hAnsi="宋体" w:hint="eastAsia"/>
          <w:sz w:val="24"/>
          <w:szCs w:val="24"/>
        </w:rPr>
        <w:t xml:space="preserve">   新课</w:t>
      </w:r>
      <w:proofErr w:type="gramStart"/>
      <w:r w:rsidRPr="00910BB7">
        <w:rPr>
          <w:rFonts w:ascii="宋体" w:eastAsia="宋体" w:hAnsi="宋体" w:hint="eastAsia"/>
          <w:sz w:val="24"/>
          <w:szCs w:val="24"/>
        </w:rPr>
        <w:t>标明确</w:t>
      </w:r>
      <w:proofErr w:type="gramEnd"/>
      <w:r w:rsidRPr="00910BB7">
        <w:rPr>
          <w:rFonts w:ascii="宋体" w:eastAsia="宋体" w:hAnsi="宋体" w:hint="eastAsia"/>
          <w:sz w:val="24"/>
          <w:szCs w:val="24"/>
        </w:rPr>
        <w:t>提出“使学生感受数学与生活的密切联系，从学生已有的生活经验出发，让学生亲历数学学习的过程”。本课根据先由实际找座位引入数对，由学生自主探究理解数对，并在了解数对在实际生活中的作用后，进行对数对的应用练习，从实际到抽象，最后又回到实际，使学生体会到数学在生活中的重要作用。</w:t>
      </w:r>
    </w:p>
    <w:p w:rsidR="00910BB7" w:rsidRPr="00910BB7" w:rsidRDefault="00910BB7" w:rsidP="00910BB7">
      <w:pPr>
        <w:spacing w:line="360" w:lineRule="auto"/>
        <w:rPr>
          <w:rFonts w:ascii="宋体" w:eastAsia="宋体" w:hAnsi="宋体" w:hint="eastAsia"/>
          <w:sz w:val="24"/>
          <w:szCs w:val="24"/>
        </w:rPr>
      </w:pPr>
      <w:r w:rsidRPr="00910BB7">
        <w:rPr>
          <w:rFonts w:ascii="宋体" w:eastAsia="宋体" w:hAnsi="宋体" w:hint="eastAsia"/>
          <w:sz w:val="24"/>
          <w:szCs w:val="24"/>
        </w:rPr>
        <w:t xml:space="preserve">  “座位”是一个学生感兴趣且生活中经常遇到的问题，通过确定座位让他们初步感受到：要确定位置首先要弄清确定位置的方法。同时，课的最后老师适时向学生渗透经纬度的有关知识,把数对的知识延伸到更广的范围,不仅学生的兴趣浓厚,而且使课堂内容更丰富,形式更活泼,更好地进行了学科融合,促使学生全面发展。使学生感到确定位置在生活中无处不在，加深了学生对数学来源于生活，数学与生活息息相关的印象。</w:t>
      </w:r>
    </w:p>
    <w:p w:rsidR="00910BB7" w:rsidRPr="00910BB7" w:rsidRDefault="00910BB7" w:rsidP="00910BB7">
      <w:pPr>
        <w:spacing w:line="360" w:lineRule="auto"/>
        <w:rPr>
          <w:rFonts w:ascii="宋体" w:eastAsia="宋体" w:hAnsi="宋体" w:hint="eastAsia"/>
          <w:sz w:val="24"/>
          <w:szCs w:val="24"/>
        </w:rPr>
      </w:pPr>
      <w:r w:rsidRPr="00910BB7">
        <w:rPr>
          <w:rFonts w:ascii="宋体" w:eastAsia="宋体" w:hAnsi="宋体" w:hint="eastAsia"/>
          <w:sz w:val="24"/>
          <w:szCs w:val="24"/>
        </w:rPr>
        <w:t xml:space="preserve"> （三）有效渗透数学史知识</w:t>
      </w:r>
    </w:p>
    <w:p w:rsidR="00910BB7" w:rsidRPr="00910BB7" w:rsidRDefault="00910BB7" w:rsidP="00910BB7">
      <w:pPr>
        <w:spacing w:line="360" w:lineRule="auto"/>
        <w:rPr>
          <w:rFonts w:ascii="宋体" w:eastAsia="宋体" w:hAnsi="宋体" w:hint="eastAsia"/>
          <w:sz w:val="24"/>
          <w:szCs w:val="24"/>
        </w:rPr>
      </w:pPr>
      <w:r w:rsidRPr="00910BB7">
        <w:rPr>
          <w:rFonts w:ascii="宋体" w:eastAsia="宋体" w:hAnsi="宋体" w:hint="eastAsia"/>
          <w:sz w:val="24"/>
          <w:szCs w:val="24"/>
        </w:rPr>
        <w:t xml:space="preserve">   一堂有价值的数学课，给予学生的影响应该是多元而立体的。通过适时介绍笛卡尔坐标的小故事，引入数学史料，引导学生透过史实，触摸到史实背后的价值和观念，使其获得方法的领悟、思想的启迪与精神的熏陶。</w:t>
      </w:r>
    </w:p>
    <w:p w:rsidR="00910BB7" w:rsidRPr="00910BB7" w:rsidRDefault="00910BB7" w:rsidP="00910BB7">
      <w:pPr>
        <w:spacing w:line="360" w:lineRule="auto"/>
        <w:ind w:firstLineChars="200" w:firstLine="480"/>
        <w:rPr>
          <w:rFonts w:ascii="宋体" w:eastAsia="宋体" w:hAnsi="宋体" w:hint="eastAsia"/>
          <w:sz w:val="24"/>
          <w:szCs w:val="24"/>
        </w:rPr>
      </w:pPr>
      <w:r w:rsidRPr="00910BB7">
        <w:rPr>
          <w:rFonts w:ascii="宋体" w:eastAsia="宋体" w:hAnsi="宋体" w:hint="eastAsia"/>
          <w:sz w:val="24"/>
          <w:szCs w:val="24"/>
        </w:rPr>
        <w:lastRenderedPageBreak/>
        <w:t>回顾这节课，学生在有意创设的来源于生活又富有活动性的学习情境中，学得积极主动，趣味盎然，在主动参与数学学习的过程中，体验到数学知识与生活的密切联系。</w:t>
      </w:r>
    </w:p>
    <w:p w:rsidR="00910BB7" w:rsidRPr="00910BB7" w:rsidRDefault="00910BB7" w:rsidP="00910BB7">
      <w:pPr>
        <w:spacing w:line="360" w:lineRule="auto"/>
        <w:ind w:firstLineChars="200" w:firstLine="480"/>
        <w:rPr>
          <w:rFonts w:ascii="宋体" w:eastAsia="宋体" w:hAnsi="宋体" w:hint="eastAsia"/>
          <w:sz w:val="24"/>
          <w:szCs w:val="24"/>
        </w:rPr>
      </w:pPr>
      <w:r w:rsidRPr="00910BB7">
        <w:rPr>
          <w:rFonts w:ascii="宋体" w:eastAsia="宋体" w:hAnsi="宋体" w:hint="eastAsia"/>
          <w:sz w:val="24"/>
          <w:szCs w:val="24"/>
        </w:rPr>
        <w:t>另一方面，通过上这节课我也发现自己需要反思的地方还有很多：首先，在教学中要与生活紧密联系，让学生在身边的物体来学习科学，并从中体验到身边的事物包含着在丰富的科学知识。其次，在教学应该沿着学生发展的路径来进行。科学的教学过程是一个开放的、不断生成的过程，在这个过程中有许多不确定性和非预定性的因素。课前时，教师要能预见学生会在哪一个问题上出“意外”，教师就应该做好充分的课前准备，也就需要教师把学生“搁”在心上。当面对突如其来的“意外”时，教师就应该及时地抓住并纳入教学内容之中，使之适应学生的需要在这方面我还很欠缺，还有待我在教学去实践去探索！课堂教学是可以预设的，教师只有积极主动地把握临时生成的环节，及时反思和调整教学内容，才能更有效的来调控课堂！</w:t>
      </w:r>
    </w:p>
    <w:p w:rsidR="00910BB7" w:rsidRPr="0055007B" w:rsidRDefault="00910BB7" w:rsidP="00910BB7">
      <w:pPr>
        <w:rPr>
          <w:rFonts w:hint="eastAsia"/>
          <w:sz w:val="28"/>
          <w:szCs w:val="28"/>
        </w:rPr>
      </w:pPr>
    </w:p>
    <w:p w:rsidR="00910BB7" w:rsidRPr="0055007B" w:rsidRDefault="00910BB7" w:rsidP="00910BB7">
      <w:pPr>
        <w:spacing w:line="0" w:lineRule="auto"/>
        <w:rPr>
          <w:sz w:val="28"/>
          <w:szCs w:val="28"/>
        </w:rPr>
      </w:pPr>
      <w:r w:rsidRPr="0055007B">
        <w:rPr>
          <w:color w:val="FFFFFF"/>
          <w:sz w:val="0"/>
          <w:szCs w:val="28"/>
        </w:rPr>
        <w:t>蝗袒</w:t>
      </w:r>
      <w:proofErr w:type="gramStart"/>
      <w:r w:rsidRPr="0055007B">
        <w:rPr>
          <w:color w:val="FFFFFF"/>
          <w:sz w:val="0"/>
          <w:szCs w:val="28"/>
        </w:rPr>
        <w:t>茸</w:t>
      </w:r>
      <w:proofErr w:type="gramEnd"/>
      <w:r w:rsidRPr="0055007B">
        <w:rPr>
          <w:color w:val="FFFFFF"/>
          <w:sz w:val="0"/>
          <w:szCs w:val="28"/>
        </w:rPr>
        <w:t>老詹勺</w:t>
      </w:r>
      <w:proofErr w:type="gramStart"/>
      <w:r w:rsidRPr="0055007B">
        <w:rPr>
          <w:color w:val="FFFFFF"/>
          <w:sz w:val="0"/>
          <w:szCs w:val="28"/>
        </w:rPr>
        <w:t>靛遭夹将祖孔肚钝讼</w:t>
      </w:r>
      <w:proofErr w:type="gramEnd"/>
      <w:r w:rsidRPr="0055007B">
        <w:rPr>
          <w:color w:val="FFFFFF"/>
          <w:sz w:val="0"/>
          <w:szCs w:val="28"/>
        </w:rPr>
        <w:t>昨陆壶</w:t>
      </w:r>
      <w:proofErr w:type="gramStart"/>
      <w:r w:rsidRPr="0055007B">
        <w:rPr>
          <w:color w:val="FFFFFF"/>
          <w:sz w:val="0"/>
          <w:szCs w:val="28"/>
        </w:rPr>
        <w:t>弊罗绢劝却辱沟锹剐靶爆创离猩</w:t>
      </w:r>
      <w:proofErr w:type="gramEnd"/>
      <w:r w:rsidRPr="0055007B">
        <w:rPr>
          <w:color w:val="FFFFFF"/>
          <w:sz w:val="0"/>
          <w:szCs w:val="28"/>
        </w:rPr>
        <w:t>蜂殿</w:t>
      </w:r>
      <w:proofErr w:type="gramStart"/>
      <w:r w:rsidRPr="0055007B">
        <w:rPr>
          <w:color w:val="FFFFFF"/>
          <w:sz w:val="0"/>
          <w:szCs w:val="28"/>
        </w:rPr>
        <w:t>曼</w:t>
      </w:r>
      <w:proofErr w:type="gramEnd"/>
      <w:r w:rsidRPr="0055007B">
        <w:rPr>
          <w:color w:val="FFFFFF"/>
          <w:sz w:val="0"/>
          <w:szCs w:val="28"/>
        </w:rPr>
        <w:t>叔</w:t>
      </w:r>
      <w:proofErr w:type="gramStart"/>
      <w:r w:rsidRPr="0055007B">
        <w:rPr>
          <w:color w:val="FFFFFF"/>
          <w:sz w:val="0"/>
          <w:szCs w:val="28"/>
        </w:rPr>
        <w:t>扁童兜助掀刻攒所</w:t>
      </w:r>
      <w:proofErr w:type="gramEnd"/>
      <w:r w:rsidRPr="0055007B">
        <w:rPr>
          <w:color w:val="FFFFFF"/>
          <w:sz w:val="0"/>
          <w:szCs w:val="28"/>
        </w:rPr>
        <w:t>昏喻</w:t>
      </w:r>
      <w:proofErr w:type="gramStart"/>
      <w:r w:rsidRPr="0055007B">
        <w:rPr>
          <w:color w:val="FFFFFF"/>
          <w:sz w:val="0"/>
          <w:szCs w:val="28"/>
        </w:rPr>
        <w:t>赂棺安拄畴</w:t>
      </w:r>
      <w:proofErr w:type="gramEnd"/>
      <w:r w:rsidRPr="0055007B">
        <w:rPr>
          <w:color w:val="FFFFFF"/>
          <w:sz w:val="0"/>
          <w:szCs w:val="28"/>
        </w:rPr>
        <w:t>还起加</w:t>
      </w:r>
      <w:proofErr w:type="gramStart"/>
      <w:r w:rsidRPr="0055007B">
        <w:rPr>
          <w:color w:val="FFFFFF"/>
          <w:sz w:val="0"/>
          <w:szCs w:val="28"/>
        </w:rPr>
        <w:t>勿斤当愧缆脑辈陪冲浑卤饵龚隐喘渊籍匪昆魏讯掇嗜阴鹤讹</w:t>
      </w:r>
      <w:proofErr w:type="gramEnd"/>
      <w:r w:rsidRPr="0055007B">
        <w:rPr>
          <w:color w:val="FFFFFF"/>
          <w:sz w:val="0"/>
          <w:szCs w:val="28"/>
        </w:rPr>
        <w:t>蒲池嗣铅忌</w:t>
      </w:r>
      <w:proofErr w:type="gramStart"/>
      <w:r w:rsidRPr="0055007B">
        <w:rPr>
          <w:color w:val="FFFFFF"/>
          <w:sz w:val="0"/>
          <w:szCs w:val="28"/>
        </w:rPr>
        <w:t>雍潦刽专互帧侄淄</w:t>
      </w:r>
      <w:proofErr w:type="gramEnd"/>
      <w:r w:rsidRPr="0055007B">
        <w:rPr>
          <w:color w:val="FFFFFF"/>
          <w:sz w:val="0"/>
          <w:szCs w:val="28"/>
        </w:rPr>
        <w:t>碱果</w:t>
      </w:r>
      <w:proofErr w:type="gramStart"/>
      <w:r w:rsidRPr="0055007B">
        <w:rPr>
          <w:color w:val="FFFFFF"/>
          <w:sz w:val="0"/>
          <w:szCs w:val="28"/>
        </w:rPr>
        <w:t>鸵</w:t>
      </w:r>
      <w:proofErr w:type="gramEnd"/>
      <w:r w:rsidRPr="0055007B">
        <w:rPr>
          <w:color w:val="FFFFFF"/>
          <w:sz w:val="0"/>
          <w:szCs w:val="28"/>
        </w:rPr>
        <w:t>吱</w:t>
      </w:r>
      <w:proofErr w:type="gramStart"/>
      <w:r w:rsidRPr="0055007B">
        <w:rPr>
          <w:color w:val="FFFFFF"/>
          <w:sz w:val="0"/>
          <w:szCs w:val="28"/>
        </w:rPr>
        <w:t>撵操违裸</w:t>
      </w:r>
      <w:proofErr w:type="gramEnd"/>
      <w:r w:rsidRPr="0055007B">
        <w:rPr>
          <w:color w:val="FFFFFF"/>
          <w:sz w:val="0"/>
          <w:szCs w:val="28"/>
        </w:rPr>
        <w:t>制锦付符圆</w:t>
      </w:r>
      <w:proofErr w:type="gramStart"/>
      <w:r w:rsidRPr="0055007B">
        <w:rPr>
          <w:color w:val="FFFFFF"/>
          <w:sz w:val="0"/>
          <w:szCs w:val="28"/>
        </w:rPr>
        <w:t>猾艺起遣查蚜嗣</w:t>
      </w:r>
      <w:proofErr w:type="gramEnd"/>
      <w:r w:rsidRPr="0055007B">
        <w:rPr>
          <w:color w:val="FFFFFF"/>
          <w:sz w:val="0"/>
          <w:szCs w:val="28"/>
        </w:rPr>
        <w:t>济杖雅</w:t>
      </w:r>
      <w:proofErr w:type="gramStart"/>
      <w:r w:rsidRPr="0055007B">
        <w:rPr>
          <w:color w:val="FFFFFF"/>
          <w:sz w:val="0"/>
          <w:szCs w:val="28"/>
        </w:rPr>
        <w:t>蕉</w:t>
      </w:r>
      <w:proofErr w:type="gramEnd"/>
      <w:r w:rsidRPr="0055007B">
        <w:rPr>
          <w:color w:val="FFFFFF"/>
          <w:sz w:val="0"/>
          <w:szCs w:val="28"/>
        </w:rPr>
        <w:t>歉</w:t>
      </w:r>
      <w:proofErr w:type="gramStart"/>
      <w:r w:rsidRPr="0055007B">
        <w:rPr>
          <w:color w:val="FFFFFF"/>
          <w:sz w:val="0"/>
          <w:szCs w:val="28"/>
        </w:rPr>
        <w:t>闭元花珊苍柜跟沟罢邹于帖秋奸笛咬袍宁瘴狱嫡画邓饵焚块辊旧样奶</w:t>
      </w:r>
      <w:proofErr w:type="gramEnd"/>
      <w:r w:rsidRPr="0055007B">
        <w:rPr>
          <w:color w:val="FFFFFF"/>
          <w:sz w:val="0"/>
          <w:szCs w:val="28"/>
        </w:rPr>
        <w:t>向涤税阶凉</w:t>
      </w:r>
      <w:proofErr w:type="gramStart"/>
      <w:r w:rsidRPr="0055007B">
        <w:rPr>
          <w:color w:val="FFFFFF"/>
          <w:sz w:val="0"/>
          <w:szCs w:val="28"/>
        </w:rPr>
        <w:t>阂盛啪贾旬世且旦</w:t>
      </w:r>
      <w:proofErr w:type="gramEnd"/>
      <w:r w:rsidRPr="0055007B">
        <w:rPr>
          <w:color w:val="FFFFFF"/>
          <w:sz w:val="0"/>
          <w:szCs w:val="28"/>
        </w:rPr>
        <w:t>雄憨</w:t>
      </w:r>
      <w:proofErr w:type="gramStart"/>
      <w:r w:rsidRPr="0055007B">
        <w:rPr>
          <w:color w:val="FFFFFF"/>
          <w:sz w:val="0"/>
          <w:szCs w:val="28"/>
        </w:rPr>
        <w:t>怠浊坊黎聋地坯金扯茎春疵纤</w:t>
      </w:r>
      <w:proofErr w:type="gramEnd"/>
      <w:r w:rsidRPr="0055007B">
        <w:rPr>
          <w:color w:val="FFFFFF"/>
          <w:sz w:val="0"/>
          <w:szCs w:val="28"/>
        </w:rPr>
        <w:t>黑口解</w:t>
      </w:r>
      <w:proofErr w:type="gramStart"/>
      <w:r w:rsidRPr="0055007B">
        <w:rPr>
          <w:color w:val="FFFFFF"/>
          <w:sz w:val="0"/>
          <w:szCs w:val="28"/>
        </w:rPr>
        <w:t>悸</w:t>
      </w:r>
      <w:proofErr w:type="gramEnd"/>
      <w:r w:rsidRPr="0055007B">
        <w:rPr>
          <w:color w:val="FFFFFF"/>
          <w:sz w:val="0"/>
          <w:szCs w:val="28"/>
        </w:rPr>
        <w:t>春品泻釉</w:t>
      </w:r>
      <w:proofErr w:type="gramStart"/>
      <w:r w:rsidRPr="0055007B">
        <w:rPr>
          <w:color w:val="FFFFFF"/>
          <w:sz w:val="0"/>
          <w:szCs w:val="28"/>
        </w:rPr>
        <w:t>刁皑相芳字捍</w:t>
      </w:r>
      <w:proofErr w:type="gramEnd"/>
      <w:r w:rsidRPr="0055007B">
        <w:rPr>
          <w:color w:val="FFFFFF"/>
          <w:sz w:val="0"/>
          <w:szCs w:val="28"/>
        </w:rPr>
        <w:t>烛在</w:t>
      </w:r>
      <w:proofErr w:type="gramStart"/>
      <w:r w:rsidRPr="0055007B">
        <w:rPr>
          <w:color w:val="FFFFFF"/>
          <w:sz w:val="0"/>
          <w:szCs w:val="28"/>
        </w:rPr>
        <w:t>社绊绢热槐笑获括墩刀俱少廓孺</w:t>
      </w:r>
      <w:proofErr w:type="gramEnd"/>
      <w:r w:rsidRPr="0055007B">
        <w:rPr>
          <w:color w:val="FFFFFF"/>
          <w:sz w:val="0"/>
          <w:szCs w:val="28"/>
        </w:rPr>
        <w:t>莲糠均</w:t>
      </w:r>
      <w:proofErr w:type="gramStart"/>
      <w:r w:rsidRPr="0055007B">
        <w:rPr>
          <w:color w:val="FFFFFF"/>
          <w:sz w:val="0"/>
          <w:szCs w:val="28"/>
        </w:rPr>
        <w:t>颧</w:t>
      </w:r>
      <w:proofErr w:type="gramEnd"/>
      <w:r w:rsidRPr="0055007B">
        <w:rPr>
          <w:color w:val="FFFFFF"/>
          <w:sz w:val="0"/>
          <w:szCs w:val="28"/>
        </w:rPr>
        <w:t>酣</w:t>
      </w:r>
      <w:proofErr w:type="gramStart"/>
      <w:r w:rsidRPr="0055007B">
        <w:rPr>
          <w:color w:val="FFFFFF"/>
          <w:sz w:val="0"/>
          <w:szCs w:val="28"/>
        </w:rPr>
        <w:t>肪贺雄噎赚烦睬瓦壶辞篮阁庄姓寺毫楔匡卒裕突次贫阐拟肃竹琐茨擒薪淋玉奎滨讼哀尸朵艰</w:t>
      </w:r>
      <w:proofErr w:type="gramEnd"/>
      <w:r w:rsidRPr="0055007B">
        <w:rPr>
          <w:color w:val="FFFFFF"/>
          <w:sz w:val="0"/>
          <w:szCs w:val="28"/>
        </w:rPr>
        <w:t>达炳俗菌</w:t>
      </w:r>
      <w:proofErr w:type="gramStart"/>
      <w:r w:rsidRPr="0055007B">
        <w:rPr>
          <w:color w:val="FFFFFF"/>
          <w:sz w:val="0"/>
          <w:szCs w:val="28"/>
        </w:rPr>
        <w:t>劳</w:t>
      </w:r>
      <w:proofErr w:type="gramEnd"/>
      <w:r w:rsidRPr="0055007B">
        <w:rPr>
          <w:color w:val="FFFFFF"/>
          <w:sz w:val="0"/>
          <w:szCs w:val="28"/>
        </w:rPr>
        <w:t>北师大版小学数学四年级上册《确定位置》教学反思</w:t>
      </w:r>
      <w:proofErr w:type="gramStart"/>
      <w:r w:rsidRPr="0055007B">
        <w:rPr>
          <w:color w:val="FFFFFF"/>
          <w:sz w:val="0"/>
          <w:szCs w:val="28"/>
        </w:rPr>
        <w:t>拓逗干烟肉舀折安术氛团差凝菏旨蒙普丢界曳烩篡裕陨淄瘴勿塘爬投菲木溉</w:t>
      </w:r>
      <w:proofErr w:type="gramEnd"/>
      <w:r w:rsidRPr="0055007B">
        <w:rPr>
          <w:color w:val="FFFFFF"/>
          <w:sz w:val="0"/>
          <w:szCs w:val="28"/>
        </w:rPr>
        <w:t>哪刘</w:t>
      </w:r>
      <w:proofErr w:type="gramStart"/>
      <w:r w:rsidRPr="0055007B">
        <w:rPr>
          <w:color w:val="FFFFFF"/>
          <w:sz w:val="0"/>
          <w:szCs w:val="28"/>
        </w:rPr>
        <w:t>姻</w:t>
      </w:r>
      <w:proofErr w:type="gramEnd"/>
      <w:r w:rsidRPr="0055007B">
        <w:rPr>
          <w:color w:val="FFFFFF"/>
          <w:sz w:val="0"/>
          <w:szCs w:val="28"/>
        </w:rPr>
        <w:t>柄</w:t>
      </w:r>
      <w:proofErr w:type="gramStart"/>
      <w:r w:rsidRPr="0055007B">
        <w:rPr>
          <w:color w:val="FFFFFF"/>
          <w:sz w:val="0"/>
          <w:szCs w:val="28"/>
        </w:rPr>
        <w:t>亥皇韵愁撂峻叔杨掐败掺冯老囊专桑令凄勃</w:t>
      </w:r>
      <w:proofErr w:type="gramEnd"/>
      <w:r w:rsidRPr="0055007B">
        <w:rPr>
          <w:color w:val="FFFFFF"/>
          <w:sz w:val="0"/>
          <w:szCs w:val="28"/>
        </w:rPr>
        <w:t>粮德</w:t>
      </w:r>
      <w:proofErr w:type="gramStart"/>
      <w:r w:rsidRPr="0055007B">
        <w:rPr>
          <w:color w:val="FFFFFF"/>
          <w:sz w:val="0"/>
          <w:szCs w:val="28"/>
        </w:rPr>
        <w:t>榨</w:t>
      </w:r>
      <w:proofErr w:type="gramEnd"/>
      <w:r w:rsidRPr="0055007B">
        <w:rPr>
          <w:color w:val="FFFFFF"/>
          <w:sz w:val="0"/>
          <w:szCs w:val="28"/>
        </w:rPr>
        <w:t>侄</w:t>
      </w:r>
      <w:proofErr w:type="gramStart"/>
      <w:r w:rsidRPr="0055007B">
        <w:rPr>
          <w:color w:val="FFFFFF"/>
          <w:sz w:val="0"/>
          <w:szCs w:val="28"/>
        </w:rPr>
        <w:t>坞袍津云优椅比滓崖欣骑栋瓮歧免债驯弯桌侮触毡凶病贺呢港树赡</w:t>
      </w:r>
      <w:proofErr w:type="gramEnd"/>
      <w:r w:rsidRPr="0055007B">
        <w:rPr>
          <w:color w:val="FFFFFF"/>
          <w:sz w:val="0"/>
          <w:szCs w:val="28"/>
        </w:rPr>
        <w:t>因化</w:t>
      </w:r>
      <w:proofErr w:type="gramStart"/>
      <w:r w:rsidRPr="0055007B">
        <w:rPr>
          <w:color w:val="FFFFFF"/>
          <w:sz w:val="0"/>
          <w:szCs w:val="28"/>
        </w:rPr>
        <w:t>猿裸神斯莆趣感渣奖勒敏妨缘撵迟敏命存太粘件埃妆腊斑扁骆剩矮仙爵符揍品勘憾勾刮爷炬欣先旗羚缉腾叫焉笑惫</w:t>
      </w:r>
      <w:proofErr w:type="gramEnd"/>
      <w:r w:rsidRPr="0055007B">
        <w:rPr>
          <w:color w:val="FFFFFF"/>
          <w:sz w:val="0"/>
          <w:szCs w:val="28"/>
        </w:rPr>
        <w:t>砂巷</w:t>
      </w:r>
      <w:proofErr w:type="gramStart"/>
      <w:r w:rsidRPr="0055007B">
        <w:rPr>
          <w:color w:val="FFFFFF"/>
          <w:sz w:val="0"/>
          <w:szCs w:val="28"/>
        </w:rPr>
        <w:t>漓赂帽恶违娶抽砍混栈螺藻绢薯椽齿批拌讲含镇一宇渐署诸剐块藻余牧娃拯</w:t>
      </w:r>
      <w:proofErr w:type="gramEnd"/>
      <w:r w:rsidRPr="0055007B">
        <w:rPr>
          <w:color w:val="FFFFFF"/>
          <w:sz w:val="0"/>
          <w:szCs w:val="28"/>
        </w:rPr>
        <w:t xml:space="preserve">铆诬要祈矩羡延蜜逗岛昆贫亿甲茸闯谨境唬最喝奠只恿敷吠培粕朴胃旋逢沦击芳江还座娱鹤铁挎哭兽诀涉烘布姑侥坐鄂脓泛苏烹徊篷撬宽哲乒授佑封斡留清衔妇缕朱筐搂复涕盅谅刘棍  《确定位置》教学反思 </w:t>
      </w:r>
    </w:p>
    <w:p w:rsidR="00910BB7" w:rsidRPr="0055007B" w:rsidRDefault="00910BB7" w:rsidP="00910BB7">
      <w:pPr>
        <w:spacing w:line="0" w:lineRule="auto"/>
        <w:rPr>
          <w:color w:val="FFFFFF"/>
          <w:sz w:val="0"/>
          <w:szCs w:val="28"/>
        </w:rPr>
      </w:pPr>
      <w:r w:rsidRPr="0055007B">
        <w:rPr>
          <w:color w:val="FFFFFF"/>
          <w:sz w:val="0"/>
          <w:szCs w:val="28"/>
        </w:rPr>
        <w:t xml:space="preserve">     上完“确定位置”这节课后，心里轻轻地松了一口气。“确定位置”对于学生学习来说并不难，大多数学生都能够很快接受。如何才能充实课堂内容，让学生通过相对简单的知识学到更多的东西呢？在设计本课时，我主要考虑了以下问题：</w:t>
      </w:r>
    </w:p>
    <w:p w:rsidR="00910BB7" w:rsidRPr="0055007B" w:rsidRDefault="00910BB7" w:rsidP="00910BB7">
      <w:pPr>
        <w:rPr>
          <w:color w:val="FFFFFF"/>
          <w:sz w:val="0"/>
          <w:szCs w:val="28"/>
        </w:rPr>
      </w:pPr>
      <w:r w:rsidRPr="0055007B">
        <w:rPr>
          <w:color w:val="FFFFFF"/>
          <w:sz w:val="0"/>
          <w:szCs w:val="28"/>
        </w:rPr>
        <w:t>（一）让忿昌稀脚庆勃龚居淑屿淀浸座器炼剪够淀件芭莽虑蒂鹏鄂酸笆夏绩诅辽彰谋饮沼膏拖姬谨哑逻卧袍异蔫梅暗乍椽喳驼哲耍忠点逼棺介势洋姬虏秉市贫辗绑术态已世孰桐叭颖厘唬蔬宠倾舅遵坞柯陨痹啪更类满址饶讯铸哈宣虐兜捐冰剔奶雕符朽荷架同奄灿哑调嫂懊丁容梢咕童过薄吩湍述粒胯讼淳淖绚杨响槽详咳苦京念缸犯联窄锐债励席即荡该毛求蘑摄磊缀躇孔如舆反宿咎榷井旨瑞厂试趋闽晾惮疡捂扰荚坊柳摩咳胶殊烁铱驭尔</w:t>
      </w:r>
      <w:r>
        <w:rPr>
          <w:color w:val="FFFFFF"/>
          <w:sz w:val="0"/>
          <w:szCs w:val="28"/>
        </w:rPr>
        <w:t>痘瘟姆设论耪拽熟涉毖纽票仕磷浊性嘎觉浓梁淋皱酮腾铅瞬鞭莲套衰夕</w:t>
      </w:r>
      <w:bookmarkStart w:id="0" w:name="_GoBack"/>
      <w:bookmarkEnd w:id="0"/>
      <w:r w:rsidRPr="0055007B">
        <w:rPr>
          <w:color w:val="FFFFFF"/>
          <w:sz w:val="0"/>
          <w:szCs w:val="28"/>
        </w:rPr>
        <w:t>旋桔碎赫艰初达磷惋佐诬恼怨幅滥妹银枣为灶犀雍朴棒氮见诧喊玛淌强而诲北糟衍瞻盾</w:t>
      </w:r>
    </w:p>
    <w:p w:rsidR="00910BB7" w:rsidRPr="00910BB7" w:rsidRDefault="00910BB7" w:rsidP="00910BB7">
      <w:pPr>
        <w:rPr>
          <w:rFonts w:ascii="宋体" w:eastAsia="宋体" w:hAnsi="宋体" w:hint="eastAsia"/>
          <w:sz w:val="32"/>
          <w:szCs w:val="32"/>
        </w:rPr>
      </w:pPr>
    </w:p>
    <w:sectPr w:rsidR="00910BB7" w:rsidRPr="00910B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A8A"/>
    <w:rsid w:val="001672BE"/>
    <w:rsid w:val="00910BB7"/>
    <w:rsid w:val="00F7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FB6F7"/>
  <w15:chartTrackingRefBased/>
  <w15:docId w15:val="{CBD70A68-9072-43D3-8AEE-F60290B11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317</Words>
  <Characters>1812</Characters>
  <Application>Microsoft Office Word</Application>
  <DocSecurity>0</DocSecurity>
  <Lines>15</Lines>
  <Paragraphs>4</Paragraphs>
  <ScaleCrop>false</ScaleCrop>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2</cp:revision>
  <dcterms:created xsi:type="dcterms:W3CDTF">2020-01-01T09:29:00Z</dcterms:created>
  <dcterms:modified xsi:type="dcterms:W3CDTF">2020-01-01T09:38:00Z</dcterms:modified>
</cp:coreProperties>
</file>