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30" w:lineRule="atLeast"/>
        <w:jc w:val="center"/>
        <w:textAlignment w:val="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分苹果教学反思</w:t>
      </w:r>
    </w:p>
    <w:p>
      <w:pPr>
        <w:ind w:firstLine="3600" w:firstLineChars="1200"/>
        <w:jc w:val="both"/>
        <w:rPr>
          <w:rFonts w:hint="eastAsia"/>
          <w:sz w:val="30"/>
          <w:szCs w:val="30"/>
          <w:lang w:eastAsia="zh-CN"/>
        </w:rPr>
      </w:pPr>
      <w:r>
        <w:rPr>
          <w:rFonts w:hint="eastAsia" w:asciiTheme="minorEastAsia" w:hAnsiTheme="minorEastAsia" w:cstheme="minorEastAsia"/>
          <w:sz w:val="30"/>
          <w:szCs w:val="30"/>
          <w:lang w:eastAsia="zh-CN"/>
        </w:rPr>
        <w:t>魏行行</w:t>
      </w:r>
    </w:p>
    <w:p>
      <w:pPr>
        <w:pStyle w:val="3"/>
        <w:pageBreakBefore w:val="0"/>
        <w:kinsoku/>
        <w:wordWrap/>
        <w:overflowPunct/>
        <w:topLinePunct w:val="0"/>
        <w:autoSpaceDE/>
        <w:autoSpaceDN/>
        <w:bidi w:val="0"/>
        <w:adjustRightInd/>
        <w:snapToGrid/>
        <w:spacing w:before="0" w:beforeAutospacing="0" w:after="240" w:afterAutospacing="0" w:line="30" w:lineRule="atLeast"/>
        <w:ind w:firstLine="48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1、精心创设数学情境，激发学生学习数学的兴趣。</w:t>
      </w:r>
    </w:p>
    <w:p>
      <w:pPr>
        <w:pStyle w:val="3"/>
        <w:pageBreakBefore w:val="0"/>
        <w:kinsoku/>
        <w:wordWrap/>
        <w:overflowPunct/>
        <w:topLinePunct w:val="0"/>
        <w:autoSpaceDE/>
        <w:autoSpaceDN/>
        <w:bidi w:val="0"/>
        <w:adjustRightInd/>
        <w:snapToGrid/>
        <w:spacing w:before="0" w:beforeAutospacing="0" w:after="240" w:afterAutospacing="0" w:line="30" w:lineRule="atLeast"/>
        <w:ind w:firstLine="48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课标指出：在教学中，教师要创设问题情境，让学生在生动具体的活动中学习数学。因此，在教学“分苹果”这节课时，我充分利用教科书所提供的情境，开展教学活动。本节课的教学活动，我创设了多个数学情境，不但有效地激活了课堂气氛，激发了学生的学习兴趣；而且以形象的情景为媒介，缩短了小学生在认知过程中的形象思维与抽象认识之间的距离。本课中的情境创设，其素材都是学生生活中熟悉的，让学生在情境中感到数学就在身边，如从开始的帮</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"http://www.suibi8.com/article/zhihui/" </w:instrText>
      </w:r>
      <w:r>
        <w:rPr>
          <w:rFonts w:hint="eastAsia" w:asciiTheme="minorEastAsia" w:hAnsiTheme="minorEastAsia" w:eastAsiaTheme="minorEastAsia" w:cstheme="minorEastAsia"/>
          <w:sz w:val="24"/>
          <w:szCs w:val="24"/>
        </w:rPr>
        <w:fldChar w:fldCharType="separate"/>
      </w:r>
      <w:r>
        <w:rPr>
          <w:rStyle w:val="6"/>
          <w:rFonts w:hint="eastAsia" w:asciiTheme="minorEastAsia" w:hAnsiTheme="minorEastAsia" w:eastAsiaTheme="minorEastAsia" w:cstheme="minorEastAsia"/>
          <w:color w:val="3C3C3C"/>
          <w:sz w:val="24"/>
          <w:szCs w:val="24"/>
        </w:rPr>
        <w:t>智慧</w:t>
      </w:r>
      <w:r>
        <w:rPr>
          <w:rStyle w:val="6"/>
          <w:rFonts w:hint="eastAsia" w:asciiTheme="minorEastAsia" w:hAnsiTheme="minorEastAsia" w:eastAsiaTheme="minorEastAsia" w:cstheme="minorEastAsia"/>
          <w:color w:val="3C3C3C"/>
          <w:sz w:val="24"/>
          <w:szCs w:val="24"/>
        </w:rPr>
        <w:fldChar w:fldCharType="end"/>
      </w:r>
      <w:r>
        <w:rPr>
          <w:rFonts w:hint="eastAsia" w:asciiTheme="minorEastAsia" w:hAnsiTheme="minorEastAsia" w:eastAsiaTheme="minorEastAsia" w:cstheme="minorEastAsia"/>
          <w:color w:val="000000"/>
          <w:sz w:val="24"/>
          <w:szCs w:val="24"/>
        </w:rPr>
        <w:t>老人把12个苹果平均分在4个盘子里，每个盘子分几个？拓展为12个苹果，每2个分一盘，可以分几盘？再拓展为如何将10个苹果每3个装一袋，可以装几袋，还剩几个？激发了学生的学习</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"http://www.suibi8.com/article/yuwang/" </w:instrText>
      </w:r>
      <w:r>
        <w:rPr>
          <w:rFonts w:hint="eastAsia" w:asciiTheme="minorEastAsia" w:hAnsiTheme="minorEastAsia" w:eastAsiaTheme="minorEastAsia" w:cstheme="minorEastAsia"/>
          <w:sz w:val="24"/>
          <w:szCs w:val="24"/>
        </w:rPr>
        <w:fldChar w:fldCharType="separate"/>
      </w:r>
      <w:r>
        <w:rPr>
          <w:rStyle w:val="6"/>
          <w:rFonts w:hint="eastAsia" w:asciiTheme="minorEastAsia" w:hAnsiTheme="minorEastAsia" w:eastAsiaTheme="minorEastAsia" w:cstheme="minorEastAsia"/>
          <w:color w:val="3C3C3C"/>
          <w:sz w:val="24"/>
          <w:szCs w:val="24"/>
        </w:rPr>
        <w:t>欲望</w:t>
      </w:r>
      <w:r>
        <w:rPr>
          <w:rStyle w:val="6"/>
          <w:rFonts w:hint="eastAsia" w:asciiTheme="minorEastAsia" w:hAnsiTheme="minorEastAsia" w:eastAsiaTheme="minorEastAsia" w:cstheme="minorEastAsia"/>
          <w:color w:val="3C3C3C"/>
          <w:sz w:val="24"/>
          <w:szCs w:val="24"/>
        </w:rPr>
        <w:fldChar w:fldCharType="end"/>
      </w:r>
      <w:r>
        <w:rPr>
          <w:rFonts w:hint="eastAsia" w:asciiTheme="minorEastAsia" w:hAnsiTheme="minorEastAsia" w:eastAsiaTheme="minorEastAsia" w:cstheme="minorEastAsia"/>
          <w:color w:val="000000"/>
          <w:sz w:val="24"/>
          <w:szCs w:val="24"/>
        </w:rPr>
        <w:t>，也使学生领悟到数学源于生活，用于生活的道理，从而使学生产生亲切感，让学生在研究、发现问题中学习数学、理解数学和发展数学</w:t>
      </w:r>
    </w:p>
    <w:p>
      <w:pPr>
        <w:pStyle w:val="3"/>
        <w:pageBreakBefore w:val="0"/>
        <w:kinsoku/>
        <w:wordWrap/>
        <w:overflowPunct/>
        <w:topLinePunct w:val="0"/>
        <w:autoSpaceDE/>
        <w:autoSpaceDN/>
        <w:bidi w:val="0"/>
        <w:adjustRightInd/>
        <w:snapToGrid/>
        <w:spacing w:before="0" w:beforeAutospacing="0" w:after="240" w:afterAutospacing="0" w:line="30" w:lineRule="atLeast"/>
        <w:ind w:firstLine="48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2、培养了学生的动手能力及思维能力。</w:t>
      </w:r>
    </w:p>
    <w:p>
      <w:pPr>
        <w:pStyle w:val="3"/>
        <w:pageBreakBefore w:val="0"/>
        <w:kinsoku/>
        <w:wordWrap/>
        <w:overflowPunct/>
        <w:topLinePunct w:val="0"/>
        <w:autoSpaceDE/>
        <w:autoSpaceDN/>
        <w:bidi w:val="0"/>
        <w:adjustRightInd/>
        <w:snapToGrid/>
        <w:spacing w:before="0" w:beforeAutospacing="0" w:after="240" w:afterAutospacing="0" w:line="30" w:lineRule="atLeast"/>
        <w:ind w:firstLine="48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本节课通过让学生动手操作（如：分一分、摆一摆、填一填、圈一圈、画一画等），让学生亲自经历</w:t>
      </w:r>
    </w:p>
    <w:p>
      <w:pPr>
        <w:pStyle w:val="3"/>
        <w:pageBreakBefore w:val="0"/>
        <w:kinsoku/>
        <w:wordWrap/>
        <w:overflowPunct/>
        <w:topLinePunct w:val="0"/>
        <w:autoSpaceDE/>
        <w:autoSpaceDN/>
        <w:bidi w:val="0"/>
        <w:adjustRightInd/>
        <w:snapToGrid/>
        <w:spacing w:before="0" w:beforeAutospacing="0" w:after="240" w:afterAutospacing="0" w:line="30" w:lineRule="atLeast"/>
        <w:ind w:firstLine="48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3</w:t>
      </w:r>
      <w:r>
        <w:rPr>
          <w:rFonts w:hint="eastAsia" w:asciiTheme="minorEastAsia" w:hAnsiTheme="minorEastAsia" w:eastAsiaTheme="minorEastAsia" w:cstheme="minorEastAsia"/>
          <w:color w:val="000000"/>
          <w:sz w:val="24"/>
          <w:szCs w:val="24"/>
        </w:rPr>
        <w:t>、注重问题意识的培养，促进学生的主动发展。</w:t>
      </w:r>
    </w:p>
    <w:p>
      <w:pPr>
        <w:pStyle w:val="3"/>
        <w:pageBreakBefore w:val="0"/>
        <w:kinsoku/>
        <w:wordWrap/>
        <w:overflowPunct/>
        <w:topLinePunct w:val="0"/>
        <w:autoSpaceDE/>
        <w:autoSpaceDN/>
        <w:bidi w:val="0"/>
        <w:adjustRightInd/>
        <w:snapToGrid/>
        <w:spacing w:before="0" w:beforeAutospacing="0" w:after="240" w:afterAutospacing="0" w:line="30" w:lineRule="atLeast"/>
        <w:ind w:firstLine="48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一个新的知识点，平时教师讲授了一遍又一遍，也自认为讲得够透彻了，该交待的该提醒的也都有了，学生也似乎在自身形成概念了，基本上知道什么是对的，什么是错的，但为什么有些学生做题时又会出现这样那样的错误？我想问题的关键就是我们并不清楚学生把我们所讲的知识内化为自己的知识了吗，他们到底还有什么问题不明白？学习通过预习，自觉地对课本提供的信息进行独立选择、吸收、存储等处理，这时让他们自主提出问题，这就是他们不明白的问题。把存在的问题给解决了，不就化解了本课的难点了吗？</w:t>
      </w:r>
    </w:p>
    <w:p>
      <w:pPr>
        <w:pStyle w:val="3"/>
        <w:pageBreakBefore w:val="0"/>
        <w:kinsoku/>
        <w:wordWrap/>
        <w:overflowPunct/>
        <w:topLinePunct w:val="0"/>
        <w:autoSpaceDE/>
        <w:autoSpaceDN/>
        <w:bidi w:val="0"/>
        <w:adjustRightInd/>
        <w:snapToGrid/>
        <w:spacing w:before="0" w:beforeAutospacing="0" w:after="240" w:afterAutospacing="0" w:line="30" w:lineRule="atLeast"/>
        <w:ind w:firstLine="48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这些问题，其中有的没有多大的思考价值，但只要是敢问的学生，我都表扬了他。学生敢提问题了，还要再提高学生提出问题的能力。于是平时在鼓励他们提出问题的同时，还引导他们什么是好问题，什么是有价值的问题，注重培养学生的问题意识，促进学生主动发展。</w:t>
      </w:r>
    </w:p>
    <w:p>
      <w:pPr>
        <w:pStyle w:val="3"/>
        <w:pageBreakBefore w:val="0"/>
        <w:kinsoku/>
        <w:wordWrap/>
        <w:overflowPunct/>
        <w:topLinePunct w:val="0"/>
        <w:autoSpaceDE/>
        <w:autoSpaceDN/>
        <w:bidi w:val="0"/>
        <w:adjustRightInd/>
        <w:snapToGrid/>
        <w:spacing w:before="0" w:beforeAutospacing="0" w:after="240" w:afterAutospacing="0" w:line="30" w:lineRule="atLeast"/>
        <w:ind w:firstLine="48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4</w:t>
      </w:r>
      <w:r>
        <w:rPr>
          <w:rFonts w:hint="eastAsia" w:asciiTheme="minorEastAsia" w:hAnsiTheme="minorEastAsia" w:eastAsiaTheme="minorEastAsia" w:cstheme="minorEastAsia"/>
          <w:color w:val="000000"/>
          <w:sz w:val="24"/>
          <w:szCs w:val="24"/>
        </w:rPr>
        <w:t>、培养学生</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"http://www.suibi8.com/article/yongxin/" </w:instrText>
      </w:r>
      <w:r>
        <w:rPr>
          <w:rFonts w:hint="eastAsia" w:asciiTheme="minorEastAsia" w:hAnsiTheme="minorEastAsia" w:eastAsiaTheme="minorEastAsia" w:cstheme="minorEastAsia"/>
          <w:sz w:val="24"/>
          <w:szCs w:val="24"/>
        </w:rPr>
        <w:fldChar w:fldCharType="separate"/>
      </w:r>
      <w:r>
        <w:rPr>
          <w:rStyle w:val="6"/>
          <w:rFonts w:hint="eastAsia" w:asciiTheme="minorEastAsia" w:hAnsiTheme="minorEastAsia" w:eastAsiaTheme="minorEastAsia" w:cstheme="minorEastAsia"/>
          <w:color w:val="3C3C3C"/>
          <w:sz w:val="24"/>
          <w:szCs w:val="24"/>
        </w:rPr>
        <w:t>用心</w:t>
      </w:r>
      <w:r>
        <w:rPr>
          <w:rStyle w:val="6"/>
          <w:rFonts w:hint="eastAsia" w:asciiTheme="minorEastAsia" w:hAnsiTheme="minorEastAsia" w:eastAsiaTheme="minorEastAsia" w:cstheme="minorEastAsia"/>
          <w:color w:val="3C3C3C"/>
          <w:sz w:val="24"/>
          <w:szCs w:val="24"/>
        </w:rPr>
        <w:fldChar w:fldCharType="end"/>
      </w:r>
      <w:r>
        <w:rPr>
          <w:rFonts w:hint="eastAsia" w:asciiTheme="minorEastAsia" w:hAnsiTheme="minorEastAsia" w:eastAsiaTheme="minorEastAsia" w:cstheme="minorEastAsia"/>
          <w:color w:val="000000"/>
          <w:sz w:val="24"/>
          <w:szCs w:val="24"/>
        </w:rPr>
        <w:t>体验数学。</w:t>
      </w:r>
    </w:p>
    <w:p>
      <w:pPr>
        <w:pStyle w:val="3"/>
        <w:pageBreakBefore w:val="0"/>
        <w:kinsoku/>
        <w:wordWrap/>
        <w:overflowPunct/>
        <w:topLinePunct w:val="0"/>
        <w:autoSpaceDE/>
        <w:autoSpaceDN/>
        <w:bidi w:val="0"/>
        <w:adjustRightInd/>
        <w:snapToGrid/>
        <w:spacing w:before="0" w:beforeAutospacing="0" w:after="240" w:afterAutospacing="0" w:line="30" w:lineRule="atLeast"/>
        <w:ind w:firstLine="48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提出问题是促使学生积极思考、善于思考、敢于创造的一种手段，但并不是最终的目的，在学习过程中怎么样让我们的学生在数学上有所发现，有所体验，这才是最重要的。学生在积极的心态下，恍然大悟了，不仅他们知道怎样做了，而且学生也懂得怎样做好，从而促使学生的知识和能力等得到较好地提高。</w:t>
      </w:r>
    </w:p>
    <w:p>
      <w:pPr>
        <w:pageBreakBefore w:val="0"/>
        <w:kinsoku/>
        <w:wordWrap/>
        <w:overflowPunct/>
        <w:topLinePunct w:val="0"/>
        <w:autoSpaceDE/>
        <w:autoSpaceDN/>
        <w:bidi w:val="0"/>
        <w:adjustRightInd/>
        <w:snapToGrid/>
        <w:spacing w:line="30" w:lineRule="atLeast"/>
        <w:jc w:val="righ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w:t>
      </w:r>
      <w:bookmarkStart w:id="0" w:name="_GoBack"/>
      <w:bookmarkEnd w:id="0"/>
      <w:r>
        <w:rPr>
          <w:rFonts w:hint="eastAsia" w:asciiTheme="minorEastAsia" w:hAnsiTheme="minorEastAsia" w:cstheme="minorEastAsia"/>
          <w:sz w:val="24"/>
          <w:szCs w:val="24"/>
          <w:lang w:val="en-US" w:eastAsia="zh-CN"/>
        </w:rPr>
        <w:t xml:space="preserve">              2019.12.23</w:t>
      </w:r>
    </w:p>
    <w:sectPr>
      <w:pgSz w:w="11906" w:h="16838"/>
      <w:pgMar w:top="1134" w:right="1134"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DD10AE"/>
    <w:rsid w:val="27DD1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semiHidden/>
    <w:unhideWhenUsed/>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2019-12-23T01:53:00Z</dcterms:created>
  <dc:creator>行行 </dc:creator>
  <cp:lastModifiedBy>行行 </cp:lastModifiedBy>
  <dcterms:modified xsi:type="dcterms:W3CDTF">2019-12-23T01:58:07Z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