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6"/>
        <w:tblW w:w="871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23"/>
        <w:gridCol w:w="1215"/>
        <w:gridCol w:w="702"/>
        <w:gridCol w:w="1179"/>
        <w:gridCol w:w="737"/>
        <w:gridCol w:w="2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vAlign w:val="top"/>
          </w:tcPr>
          <w:p>
            <w:pPr/>
            <w:r>
              <w:rPr>
                <w:rFonts w:hint="eastAsia"/>
              </w:rPr>
              <w:t>教材及年级名称</w:t>
            </w:r>
          </w:p>
        </w:tc>
        <w:tc>
          <w:tcPr>
            <w:tcW w:w="1238" w:type="dxa"/>
            <w:gridSpan w:val="2"/>
            <w:vAlign w:val="top"/>
          </w:tcPr>
          <w:p>
            <w:pPr/>
            <w:r>
              <w:rPr>
                <w:rFonts w:hint="eastAsia"/>
              </w:rPr>
              <w:t>新标准英语三起第三册</w:t>
            </w:r>
          </w:p>
          <w:p>
            <w:pPr/>
            <w:r>
              <w:rPr>
                <w:rFonts w:hint="eastAsia"/>
              </w:rPr>
              <w:t>三年级（下）</w:t>
            </w:r>
          </w:p>
        </w:tc>
        <w:tc>
          <w:tcPr>
            <w:tcW w:w="1881" w:type="dxa"/>
            <w:gridSpan w:val="2"/>
            <w:vAlign w:val="top"/>
          </w:tcPr>
          <w:p>
            <w:pPr/>
            <w:r>
              <w:rPr>
                <w:rFonts w:hint="eastAsia"/>
              </w:rPr>
              <w:t>模块</w:t>
            </w:r>
            <w:r>
              <w:t>-</w:t>
            </w:r>
            <w:r>
              <w:rPr>
                <w:rFonts w:hint="eastAsia"/>
              </w:rPr>
              <w:t>单元名称</w:t>
            </w:r>
          </w:p>
        </w:tc>
        <w:tc>
          <w:tcPr>
            <w:tcW w:w="2976" w:type="dxa"/>
            <w:gridSpan w:val="2"/>
            <w:vAlign w:val="top"/>
          </w:tcPr>
          <w:p>
            <w:pPr/>
            <w:r>
              <w:t>M5 UNIT</w:t>
            </w:r>
            <w:r>
              <w:rPr>
                <w:rFonts w:hint="eastAsia"/>
                <w:lang w:val="en-US" w:eastAsia="zh-CN"/>
              </w:rPr>
              <w:t>2</w:t>
            </w:r>
          </w:p>
          <w:p>
            <w:pPr/>
            <w:r>
              <w:rPr>
                <w:rFonts w:hint="eastAsia"/>
                <w:b w:val="0"/>
                <w:bCs/>
                <w:sz w:val="24"/>
                <w:szCs w:val="24"/>
              </w:rPr>
              <w:t>Does your mum go to work on Saturdays？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vAlign w:val="top"/>
          </w:tcPr>
          <w:p>
            <w:pPr/>
            <w:r>
              <w:rPr>
                <w:rFonts w:hint="eastAsia"/>
              </w:rPr>
              <w:t>教材分析</w:t>
            </w:r>
          </w:p>
        </w:tc>
        <w:tc>
          <w:tcPr>
            <w:tcW w:w="6095" w:type="dxa"/>
            <w:gridSpan w:val="6"/>
            <w:vAlign w:val="top"/>
          </w:tcPr>
          <w:p>
            <w:pPr/>
            <w:r>
              <w:rPr>
                <w:rFonts w:hint="eastAsia"/>
                <w:b w:val="0"/>
                <w:bCs/>
                <w:sz w:val="24"/>
                <w:szCs w:val="24"/>
              </w:rPr>
              <w:t>本单元主要学习能用正确的时态和句型谈论自己的兴趣和爱好。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vAlign w:val="top"/>
          </w:tcPr>
          <w:p>
            <w:pPr/>
            <w:r>
              <w:rPr>
                <w:rFonts w:hint="eastAsia"/>
              </w:rPr>
              <w:t>单元教学目标</w:t>
            </w:r>
          </w:p>
        </w:tc>
        <w:tc>
          <w:tcPr>
            <w:tcW w:w="6095" w:type="dxa"/>
            <w:gridSpan w:val="6"/>
            <w:vAlign w:val="top"/>
          </w:tcPr>
          <w:p>
            <w:pPr>
              <w:ind w:left="1073" w:hanging="1073" w:hangingChars="594"/>
              <w:jc w:val="left"/>
              <w:rPr>
                <w:rFonts w:hint="eastAsia"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Arial" w:hAnsi="Arial" w:cs="Arial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1、知识目标（1）使学生能听、说、读、写单词；hobby ,stamp, men ,women, another ,collect。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（2）学生能听、说、读、写下列句子，并能熟练运用I have got lots of stamps ， Collecting stamps is my hobby。There are some stamps from Canada， Do you collect stamps？ Have you got any stamps from China？Yes， I have。/No，I haven’t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2、技能目标（1）能用正确的时态和句型谈论自己和别人的兴趣和爱好。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　            （2）、培养学生收集资料和信息的能力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　3、情感目标；（1）让学生了解各国邮票的特点，扩展知识面。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　　（2）让学生通过谈论和交流爱好结交更多朋友。并能培养有益身心的爱好。</w:t>
            </w:r>
          </w:p>
          <w:p>
            <w:pPr>
              <w:numPr>
                <w:ilvl w:val="0"/>
                <w:numId w:val="0"/>
              </w:num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vAlign w:val="top"/>
          </w:tcPr>
          <w:p>
            <w:pPr/>
            <w:r>
              <w:rPr>
                <w:rFonts w:hint="eastAsia"/>
              </w:rPr>
              <w:t>教学重点与难点</w:t>
            </w:r>
          </w:p>
        </w:tc>
        <w:tc>
          <w:tcPr>
            <w:tcW w:w="6095" w:type="dxa"/>
            <w:gridSpan w:val="6"/>
            <w:vAlign w:val="top"/>
          </w:tcPr>
          <w:p>
            <w:pPr/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1 .能听,说, 读并正确使用单词 : collect , stamp, hobby, men , women ,another.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2能理解并掌握句型：I’ve got lots of stamps. These are some stamps from Canada .This stamp is from China.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3. 能听懂理解课文并回答相关问题。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教学难点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1能理解并灵活使用句型：I’ve got lots of stamps. These are some stamps from America. This stamp is from China.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2学会谈论自己或他人的爱好；谈论不同国家的邮票。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t>3.掌握名词的单数和复数的不同表达方式</w:t>
            </w:r>
            <w:r>
              <w:rPr>
                <w:rFonts w:ascii="Arial" w:hAnsi="Arial" w:cs="Arial"/>
                <w:b w:val="0"/>
                <w:bCs/>
                <w:color w:val="000000"/>
                <w:kern w:val="0"/>
                <w:sz w:val="24"/>
                <w:szCs w:val="24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vAlign w:val="top"/>
          </w:tcPr>
          <w:p>
            <w:pPr/>
            <w:r>
              <w:rPr>
                <w:rFonts w:hint="eastAsia"/>
              </w:rPr>
              <w:t>教学辅助</w:t>
            </w:r>
          </w:p>
        </w:tc>
        <w:tc>
          <w:tcPr>
            <w:tcW w:w="6095" w:type="dxa"/>
            <w:gridSpan w:val="6"/>
            <w:vAlign w:val="top"/>
          </w:tcPr>
          <w:p>
            <w:pPr/>
            <w:r>
              <w:rPr>
                <w:rFonts w:hint="eastAsia"/>
              </w:rPr>
              <w:t>电子白板，</w:t>
            </w:r>
            <w:r>
              <w:t>PPT</w:t>
            </w:r>
            <w:r>
              <w:rPr>
                <w:rFonts w:hint="eastAsia"/>
              </w:rPr>
              <w:t>课件</w:t>
            </w:r>
            <w:r>
              <w:rPr>
                <w:rFonts w:hint="eastAsia"/>
                <w:lang w:val="en-US" w:eastAsia="zh-CN"/>
              </w:rPr>
              <w:t xml:space="preserve"> 卡片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24" w:type="dxa"/>
            <w:vAlign w:val="top"/>
          </w:tcPr>
          <w:p>
            <w:pPr/>
            <w:r>
              <w:rPr>
                <w:rFonts w:hint="eastAsia"/>
              </w:rPr>
              <w:t>教学方法</w:t>
            </w:r>
          </w:p>
        </w:tc>
        <w:tc>
          <w:tcPr>
            <w:tcW w:w="6095" w:type="dxa"/>
            <w:gridSpan w:val="6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情景教学法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19" w:type="dxa"/>
            <w:gridSpan w:val="7"/>
            <w:vAlign w:val="top"/>
          </w:tcPr>
          <w:p>
            <w:pPr/>
            <w:r>
              <w:t xml:space="preserve">                            </w:t>
            </w:r>
            <w:r>
              <w:rPr>
                <w:rFonts w:hint="eastAsia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647" w:type="dxa"/>
            <w:gridSpan w:val="2"/>
            <w:vMerge w:val="restart"/>
            <w:vAlign w:val="center"/>
          </w:tcPr>
          <w:p>
            <w:pPr/>
            <w:r>
              <w:rPr>
                <w:rFonts w:hint="eastAsia"/>
              </w:rPr>
              <w:t>教学内容</w:t>
            </w:r>
          </w:p>
        </w:tc>
        <w:tc>
          <w:tcPr>
            <w:tcW w:w="3833" w:type="dxa"/>
            <w:gridSpan w:val="4"/>
            <w:vAlign w:val="center"/>
          </w:tcPr>
          <w:p>
            <w:pPr/>
            <w:r>
              <w:rPr>
                <w:rFonts w:hint="eastAsia"/>
              </w:rPr>
              <w:t>教学活动</w:t>
            </w:r>
          </w:p>
        </w:tc>
        <w:tc>
          <w:tcPr>
            <w:tcW w:w="2239" w:type="dxa"/>
            <w:vMerge w:val="restart"/>
            <w:vAlign w:val="center"/>
          </w:tcPr>
          <w:p>
            <w:pPr/>
            <w:r>
              <w:rPr>
                <w:rFonts w:hint="eastAsia"/>
              </w:rPr>
              <w:t>设计意图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647" w:type="dxa"/>
            <w:gridSpan w:val="2"/>
            <w:vMerge w:val="continue"/>
            <w:vAlign w:val="top"/>
          </w:tcPr>
          <w:p>
            <w:pPr/>
          </w:p>
        </w:tc>
        <w:tc>
          <w:tcPr>
            <w:tcW w:w="1917" w:type="dxa"/>
            <w:gridSpan w:val="2"/>
            <w:vAlign w:val="top"/>
          </w:tcPr>
          <w:p>
            <w:pPr/>
            <w:r>
              <w:rPr>
                <w:rFonts w:hint="eastAsia"/>
              </w:rPr>
              <w:t>教师活动</w:t>
            </w:r>
          </w:p>
        </w:tc>
        <w:tc>
          <w:tcPr>
            <w:tcW w:w="1916" w:type="dxa"/>
            <w:gridSpan w:val="2"/>
            <w:vAlign w:val="top"/>
          </w:tcPr>
          <w:p>
            <w:pPr/>
            <w:r>
              <w:rPr>
                <w:rFonts w:hint="eastAsia"/>
              </w:rPr>
              <w:t>学生活动</w:t>
            </w:r>
          </w:p>
        </w:tc>
        <w:tc>
          <w:tcPr>
            <w:tcW w:w="2239" w:type="dxa"/>
            <w:vMerge w:val="continue"/>
            <w:vAlign w:val="top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2647" w:type="dxa"/>
            <w:gridSpan w:val="2"/>
            <w:vAlign w:val="top"/>
          </w:tcPr>
          <w:p>
            <w:pPr/>
            <w:r>
              <w:t xml:space="preserve">Step 1: </w:t>
            </w:r>
            <w:r>
              <w:rPr>
                <w:rFonts w:hint="eastAsia"/>
                <w:lang w:val="en-US" w:eastAsia="zh-CN"/>
              </w:rPr>
              <w:t>W</w:t>
            </w:r>
            <w:r>
              <w:t>arm-up</w:t>
            </w:r>
          </w:p>
        </w:tc>
        <w:tc>
          <w:tcPr>
            <w:tcW w:w="3833" w:type="dxa"/>
            <w:gridSpan w:val="4"/>
            <w:vAlign w:val="top"/>
          </w:tcPr>
          <w:p>
            <w:pPr/>
            <w:r>
              <w:t xml:space="preserve">Greetings     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t>Greetings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Talk about animals.          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2239" w:type="dxa"/>
            <w:vAlign w:val="top"/>
          </w:tcPr>
          <w:p>
            <w:pPr/>
            <w:r>
              <w:rPr>
                <w:rFonts w:hint="eastAsia"/>
                <w:lang w:eastAsia="zh-CN"/>
              </w:rPr>
              <w:t>师生互相问候，谈论动物</w:t>
            </w:r>
            <w:r>
              <w:rPr>
                <w:rFonts w:hint="eastAsia"/>
              </w:rPr>
              <w:t>活跃课堂气氛，</w:t>
            </w:r>
            <w:r>
              <w:rPr>
                <w:rFonts w:hint="eastAsia"/>
                <w:lang w:eastAsia="zh-CN"/>
              </w:rPr>
              <w:t>以</w:t>
            </w:r>
            <w:r>
              <w:rPr>
                <w:rFonts w:hint="eastAsia"/>
              </w:rPr>
              <w:t>放松学生心情</w:t>
            </w:r>
            <w:r>
              <w:rPr>
                <w:rFonts w:hint="eastAsia"/>
                <w:lang w:eastAsia="zh-CN"/>
              </w:rPr>
              <w:t>进入英语的学习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47" w:type="dxa"/>
            <w:gridSpan w:val="2"/>
            <w:vAlign w:val="top"/>
          </w:tcPr>
          <w:p>
            <w:pPr/>
            <w:r>
              <w:t xml:space="preserve">Step 2: </w:t>
            </w:r>
            <w:r>
              <w:rPr>
                <w:rFonts w:hint="eastAsia"/>
                <w:lang w:val="en-US" w:eastAsia="zh-CN"/>
              </w:rPr>
              <w:t>L</w:t>
            </w:r>
            <w:r>
              <w:t>ead-in</w:t>
            </w:r>
          </w:p>
          <w:p>
            <w:pPr/>
            <w:r>
              <w:t xml:space="preserve">        presentation</w:t>
            </w:r>
          </w:p>
        </w:tc>
        <w:tc>
          <w:tcPr>
            <w:tcW w:w="3833" w:type="dxa"/>
            <w:gridSpan w:val="4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t>T:</w:t>
            </w:r>
            <w:r>
              <w:rPr>
                <w:rFonts w:hint="eastAsia"/>
                <w:lang w:eastAsia="zh-CN"/>
              </w:rPr>
              <w:t>通过讨论小狗引入玩具狗的学习并学习</w:t>
            </w:r>
            <w:r>
              <w:rPr>
                <w:rFonts w:hint="eastAsia"/>
                <w:lang w:val="en-US" w:eastAsia="zh-CN"/>
              </w:rPr>
              <w:t>part 1</w:t>
            </w:r>
          </w:p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What toys have you got?</w:t>
            </w:r>
          </w:p>
          <w:p>
            <w:pPr/>
            <w:r>
              <w:rPr>
                <w:rFonts w:hint="eastAsia"/>
                <w:lang w:val="en-US" w:eastAsia="zh-CN"/>
              </w:rPr>
              <w:t>S</w:t>
            </w:r>
            <w:r>
              <w:t>s:</w:t>
            </w:r>
            <w:r>
              <w:rPr>
                <w:rFonts w:hint="eastAsia"/>
              </w:rPr>
              <w:t>学生</w:t>
            </w:r>
            <w:r>
              <w:rPr>
                <w:rFonts w:hint="eastAsia"/>
                <w:lang w:eastAsia="zh-CN"/>
              </w:rPr>
              <w:t>通过讨论后学习</w:t>
            </w:r>
            <w:r>
              <w:rPr>
                <w:rFonts w:hint="eastAsia"/>
                <w:lang w:val="en-US" w:eastAsia="zh-CN"/>
              </w:rPr>
              <w:t>part 1</w:t>
            </w:r>
          </w:p>
          <w:p>
            <w:pPr/>
          </w:p>
        </w:tc>
        <w:tc>
          <w:tcPr>
            <w:tcW w:w="2239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通过讨论动物引入到小狗以及玩具的学习并进入</w:t>
            </w:r>
            <w:r>
              <w:rPr>
                <w:rFonts w:hint="eastAsia"/>
                <w:lang w:val="en-US" w:eastAsia="zh-CN"/>
              </w:rPr>
              <w:t>part 1的学习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2647" w:type="dxa"/>
            <w:gridSpan w:val="2"/>
            <w:vAlign w:val="top"/>
          </w:tcPr>
          <w:p>
            <w:pPr/>
            <w:r>
              <w:t>Step 3: learn text</w:t>
            </w:r>
          </w:p>
        </w:tc>
        <w:tc>
          <w:tcPr>
            <w:tcW w:w="3833" w:type="dxa"/>
            <w:gridSpan w:val="4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Talk about the toys.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Have you got ……？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2Talk about my hobby. Learn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hobby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3.My hobby is collecting toy cars.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4.Collecting toy cars is my hobby.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5.Listen and answer: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What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Simon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hobby?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Listen and read then answer: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where are the stamps from?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Then learn stamps from stamps.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listen read then choose.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Has Simon got stamps from China?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Guess what did they say?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Then read and check.</w:t>
            </w:r>
          </w:p>
          <w:p>
            <w:pPr>
              <w:numPr>
                <w:ilvl w:val="0"/>
                <w:numId w:val="2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read it again and fill in the blank.</w:t>
            </w: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</w:p>
        </w:tc>
        <w:tc>
          <w:tcPr>
            <w:tcW w:w="2239" w:type="dxa"/>
            <w:vAlign w:val="top"/>
          </w:tcPr>
          <w:p>
            <w:pPr>
              <w:numPr>
                <w:ilvl w:val="0"/>
                <w:numId w:val="3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通过谈论孩子们的玩具自然进入课文的学习。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通过展示自己的爱好学习hobby. Collect等新单词并引出本课Simon的爱好。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通听课文并回答Simon的爱好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听读分图学习和讨论邮票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自读和学习课文的最后一部分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听读并填空</w:t>
            </w:r>
          </w:p>
          <w:p>
            <w:pPr>
              <w:rPr>
                <w:rFonts w:hint="eastAsia"/>
              </w:rPr>
            </w:pPr>
          </w:p>
          <w:p>
            <w:pPr/>
          </w:p>
          <w:p>
            <w:pPr/>
          </w:p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647" w:type="dxa"/>
            <w:gridSpan w:val="2"/>
            <w:vAlign w:val="top"/>
          </w:tcPr>
          <w:p>
            <w:pPr/>
            <w:r>
              <w:t>Step4</w:t>
            </w:r>
            <w:r>
              <w:rPr>
                <w:rFonts w:hint="eastAsia"/>
              </w:rPr>
              <w:t>：</w:t>
            </w:r>
            <w:r>
              <w:t>consolidation</w:t>
            </w:r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</w:p>
          <w:p>
            <w:pPr/>
            <w:r>
              <w:t>Step5:extension</w:t>
            </w:r>
          </w:p>
        </w:tc>
        <w:tc>
          <w:tcPr>
            <w:tcW w:w="3833" w:type="dxa"/>
            <w:gridSpan w:val="4"/>
            <w:vAlign w:val="top"/>
          </w:tcPr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Retell the text.</w:t>
            </w: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widowControl w:val="0"/>
              <w:numPr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numPr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Talk about hobbies.</w:t>
            </w:r>
          </w:p>
          <w:p>
            <w:pPr>
              <w:rPr>
                <w:rFonts w:hint="eastAsia" w:eastAsia="宋体"/>
                <w:lang w:val="en-US" w:eastAsia="zh-CN"/>
              </w:rPr>
            </w:pPr>
          </w:p>
          <w:p>
            <w:pPr/>
          </w:p>
          <w:p>
            <w:pPr/>
          </w:p>
        </w:tc>
        <w:tc>
          <w:tcPr>
            <w:tcW w:w="2239" w:type="dxa"/>
            <w:vAlign w:val="top"/>
          </w:tcPr>
          <w:p>
            <w:pPr/>
            <w:r>
              <w:rPr>
                <w:rFonts w:hint="eastAsia"/>
                <w:b/>
                <w:bCs/>
                <w:lang w:eastAsia="zh-CN"/>
              </w:rPr>
              <w:t>通过学生间的讨论并对图片的描述，及时</w:t>
            </w:r>
            <w:r>
              <w:rPr>
                <w:rFonts w:hint="eastAsia"/>
                <w:b/>
                <w:bCs/>
              </w:rPr>
              <w:t>的信息</w:t>
            </w:r>
            <w:r>
              <w:rPr>
                <w:rFonts w:hint="eastAsia"/>
                <w:b/>
                <w:bCs/>
                <w:lang w:eastAsia="zh-CN"/>
              </w:rPr>
              <w:t>有利于</w:t>
            </w:r>
            <w:r>
              <w:rPr>
                <w:rFonts w:hint="eastAsia"/>
                <w:b/>
                <w:bCs/>
              </w:rPr>
              <w:t>反馈</w:t>
            </w:r>
            <w:r>
              <w:rPr>
                <w:rFonts w:hint="eastAsia"/>
                <w:b/>
                <w:bCs/>
                <w:lang w:eastAsia="zh-CN"/>
              </w:rPr>
              <w:t>学生的所学情况</w:t>
            </w:r>
            <w:r>
              <w:rPr>
                <w:rFonts w:hint="eastAsia"/>
                <w:b/>
                <w:bCs/>
              </w:rPr>
              <w:t>，固化本课所学知识点。</w:t>
            </w:r>
          </w:p>
          <w:p>
            <w:pPr>
              <w:rPr>
                <w:rFonts w:hint="eastAsia"/>
              </w:rPr>
            </w:pPr>
          </w:p>
          <w:p>
            <w:pPr/>
            <w:r>
              <w:rPr>
                <w:rFonts w:hint="eastAsia"/>
                <w:b/>
                <w:bCs/>
                <w:lang w:eastAsia="zh-CN"/>
              </w:rPr>
              <w:t>设计一个</w:t>
            </w:r>
            <w:r>
              <w:rPr>
                <w:rFonts w:hint="eastAsia"/>
                <w:b/>
                <w:bCs/>
                <w:lang w:val="en-US" w:eastAsia="zh-CN"/>
              </w:rPr>
              <w:t>Show time的</w:t>
            </w:r>
            <w:r>
              <w:rPr>
                <w:rFonts w:hint="eastAsia"/>
                <w:b/>
                <w:bCs/>
                <w:lang w:eastAsia="zh-CN"/>
              </w:rPr>
              <w:t>活动来让学生上台展示以</w:t>
            </w:r>
            <w:r>
              <w:rPr>
                <w:rFonts w:hint="eastAsia"/>
                <w:b/>
                <w:bCs/>
              </w:rPr>
              <w:t>进一步巩固本课知识点，学以致用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647" w:type="dxa"/>
            <w:gridSpan w:val="2"/>
            <w:vAlign w:val="top"/>
          </w:tcPr>
          <w:p>
            <w:pPr/>
            <w:r>
              <w:t>Classroom Assessment</w:t>
            </w:r>
          </w:p>
        </w:tc>
        <w:tc>
          <w:tcPr>
            <w:tcW w:w="3833" w:type="dxa"/>
            <w:gridSpan w:val="4"/>
            <w:vAlign w:val="top"/>
          </w:tcPr>
          <w:p>
            <w:pPr/>
            <w:r>
              <w:rPr>
                <w:rFonts w:hint="eastAsia"/>
                <w:lang w:eastAsia="zh-CN"/>
              </w:rPr>
              <w:t>小组评价：</w:t>
            </w:r>
            <w:r>
              <w:t>T1</w:t>
            </w:r>
            <w:r>
              <w:rPr>
                <w:rFonts w:hint="eastAsia"/>
              </w:rPr>
              <w:t>：★★★★</w:t>
            </w:r>
          </w:p>
        </w:tc>
        <w:tc>
          <w:tcPr>
            <w:tcW w:w="2239" w:type="dxa"/>
            <w:vAlign w:val="top"/>
          </w:tcPr>
          <w:p>
            <w:pPr/>
            <w:r>
              <w:t>T2</w:t>
            </w:r>
            <w:r>
              <w:rPr>
                <w:rFonts w:hint="eastAsia"/>
              </w:rPr>
              <w:t>：★★★★★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647" w:type="dxa"/>
            <w:gridSpan w:val="2"/>
            <w:vAlign w:val="top"/>
          </w:tcPr>
          <w:p>
            <w:pPr/>
          </w:p>
        </w:tc>
        <w:tc>
          <w:tcPr>
            <w:tcW w:w="3833" w:type="dxa"/>
            <w:gridSpan w:val="4"/>
            <w:vAlign w:val="top"/>
          </w:tcPr>
          <w:p>
            <w:pPr/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t>T3</w:t>
            </w:r>
            <w:r>
              <w:rPr>
                <w:rFonts w:hint="eastAsia"/>
              </w:rPr>
              <w:t>：★★★</w:t>
            </w:r>
          </w:p>
        </w:tc>
        <w:tc>
          <w:tcPr>
            <w:tcW w:w="2239" w:type="dxa"/>
            <w:vAlign w:val="top"/>
          </w:tcPr>
          <w:p>
            <w:pPr/>
            <w:r>
              <w:t>T4</w:t>
            </w:r>
            <w:r>
              <w:rPr>
                <w:rFonts w:hint="eastAsia"/>
              </w:rPr>
              <w:t>：★★★★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647" w:type="dxa"/>
            <w:gridSpan w:val="2"/>
            <w:vAlign w:val="top"/>
          </w:tcPr>
          <w:p>
            <w:pPr/>
          </w:p>
        </w:tc>
        <w:tc>
          <w:tcPr>
            <w:tcW w:w="3833" w:type="dxa"/>
            <w:gridSpan w:val="4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239" w:type="dxa"/>
            <w:vAlign w:val="top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719" w:type="dxa"/>
            <w:gridSpan w:val="7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家庭作业：</w:t>
            </w:r>
            <w:r>
              <w:rPr>
                <w:rFonts w:hint="eastAsia"/>
                <w:lang w:eastAsia="zh-CN"/>
              </w:rPr>
              <w:t>听读课文并描述家人的爱好并写在作业本上。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8719" w:type="dxa"/>
            <w:gridSpan w:val="7"/>
            <w:vAlign w:val="top"/>
          </w:tcPr>
          <w:p>
            <w:pP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板书设计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 xml:space="preserve">           </w:t>
            </w:r>
            <w:r>
              <w:t>M</w:t>
            </w:r>
            <w:r>
              <w:rPr>
                <w:rFonts w:hint="eastAsia"/>
                <w:lang w:val="en-US" w:eastAsia="zh-CN"/>
              </w:rPr>
              <w:t>3</w:t>
            </w:r>
            <w:r>
              <w:t xml:space="preserve"> U</w:t>
            </w:r>
            <w:r>
              <w:rPr>
                <w:rFonts w:hint="eastAsia"/>
                <w:lang w:val="en-US" w:eastAsia="zh-CN"/>
              </w:rPr>
              <w:t xml:space="preserve">1 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Collceting stamps is my hobby.</w:t>
            </w:r>
          </w:p>
          <w:p>
            <w:pP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                    Collceting stamps is my hobby.</w:t>
            </w:r>
          </w:p>
          <w:p>
            <w:pP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                    My hobby is collceting stamps</w:t>
            </w:r>
          </w:p>
          <w:p>
            <w:pP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                    </w:t>
            </w:r>
          </w:p>
          <w:p>
            <w:pPr>
              <w:widowControl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 xml:space="preserve">               </w:t>
            </w:r>
            <w:r>
              <w:drawing>
                <wp:inline distT="0" distB="0" distL="114300" distR="114300">
                  <wp:extent cx="2646045" cy="1986915"/>
                  <wp:effectExtent l="0" t="0" r="1905" b="1333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6045" cy="1986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>
            <w:pP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</w:trPr>
        <w:tc>
          <w:tcPr>
            <w:tcW w:w="8719" w:type="dxa"/>
            <w:gridSpan w:val="7"/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教学反思：</w:t>
            </w: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  <w:p>
            <w:pPr>
              <w:rPr>
                <w:rFonts w:hint="eastAsia"/>
                <w:lang w:val="en-US" w:eastAsia="zh-CN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0183603">
    <w:nsid w:val="56700BB3"/>
    <w:multiLevelType w:val="singleLevel"/>
    <w:tmpl w:val="56700BB3"/>
    <w:lvl w:ilvl="0" w:tentative="1">
      <w:start w:val="1"/>
      <w:numFmt w:val="decimal"/>
      <w:suff w:val="nothing"/>
      <w:lvlText w:val="%1."/>
      <w:lvlJc w:val="left"/>
    </w:lvl>
  </w:abstractNum>
  <w:abstractNum w:abstractNumId="1450182854">
    <w:nsid w:val="567008C6"/>
    <w:multiLevelType w:val="singleLevel"/>
    <w:tmpl w:val="567008C6"/>
    <w:lvl w:ilvl="0" w:tentative="1">
      <w:start w:val="6"/>
      <w:numFmt w:val="decimal"/>
      <w:suff w:val="nothing"/>
      <w:lvlText w:val="%1."/>
      <w:lvlJc w:val="left"/>
    </w:lvl>
  </w:abstractNum>
  <w:abstractNum w:abstractNumId="1450182473">
    <w:nsid w:val="56700749"/>
    <w:multiLevelType w:val="singleLevel"/>
    <w:tmpl w:val="56700749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450182473"/>
  </w:num>
  <w:num w:numId="2">
    <w:abstractNumId w:val="1450182854"/>
  </w:num>
  <w:num w:numId="3">
    <w:abstractNumId w:val="145018360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58A"/>
    <w:rsid w:val="000234BF"/>
    <w:rsid w:val="000850DC"/>
    <w:rsid w:val="00216590"/>
    <w:rsid w:val="00265BA4"/>
    <w:rsid w:val="00291940"/>
    <w:rsid w:val="004E34DB"/>
    <w:rsid w:val="00556FA2"/>
    <w:rsid w:val="00563FD1"/>
    <w:rsid w:val="00691407"/>
    <w:rsid w:val="006B6D31"/>
    <w:rsid w:val="007963EA"/>
    <w:rsid w:val="007C455C"/>
    <w:rsid w:val="00993A8D"/>
    <w:rsid w:val="00A35B12"/>
    <w:rsid w:val="00C7458A"/>
    <w:rsid w:val="00DD1892"/>
    <w:rsid w:val="00E42096"/>
    <w:rsid w:val="00EF76A6"/>
    <w:rsid w:val="012071E5"/>
    <w:rsid w:val="05C74A0B"/>
    <w:rsid w:val="05E42CB6"/>
    <w:rsid w:val="08F822C4"/>
    <w:rsid w:val="09DD383B"/>
    <w:rsid w:val="0D794027"/>
    <w:rsid w:val="0FC07764"/>
    <w:rsid w:val="0FD46404"/>
    <w:rsid w:val="1F065EF2"/>
    <w:rsid w:val="21A44827"/>
    <w:rsid w:val="269B7263"/>
    <w:rsid w:val="27050E90"/>
    <w:rsid w:val="2C33658F"/>
    <w:rsid w:val="2E3005D3"/>
    <w:rsid w:val="31716395"/>
    <w:rsid w:val="32F440A4"/>
    <w:rsid w:val="398670F8"/>
    <w:rsid w:val="44B567CA"/>
    <w:rsid w:val="4DAB3206"/>
    <w:rsid w:val="514349DF"/>
    <w:rsid w:val="560E7E3B"/>
    <w:rsid w:val="58B7361D"/>
    <w:rsid w:val="5DB15F43"/>
    <w:rsid w:val="633A04D8"/>
    <w:rsid w:val="65E43CBA"/>
    <w:rsid w:val="66572974"/>
    <w:rsid w:val="67135345"/>
    <w:rsid w:val="71976CE9"/>
    <w:rsid w:val="74640101"/>
    <w:rsid w:val="795A4DB8"/>
    <w:rsid w:val="7B160DF3"/>
    <w:rsid w:val="7ECF5717"/>
    <w:rsid w:val="7FE862BE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qFormat="1" w:unhideWhenUsed="0" w:uiPriority="99" w:name="header"/>
    <w:lsdException w:qFormat="1"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HTML Preformatted"/>
    <w:basedOn w:val="1"/>
    <w:link w:val="9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7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HTML Preformatted Char"/>
    <w:basedOn w:val="5"/>
    <w:link w:val="4"/>
    <w:semiHidden/>
    <w:qFormat/>
    <w:uiPriority w:val="99"/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LiaoSan</Company>
  <Pages>3</Pages>
  <Words>383</Words>
  <Characters>2188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2015-09-17T10:17:00Z</dcterms:created>
  <dc:creator>LiaoSan</dc:creator>
  <cp:lastModifiedBy>Administrator</cp:lastModifiedBy>
  <dcterms:modified xsi:type="dcterms:W3CDTF">2015-12-15T12:56:31Z</dcterms:modified>
  <dc:title>附件：以单元为单位的教学设计模板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