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line="480" w:lineRule="exact"/>
        <w:rPr>
          <w:rFonts w:hint="eastAsia" w:cs="仿宋_GB2312" w:asciiTheme="minorEastAsia" w:hAnsiTheme="minorEastAsia" w:eastAsiaTheme="minorEastAsia"/>
          <w:b/>
          <w:color w:val="000000"/>
          <w:kern w:val="0"/>
          <w:sz w:val="24"/>
          <w:szCs w:val="24"/>
        </w:rPr>
      </w:pPr>
      <w:r>
        <w:rPr>
          <w:rFonts w:hint="eastAsia" w:cs="仿宋_GB2312" w:asciiTheme="minorEastAsia" w:hAnsiTheme="minorEastAsia" w:eastAsiaTheme="minorEastAsia"/>
          <w:color w:val="000000"/>
          <w:kern w:val="0"/>
          <w:sz w:val="24"/>
          <w:szCs w:val="24"/>
        </w:rPr>
        <w:t>附件：</w:t>
      </w:r>
      <w:r>
        <w:rPr>
          <w:rFonts w:hint="eastAsia" w:cs="仿宋_GB2312" w:asciiTheme="minorEastAsia" w:hAnsiTheme="minorEastAsia" w:eastAsiaTheme="minorEastAsia"/>
          <w:b/>
          <w:color w:val="000000"/>
          <w:kern w:val="0"/>
          <w:sz w:val="24"/>
          <w:szCs w:val="24"/>
        </w:rPr>
        <w:t>以单元为单位的教学设计模板</w:t>
      </w:r>
    </w:p>
    <w:p>
      <w:pPr>
        <w:spacing w:line="480" w:lineRule="exact"/>
        <w:rPr>
          <w:rFonts w:hint="eastAsia" w:cs="仿宋_GB2312" w:asciiTheme="minorEastAsia" w:hAnsiTheme="minorEastAsia" w:eastAsiaTheme="minorEastAsia"/>
          <w:b/>
          <w:color w:val="000000"/>
          <w:kern w:val="0"/>
          <w:sz w:val="24"/>
          <w:szCs w:val="24"/>
        </w:rPr>
      </w:pPr>
    </w:p>
    <w:p>
      <w:pPr>
        <w:spacing w:line="480" w:lineRule="exact"/>
        <w:ind w:firstLine="5301" w:firstLineChars="2200"/>
        <w:jc w:val="right"/>
        <w:rPr>
          <w:rFonts w:hint="eastAsia" w:cs="仿宋_GB2312" w:asciiTheme="minorEastAsia" w:hAnsiTheme="minorEastAsia" w:eastAsiaTheme="minorEastAsia"/>
          <w:b/>
          <w:color w:val="000000"/>
          <w:kern w:val="0"/>
          <w:sz w:val="24"/>
          <w:szCs w:val="24"/>
        </w:rPr>
      </w:pPr>
      <w:r>
        <w:rPr>
          <w:rFonts w:cs="仿宋_GB2312" w:asciiTheme="minorEastAsia" w:hAnsiTheme="minorEastAsia" w:eastAsiaTheme="minorEastAsia"/>
          <w:b/>
          <w:color w:val="000000"/>
          <w:kern w:val="0"/>
          <w:sz w:val="24"/>
          <w:szCs w:val="24"/>
        </w:rPr>
        <w:t>蛟龙五星学校英语组</w:t>
      </w:r>
    </w:p>
    <w:p>
      <w:pPr>
        <w:spacing w:line="480" w:lineRule="exact"/>
        <w:ind w:firstLine="6746" w:firstLineChars="2800"/>
        <w:jc w:val="right"/>
        <w:rPr>
          <w:rFonts w:hint="eastAsia" w:cs="仿宋_GB2312" w:asciiTheme="minorEastAsia" w:hAnsiTheme="minorEastAsia" w:eastAsiaTheme="minorEastAsia"/>
          <w:b/>
          <w:color w:val="000000"/>
          <w:kern w:val="0"/>
          <w:sz w:val="24"/>
          <w:szCs w:val="24"/>
          <w:lang w:eastAsia="zh-CN"/>
        </w:rPr>
      </w:pPr>
      <w:r>
        <w:rPr>
          <w:rFonts w:hint="eastAsia" w:cs="仿宋_GB2312" w:asciiTheme="minorEastAsia" w:hAnsiTheme="minorEastAsia" w:eastAsiaTheme="minorEastAsia"/>
          <w:b/>
          <w:color w:val="000000"/>
          <w:kern w:val="0"/>
          <w:sz w:val="24"/>
          <w:szCs w:val="24"/>
          <w:lang w:eastAsia="zh-CN"/>
        </w:rPr>
        <w:t>陈凤</w:t>
      </w:r>
    </w:p>
    <w:tbl>
      <w:tblPr>
        <w:tblStyle w:val="8"/>
        <w:tblW w:w="928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2"/>
        <w:gridCol w:w="642"/>
        <w:gridCol w:w="1940"/>
        <w:gridCol w:w="328"/>
        <w:gridCol w:w="1985"/>
        <w:gridCol w:w="2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20" w:lineRule="auto"/>
              <w:ind w:left="0" w:right="0"/>
              <w:jc w:val="center"/>
              <w:textAlignment w:val="baseline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教材及年级名称</w:t>
            </w:r>
          </w:p>
        </w:tc>
        <w:tc>
          <w:tcPr>
            <w:tcW w:w="226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外研社新标准(三起点）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小学英语六年级上册</w:t>
            </w:r>
          </w:p>
        </w:tc>
        <w:tc>
          <w:tcPr>
            <w:tcW w:w="198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20" w:lineRule="auto"/>
              <w:ind w:left="0" w:right="0"/>
              <w:jc w:val="center"/>
              <w:textAlignment w:val="baseline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模块-单元名称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Module6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Unit1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教材分析</w:t>
            </w:r>
          </w:p>
        </w:tc>
        <w:tc>
          <w:tcPr>
            <w:tcW w:w="6662" w:type="dxa"/>
            <w:gridSpan w:val="4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《小学新标准英语》第七册，共有11个模块，和一个复习模块，每个模块包括2个单元，第一单元呈现本模块所要学的语言内容，第二单元是任务型练习。每单元设计了以下几个部分：1.Listen point and find。在这个部分，学生能够看到本单元的基本故事，理解和努力跟读学说，2.是listen and say，这部分主要是巩固和练习重点短语、单词、句型。3.Practice。设计教学活动，进一步巩固已学知识点，提高学生听说读写能力。第二单元设计了Listen and sing，将本单元内容融合在歌曲中，让学生快乐学习英语，营造良好、积极的英语学习氛围。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单元教学目标</w:t>
            </w:r>
          </w:p>
        </w:tc>
        <w:tc>
          <w:tcPr>
            <w:tcW w:w="6662" w:type="dxa"/>
            <w:gridSpan w:val="4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知识与技能：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Daming has got a Chinese kite and we fly it in the park. I’ve got some chopsticks , but they are difficult.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情感、态度和价值观：通过不同国家的人们使用的物品进行文化对比。</w:t>
            </w:r>
            <w:r>
              <w:rPr>
                <w:rStyle w:val="11"/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教学重点与难点</w:t>
            </w:r>
          </w:p>
        </w:tc>
        <w:tc>
          <w:tcPr>
            <w:tcW w:w="6662" w:type="dxa"/>
            <w:gridSpan w:val="4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【重点】：通过信件看出外国人对中国的印象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 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，如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chopsticks, Chinese kite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等等。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【难点】：复合句子用法：用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and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和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but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连接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, 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复习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have got 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的用法。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教学辅助</w:t>
            </w:r>
          </w:p>
        </w:tc>
        <w:tc>
          <w:tcPr>
            <w:tcW w:w="6662" w:type="dxa"/>
            <w:gridSpan w:val="4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PPT，单词卡片,明信片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i w:val="0"/>
                <w:iCs w:val="0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i w:val="0"/>
                <w:iCs w:val="0"/>
                <w:color w:val="000000" w:themeColor="text1"/>
                <w:kern w:val="0"/>
                <w:sz w:val="24"/>
                <w:szCs w:val="24"/>
              </w:rPr>
              <w:t>教学方法</w:t>
            </w:r>
          </w:p>
        </w:tc>
        <w:tc>
          <w:tcPr>
            <w:tcW w:w="6662" w:type="dxa"/>
            <w:gridSpan w:val="4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default" w:asciiTheme="minorEastAsia" w:hAnsiTheme="minorEastAsia" w:eastAsiaTheme="minorEastAsia"/>
                <w:i w:val="0"/>
                <w:iCs w:val="0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讲授、游戏</w:t>
            </w:r>
            <w:r>
              <w:rPr>
                <w:rStyle w:val="11"/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 </w:t>
            </w:r>
            <w:r>
              <w:rPr>
                <w:rStyle w:val="11"/>
                <w:rFonts w:hint="eastAsia" w:ascii="Lucida Sans Unicode" w:hAnsi="Lucida Sans Unicode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、图片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86" w:type="dxa"/>
            <w:gridSpan w:val="6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asciiTheme="minorEastAsia" w:hAnsiTheme="minorEastAsia" w:eastAsiaTheme="minorEastAsia"/>
                <w:i w:val="0"/>
                <w:iCs w:val="0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i w:val="0"/>
                <w:iCs w:val="0"/>
                <w:color w:val="000000" w:themeColor="text1"/>
                <w:kern w:val="0"/>
                <w:sz w:val="24"/>
                <w:szCs w:val="24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98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教学内容</w:t>
            </w:r>
          </w:p>
        </w:tc>
        <w:tc>
          <w:tcPr>
            <w:tcW w:w="4895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教学活动</w:t>
            </w:r>
          </w:p>
        </w:tc>
        <w:tc>
          <w:tcPr>
            <w:tcW w:w="240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982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582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教师活动</w:t>
            </w:r>
          </w:p>
        </w:tc>
        <w:tc>
          <w:tcPr>
            <w:tcW w:w="2313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学生活动</w:t>
            </w:r>
          </w:p>
        </w:tc>
        <w:tc>
          <w:tcPr>
            <w:tcW w:w="2409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0" w:hRule="atLeast"/>
        </w:trPr>
        <w:tc>
          <w:tcPr>
            <w:tcW w:w="198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Step 1:</w:t>
            </w:r>
          </w:p>
        </w:tc>
        <w:tc>
          <w:tcPr>
            <w:tcW w:w="4895" w:type="dxa"/>
            <w:gridSpan w:val="4"/>
          </w:tcPr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t>一、热身环节：1.给学生打招呼，Hello everyone！Nice to meet you!How are you today?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t>二、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复习：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1.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带领学生演唱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 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第五模块中的歌曲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I can speak English .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2.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通过提问复习巩固上节课的内容：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Do you remember Laura ?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Can Laura speak Chinese ? Can Daming speak English ? Are Daming and Laura pen friends now ? Does laura want to write to Sam and Amy?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引导学生作出正确回答。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一、演唱歌曲使学生能够快速、愉快的进入接下来的英语学习；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8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Step 2:</w:t>
            </w:r>
          </w:p>
        </w:tc>
        <w:tc>
          <w:tcPr>
            <w:tcW w:w="4895" w:type="dxa"/>
            <w:gridSpan w:val="4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任务呈现与课文导入：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1.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向学生展示一些精美的明信片，引出本课内容，复习单词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postcard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。提问：I have got some postcards.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Are the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y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 beautiful ? Do you like them ? Then , wh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ere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 are they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 from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 xml:space="preserve"> ?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.用挂图和录音呈现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SB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活动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1</w:t>
            </w: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的内容。老师根据课文内容提出简单的问题：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Where is the postcard from ? Is the postcard from Daming ? What has Daming got ?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What has Laura got ? Can Laura use chopsticks ?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Lucida Sans Unicode" w:hAnsi="Lucida Sans Unicode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3</w:t>
            </w:r>
            <w:r>
              <w:rPr>
                <w:rFonts w:hint="default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.</w:t>
            </w:r>
            <w:r>
              <w:rPr>
                <w:rFonts w:hint="eastAsia" w:ascii="Lucida Sans Unicode" w:hAnsi="Lucida Sans Unicode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课文引入：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T: Today I’m very happy. Do you know why? Because I’ve got a letter from my pen friend. (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在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PPT上呈现信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) Look, this is my pen friend, Susan. She is a nice girl. She wrote a letter to me. Can you help me to read the letter?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（学生帮助老师读出信的内容，并且学习信中所提及的新单词）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br w:type="textWrapping"/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  <w:t>二、向学生展示明信片，引入活动一；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  <w:t>三、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  <w:t>老师向学生展示来自笔友的信，并让学生阅读，引出本堂课的课文内容；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  <w:t>学生通过阅读信件学习新单词，新短语为接下来系统学习课文埋下伏笔；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98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Step 3:</w:t>
            </w:r>
          </w:p>
        </w:tc>
        <w:tc>
          <w:tcPr>
            <w:tcW w:w="4895" w:type="dxa"/>
            <w:gridSpan w:val="4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  <w:t>课文学习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T: Guys, our friends Sam and Amy also have got a letter, but it’s not from New York. Do you want to know who wrote the letter?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（让学生初略的扫读，回答问题）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阅读文章看视频，回答问题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T: Do you know what did Laura say in the letter?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Here we have four questions about the letter. Please watch the video read after it and then answer the questions.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（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Ss answer questions）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播放录音，模仿录音跟读文章：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T: Please repeat it again.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ascii="Lucida Sans Unicode" w:hAnsi="Lucida Sans Unicode" w:eastAsia="宋体" w:cs="Lucida Sans Unicode"/>
                <w:color w:val="101010"/>
                <w:kern w:val="2"/>
                <w:sz w:val="18"/>
                <w:szCs w:val="18"/>
                <w:shd w:val="clear" w:fill="FFFFFF"/>
                <w:lang w:val="en-US" w:eastAsia="zh-CN" w:bidi="ar"/>
              </w:rPr>
            </w:pPr>
          </w:p>
        </w:tc>
        <w:tc>
          <w:tcPr>
            <w:tcW w:w="2409" w:type="dxa"/>
          </w:tcPr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/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  <w:t>四、训练学生听力：听录音根据课文内容回答问题；训练学生模仿能力：根据录音并模仿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98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Step4.</w:t>
            </w:r>
          </w:p>
        </w:tc>
        <w:tc>
          <w:tcPr>
            <w:tcW w:w="4895" w:type="dxa"/>
            <w:gridSpan w:val="4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练习：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填空（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and/but)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T: Now please read by yourself and fill in the blanks of the letter.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(根据课文填空）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拓展填空：根据句意填空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翻译：（根据课文内容，翻译句子）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  <w:t>五、学问课文，复习巩固本课堂的知识点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8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textAlignment w:val="baseline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  <w:t>Classroom Assessment</w:t>
            </w:r>
          </w:p>
        </w:tc>
        <w:tc>
          <w:tcPr>
            <w:tcW w:w="4895" w:type="dxa"/>
            <w:gridSpan w:val="4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  <w:t>在本堂课中，重点是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have got、haven</w:t>
            </w:r>
            <w:r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t got 的运用，用一封信介绍国内外文化的不同，单词较简单，所以本堂课设计了一些教学活动，提高学生的兴趣和注意力。比如：提前设计，让学生学习和复习have got的用法，并且看图造句，看图对话；设计收到信件情节，使课堂不那么生硬，顺利引出Laura的信件，并学习。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86" w:type="dxa"/>
            <w:gridSpan w:val="6"/>
          </w:tcPr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/>
              <w:rPr>
                <w:rFonts w:hint="eastAsia" w:cs="仿宋_GB2312"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</w:rPr>
              <w:t>家庭作业：1、运用所学知识，帮助Flora给好朋友Anna回信：</w:t>
            </w:r>
          </w:p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/>
              <w:rPr>
                <w:rFonts w:hint="eastAsia" w:cs="仿宋_GB2312"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</w:rPr>
              <w:t>Dear Susan,</w:t>
            </w:r>
          </w:p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/>
              <w:rPr>
                <w:rFonts w:hint="eastAsia" w:cs="仿宋_GB2312"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</w:rPr>
              <w:t xml:space="preserve">     How do you do?</w:t>
            </w:r>
          </w:p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/>
              <w:rPr>
                <w:rFonts w:hint="eastAsia" w:cs="仿宋_GB2312"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 xml:space="preserve">     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</w:rPr>
              <w:t>Thank you for your letter. I have got lots of books about China, ___I haven't got books about _______. Can you send me one?</w:t>
            </w:r>
          </w:p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/>
              <w:rPr>
                <w:rFonts w:hint="eastAsia" w:cs="仿宋_GB2312"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 xml:space="preserve">     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</w:rPr>
              <w:t>China is a very______ country. Welcome to China. I have got a kite,_____ we can fly it in the park.</w:t>
            </w:r>
          </w:p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/>
              <w:rPr>
                <w:rFonts w:hint="eastAsia" w:cs="仿宋_GB2312"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</w:rPr>
              <w:t xml:space="preserve">      Yours</w:t>
            </w:r>
          </w:p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/>
              <w:rPr>
                <w:rFonts w:hint="eastAsia" w:cs="仿宋_GB2312"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</w:rPr>
              <w:t xml:space="preserve">      Flora</w:t>
            </w:r>
          </w:p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</w:rPr>
              <w:t xml:space="preserve">          2、听录音，模仿语音读课文。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9286" w:type="dxa"/>
            <w:gridSpan w:val="6"/>
          </w:tcPr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 w:firstLine="420"/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</w:rPr>
              <w:t>板书设计：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 xml:space="preserve">   M6U1 You</w:t>
            </w:r>
            <w:r>
              <w:rPr>
                <w:rFonts w:hint="default" w:cs="仿宋_GB2312" w:asciiTheme="minorEastAsia" w:hAnsiTheme="minorEastAsia" w:eastAsiaTheme="minorEastAsia"/>
                <w:color w:val="000000" w:themeColor="text1"/>
                <w:lang w:val="en-US" w:eastAsia="zh-CN"/>
              </w:rPr>
              <w:t>’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>ve got a letter from New York.</w:t>
            </w:r>
          </w:p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 w:firstLine="420"/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>(You/We/They)I have got....                (He/It)She has got......</w:t>
            </w:r>
          </w:p>
          <w:p>
            <w:pPr>
              <w:pStyle w:val="4"/>
              <w:keepNext w:val="0"/>
              <w:keepLines w:val="0"/>
              <w:suppressLineNumbers w:val="0"/>
              <w:spacing w:beforeAutospacing="0" w:afterAutospacing="0" w:line="405" w:lineRule="atLeast"/>
              <w:ind w:left="0" w:right="0" w:firstLine="420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>(You/We/They)I haven</w:t>
            </w:r>
            <w:r>
              <w:rPr>
                <w:rFonts w:hint="default" w:cs="仿宋_GB2312" w:asciiTheme="minorEastAsia" w:hAnsiTheme="minorEastAsia" w:eastAsiaTheme="minorEastAsia"/>
                <w:color w:val="000000" w:themeColor="text1"/>
                <w:lang w:val="en-US" w:eastAsia="zh-CN"/>
              </w:rPr>
              <w:t>’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>t got.....           (He/It)She hasn</w:t>
            </w:r>
            <w:r>
              <w:rPr>
                <w:rFonts w:hint="default" w:cs="仿宋_GB2312" w:asciiTheme="minorEastAsia" w:hAnsiTheme="minorEastAsia" w:eastAsiaTheme="minorEastAsia"/>
                <w:color w:val="000000" w:themeColor="text1"/>
                <w:lang w:val="en-US" w:eastAsia="zh-CN"/>
              </w:rPr>
              <w:t>’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lang w:val="en-US" w:eastAsia="zh-CN"/>
              </w:rPr>
              <w:t>t got.....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5" w:hRule="atLeast"/>
        </w:trPr>
        <w:tc>
          <w:tcPr>
            <w:tcW w:w="9286" w:type="dxa"/>
            <w:gridSpan w:val="6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eastAsia="zh-CN"/>
              </w:rPr>
              <w:t>教学反思：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left"/>
              <w:textAlignment w:val="baseline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</w:rPr>
              <w:t>1、本堂课重点内容是表达自己拥有和他人拥有的事物，以及拓展到国内外的文化不同；新单词很少，重点在于写作和口语表达询问。课后学生能够表达自己拥有和没有的，及询问他人是否拥有的事物。2、在课堂上应该增加腾出更多的时间给学生安排回信，巩固以前的知识点；</w:t>
            </w:r>
            <w:bookmarkStart w:id="0" w:name="_GoBack"/>
            <w:bookmarkEnd w:id="0"/>
          </w:p>
        </w:tc>
      </w:tr>
    </w:tbl>
    <w:p>
      <w:pPr/>
    </w:p>
    <w:sectPr>
      <w:pgSz w:w="11906" w:h="16838"/>
      <w:pgMar w:top="1040" w:right="1800" w:bottom="9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Lucida Sans Unicode">
    <w:panose1 w:val="020B0602030504020204"/>
    <w:charset w:val="00"/>
    <w:family w:val="decorative"/>
    <w:pitch w:val="default"/>
    <w:sig w:usb0="80001AFF" w:usb1="0000396B" w:usb2="00000000" w:usb3="00000000" w:csb0="200000BF" w:csb1="D7F70000"/>
  </w:font>
  <w:font w:name="Lucida Sans Unicode">
    <w:panose1 w:val="020B0602030504020204"/>
    <w:charset w:val="00"/>
    <w:family w:val="roman"/>
    <w:pitch w:val="default"/>
    <w:sig w:usb0="80001AFF" w:usb1="0000396B" w:usb2="00000000" w:usb3="00000000" w:csb0="200000BF" w:csb1="D7F70000"/>
  </w:font>
  <w:font w:name="Lucida Sans Unicode">
    <w:panose1 w:val="020B0602030504020204"/>
    <w:charset w:val="00"/>
    <w:family w:val="modern"/>
    <w:pitch w:val="default"/>
    <w:sig w:usb0="80001AFF" w:usb1="0000396B" w:usb2="00000000" w:usb3="00000000" w:csb0="200000BF" w:csb1="D7F7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High Tower Text">
    <w:altName w:val="Palatino Linotype"/>
    <w:panose1 w:val="02040502050506030303"/>
    <w:charset w:val="00"/>
    <w:family w:val="auto"/>
    <w:pitch w:val="default"/>
    <w:sig w:usb0="00000000" w:usb1="00000000" w:usb2="00000000" w:usb3="00000000" w:csb0="20000001" w:csb1="00000000"/>
  </w:font>
  <w:font w:name="Arial Unicode MS">
    <w:altName w:val="宋体"/>
    <w:panose1 w:val="020B0604020202020204"/>
    <w:charset w:val="86"/>
    <w:family w:val="decorative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Arial Unicode MS">
    <w:altName w:val="宋体"/>
    <w:panose1 w:val="020B0604020202020204"/>
    <w:charset w:val="86"/>
    <w:family w:val="modern"/>
    <w:pitch w:val="default"/>
    <w:sig w:usb0="00000000" w:usb1="00000000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1299409">
    <w:nsid w:val="56811251"/>
    <w:multiLevelType w:val="singleLevel"/>
    <w:tmpl w:val="56811251"/>
    <w:lvl w:ilvl="0" w:tentative="1">
      <w:start w:val="1"/>
      <w:numFmt w:val="decimal"/>
      <w:suff w:val="nothing"/>
      <w:lvlText w:val="%1、"/>
      <w:lvlJc w:val="left"/>
    </w:lvl>
  </w:abstractNum>
  <w:abstractNum w:abstractNumId="1451298721">
    <w:nsid w:val="56810FA1"/>
    <w:multiLevelType w:val="singleLevel"/>
    <w:tmpl w:val="56810FA1"/>
    <w:lvl w:ilvl="0" w:tentative="1">
      <w:start w:val="4"/>
      <w:numFmt w:val="chineseCounting"/>
      <w:suff w:val="nothing"/>
      <w:lvlText w:val="%1．"/>
      <w:lvlJc w:val="left"/>
    </w:lvl>
  </w:abstractNum>
  <w:abstractNum w:abstractNumId="1451298630">
    <w:nsid w:val="56810F46"/>
    <w:multiLevelType w:val="singleLevel"/>
    <w:tmpl w:val="56810F46"/>
    <w:lvl w:ilvl="0" w:tentative="1">
      <w:start w:val="3"/>
      <w:numFmt w:val="chineseCounting"/>
      <w:suff w:val="nothing"/>
      <w:lvlText w:val="%1、"/>
      <w:lvlJc w:val="left"/>
    </w:lvl>
  </w:abstractNum>
  <w:abstractNum w:abstractNumId="1451303966">
    <w:nsid w:val="5681241E"/>
    <w:multiLevelType w:val="singleLevel"/>
    <w:tmpl w:val="5681241E"/>
    <w:lvl w:ilvl="0" w:tentative="1">
      <w:start w:val="5"/>
      <w:numFmt w:val="chineseCounting"/>
      <w:suff w:val="nothing"/>
      <w:lvlText w:val="%1、"/>
      <w:lvlJc w:val="left"/>
    </w:lvl>
  </w:abstractNum>
  <w:num w:numId="1">
    <w:abstractNumId w:val="1451298630"/>
  </w:num>
  <w:num w:numId="2">
    <w:abstractNumId w:val="1451298721"/>
  </w:num>
  <w:num w:numId="3">
    <w:abstractNumId w:val="1451299409"/>
  </w:num>
  <w:num w:numId="4">
    <w:abstractNumId w:val="14513039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7458A"/>
    <w:rsid w:val="000241C3"/>
    <w:rsid w:val="000647BF"/>
    <w:rsid w:val="000A1B2A"/>
    <w:rsid w:val="002B6C12"/>
    <w:rsid w:val="002F6FD6"/>
    <w:rsid w:val="003B5F8B"/>
    <w:rsid w:val="004D1CB7"/>
    <w:rsid w:val="00691C73"/>
    <w:rsid w:val="007156CF"/>
    <w:rsid w:val="007B6A30"/>
    <w:rsid w:val="007D1187"/>
    <w:rsid w:val="007F3F4A"/>
    <w:rsid w:val="00895FF5"/>
    <w:rsid w:val="00A20C0F"/>
    <w:rsid w:val="00A35B12"/>
    <w:rsid w:val="00C43880"/>
    <w:rsid w:val="00C7458A"/>
    <w:rsid w:val="00DD1892"/>
    <w:rsid w:val="00DD662E"/>
    <w:rsid w:val="00F961AE"/>
    <w:rsid w:val="0CEE62FB"/>
    <w:rsid w:val="28D03639"/>
    <w:rsid w:val="29C05140"/>
    <w:rsid w:val="337619AE"/>
    <w:rsid w:val="3A4F3FF0"/>
    <w:rsid w:val="4B4F394E"/>
    <w:rsid w:val="5DBD2909"/>
    <w:rsid w:val="796572BA"/>
    <w:rsid w:val="7ACF520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11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7291C-8A87-4107-A3B6-AB452D1C97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LiaoSan</Company>
  <Pages>4</Pages>
  <Words>306</Words>
  <Characters>1747</Characters>
  <Lines>14</Lines>
  <Paragraphs>4</Paragraphs>
  <ScaleCrop>false</ScaleCrop>
  <LinksUpToDate>false</LinksUpToDate>
  <CharactersWithSpaces>2049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2015-09-22T13:46:00Z</dcterms:created>
  <dc:creator>LiaoSan</dc:creator>
  <cp:lastModifiedBy>Administrator</cp:lastModifiedBy>
  <dcterms:modified xsi:type="dcterms:W3CDTF">2015-12-29T13:31:34Z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