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a9"/>
        <w:tblW w:w="8472" w:type="dxa"/>
        <w:tblLayout w:type="fixed"/>
        <w:tblLook w:val="04A0"/>
      </w:tblPr>
      <w:tblGrid>
        <w:gridCol w:w="8472"/>
      </w:tblGrid>
      <w:tr w:rsidR="001C5324">
        <w:trPr>
          <w:trHeight w:val="314"/>
        </w:trPr>
        <w:tc>
          <w:tcPr>
            <w:tcW w:w="8472" w:type="dxa"/>
          </w:tcPr>
          <w:p w:rsidR="001C5324" w:rsidRDefault="004B5DC7">
            <w:pPr>
              <w:pStyle w:val="3"/>
              <w:ind w:firstLine="1205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Moudle3  </w:t>
            </w:r>
            <w:r>
              <w:rPr>
                <w:b/>
                <w:sz w:val="24"/>
              </w:rPr>
              <w:t xml:space="preserve">Unit1  </w:t>
            </w:r>
            <w:r>
              <w:rPr>
                <w:rFonts w:hint="eastAsia"/>
                <w:b/>
              </w:rPr>
              <w:t>S</w:t>
            </w:r>
            <w:r>
              <w:rPr>
                <w:b/>
              </w:rPr>
              <w:t>he had eggs and sausages</w:t>
            </w:r>
          </w:p>
        </w:tc>
      </w:tr>
      <w:tr w:rsidR="001C5324">
        <w:trPr>
          <w:trHeight w:val="1631"/>
        </w:trPr>
        <w:tc>
          <w:tcPr>
            <w:tcW w:w="8472" w:type="dxa"/>
          </w:tcPr>
          <w:p w:rsidR="001C5324" w:rsidRDefault="004B5DC7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一、教学目标</w:t>
            </w:r>
          </w:p>
          <w:p w:rsidR="001C5324" w:rsidRDefault="004B5DC7">
            <w:pPr>
              <w:spacing w:line="360" w:lineRule="auto"/>
              <w:rPr>
                <w:sz w:val="24"/>
              </w:rPr>
            </w:pPr>
            <w:r>
              <w:rPr>
                <w:bCs/>
              </w:rPr>
              <w:t>【知识目标】</w:t>
            </w:r>
            <w:r>
              <w:rPr>
                <w:sz w:val="24"/>
              </w:rPr>
              <w:t>1.</w:t>
            </w:r>
            <w:r>
              <w:rPr>
                <w:sz w:val="24"/>
              </w:rPr>
              <w:t>学习单词</w:t>
            </w:r>
            <w:r>
              <w:rPr>
                <w:sz w:val="24"/>
              </w:rPr>
              <w:t xml:space="preserve"> hamburger.English,breakfast,lunch,sandwich, traditional, </w:t>
            </w:r>
          </w:p>
          <w:p w:rsidR="001C5324" w:rsidRDefault="004B5DC7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delicious, fish and chips</w:t>
            </w:r>
          </w:p>
          <w:p w:rsidR="001C5324" w:rsidRDefault="004B5DC7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>掌握句型：</w:t>
            </w:r>
            <w:r>
              <w:rPr>
                <w:sz w:val="24"/>
              </w:rPr>
              <w:t>What did she/he have for breakfast/lunch/dinner</w:t>
            </w:r>
          </w:p>
          <w:p w:rsidR="001C5324" w:rsidRDefault="004B5DC7">
            <w:pPr>
              <w:spacing w:line="360" w:lineRule="auto"/>
              <w:rPr>
                <w:rFonts w:eastAsiaTheme="minorEastAsia"/>
                <w:bCs/>
              </w:rPr>
            </w:pPr>
            <w:r>
              <w:rPr>
                <w:sz w:val="24"/>
              </w:rPr>
              <w:t>yesterday? She /He had eggs and sausages/sandwiches/fish and chips.</w:t>
            </w:r>
          </w:p>
          <w:p w:rsidR="001C5324" w:rsidRDefault="004B5DC7">
            <w:pPr>
              <w:spacing w:line="360" w:lineRule="auto"/>
              <w:rPr>
                <w:sz w:val="24"/>
              </w:rPr>
            </w:pPr>
            <w:r>
              <w:rPr>
                <w:bCs/>
              </w:rPr>
              <w:t>【能力目标】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、学会用</w:t>
            </w:r>
            <w:r>
              <w:rPr>
                <w:sz w:val="24"/>
              </w:rPr>
              <w:t xml:space="preserve">What did she have for breakfast/lunch/dinner? </w:t>
            </w:r>
          </w:p>
          <w:p w:rsidR="001C5324" w:rsidRDefault="004B5DC7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She had eggs and sausages/sandwiches/fish and chips/……</w:t>
            </w:r>
            <w:r>
              <w:rPr>
                <w:sz w:val="24"/>
              </w:rPr>
              <w:t>询问及回答</w:t>
            </w:r>
          </w:p>
          <w:p w:rsidR="001C5324" w:rsidRDefault="004B5DC7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自己一日三餐的饮食情况</w:t>
            </w:r>
            <w:r>
              <w:rPr>
                <w:rFonts w:hint="eastAsia"/>
                <w:sz w:val="24"/>
              </w:rPr>
              <w:t>.</w:t>
            </w:r>
          </w:p>
          <w:p w:rsidR="001C5324" w:rsidRDefault="004B5DC7">
            <w:pPr>
              <w:spacing w:line="360" w:lineRule="auto"/>
              <w:rPr>
                <w:bCs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>通过学习培养学生听、说、读、写和灵活运用语言的能力</w:t>
            </w:r>
            <w:r>
              <w:rPr>
                <w:rFonts w:hint="eastAsia"/>
                <w:sz w:val="24"/>
              </w:rPr>
              <w:t>。</w:t>
            </w:r>
          </w:p>
          <w:p w:rsidR="001C5324" w:rsidRDefault="004B5DC7">
            <w:pPr>
              <w:pStyle w:val="a5"/>
              <w:spacing w:before="0" w:beforeAutospacing="0" w:after="0" w:afterAutospacing="0" w:line="360" w:lineRule="auto"/>
            </w:pPr>
            <w:r>
              <w:rPr>
                <w:bCs/>
              </w:rPr>
              <w:t>【情感目标】</w:t>
            </w:r>
            <w:r>
              <w:t>让学生在有趣的活动中体会课堂教学的乐趣，并了解英国的饮食</w:t>
            </w:r>
          </w:p>
          <w:p w:rsidR="001C5324" w:rsidRDefault="004B5DC7">
            <w:pPr>
              <w:pStyle w:val="a5"/>
              <w:spacing w:before="0" w:beforeAutospacing="0" w:after="0" w:afterAutospacing="0" w:line="360" w:lineRule="auto"/>
              <w:rPr>
                <w:rFonts w:eastAsiaTheme="minorEastAsia"/>
                <w:bCs/>
              </w:rPr>
            </w:pPr>
            <w:r>
              <w:t>习惯</w:t>
            </w:r>
            <w:r>
              <w:rPr>
                <w:rFonts w:hint="eastAsia"/>
              </w:rPr>
              <w:t>,初步建立合理膳食不能挑食的观念</w:t>
            </w:r>
            <w:r>
              <w:t>。</w:t>
            </w:r>
          </w:p>
        </w:tc>
      </w:tr>
      <w:tr w:rsidR="001C5324">
        <w:trPr>
          <w:trHeight w:val="722"/>
        </w:trPr>
        <w:tc>
          <w:tcPr>
            <w:tcW w:w="8472" w:type="dxa"/>
          </w:tcPr>
          <w:p w:rsidR="001C5324" w:rsidRDefault="004B5DC7">
            <w:pPr>
              <w:numPr>
                <w:ilvl w:val="0"/>
                <w:numId w:val="1"/>
              </w:numPr>
              <w:spacing w:line="360" w:lineRule="auto"/>
              <w:rPr>
                <w:bCs/>
              </w:rPr>
            </w:pPr>
            <w:r>
              <w:rPr>
                <w:rFonts w:eastAsiaTheme="minorEastAsia" w:hAnsiTheme="minorEastAsia"/>
                <w:sz w:val="24"/>
              </w:rPr>
              <w:t>教学重点</w:t>
            </w:r>
          </w:p>
          <w:p w:rsidR="001C5324" w:rsidRDefault="004B5DC7" w:rsidP="00184C75">
            <w:pPr>
              <w:spacing w:line="360" w:lineRule="auto"/>
              <w:rPr>
                <w:bCs/>
              </w:rPr>
            </w:pPr>
            <w:r>
              <w:rPr>
                <w:rFonts w:hAnsi="宋体"/>
                <w:sz w:val="24"/>
              </w:rPr>
              <w:t>掌握</w:t>
            </w:r>
            <w:r>
              <w:rPr>
                <w:rFonts w:hAnsi="宋体" w:hint="eastAsia"/>
                <w:sz w:val="24"/>
              </w:rPr>
              <w:t>本课的新单词</w:t>
            </w:r>
            <w:r>
              <w:rPr>
                <w:sz w:val="24"/>
              </w:rPr>
              <w:t>hamburger.</w:t>
            </w:r>
            <w:r w:rsidR="00184C75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English,</w:t>
            </w:r>
            <w:r w:rsidR="00184C75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breakfast,</w:t>
            </w:r>
            <w:r w:rsidR="00184C75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lunch,</w:t>
            </w:r>
            <w:r w:rsidR="00184C75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sandwich, traditional, delicious, fish and chips</w:t>
            </w:r>
            <w:r>
              <w:rPr>
                <w:rFonts w:hAnsi="宋体" w:hint="eastAsia"/>
                <w:sz w:val="24"/>
              </w:rPr>
              <w:t>及句型</w:t>
            </w:r>
            <w:r>
              <w:rPr>
                <w:rFonts w:hAnsi="宋体"/>
                <w:sz w:val="24"/>
              </w:rPr>
              <w:t>：</w:t>
            </w:r>
            <w:r>
              <w:rPr>
                <w:sz w:val="24"/>
              </w:rPr>
              <w:t>What did she have for breakfast/lunch/dinner yesterday?</w:t>
            </w:r>
            <w:r w:rsidR="00184C75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She had……</w:t>
            </w:r>
            <w:r>
              <w:rPr>
                <w:rFonts w:hAnsi="宋体"/>
                <w:sz w:val="24"/>
              </w:rPr>
              <w:t>并能在情景中</w:t>
            </w:r>
            <w:r>
              <w:rPr>
                <w:rFonts w:hAnsi="宋体" w:hint="eastAsia"/>
                <w:sz w:val="24"/>
              </w:rPr>
              <w:t>使用句型</w:t>
            </w:r>
            <w:r>
              <w:rPr>
                <w:rFonts w:hAnsi="宋体"/>
                <w:sz w:val="24"/>
              </w:rPr>
              <w:t>。</w:t>
            </w:r>
          </w:p>
        </w:tc>
      </w:tr>
      <w:tr w:rsidR="001C5324">
        <w:trPr>
          <w:trHeight w:val="778"/>
        </w:trPr>
        <w:tc>
          <w:tcPr>
            <w:tcW w:w="8472" w:type="dxa"/>
          </w:tcPr>
          <w:p w:rsidR="001C5324" w:rsidRDefault="004B5DC7">
            <w:pPr>
              <w:numPr>
                <w:ilvl w:val="0"/>
                <w:numId w:val="1"/>
              </w:numPr>
              <w:spacing w:line="36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教学难点</w:t>
            </w:r>
          </w:p>
          <w:p w:rsidR="001C5324" w:rsidRDefault="004B5DC7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="宋体"/>
                <w:sz w:val="24"/>
              </w:rPr>
              <w:t>利用</w:t>
            </w:r>
            <w:r>
              <w:rPr>
                <w:rFonts w:hAnsi="宋体" w:hint="eastAsia"/>
                <w:sz w:val="24"/>
              </w:rPr>
              <w:t>本课所学</w:t>
            </w:r>
            <w:r>
              <w:rPr>
                <w:rFonts w:hAnsi="宋体"/>
                <w:sz w:val="24"/>
              </w:rPr>
              <w:t>重点句型谈论饮食习惯。</w:t>
            </w:r>
          </w:p>
        </w:tc>
      </w:tr>
      <w:tr w:rsidR="001C5324">
        <w:trPr>
          <w:trHeight w:val="678"/>
        </w:trPr>
        <w:tc>
          <w:tcPr>
            <w:tcW w:w="8472" w:type="dxa"/>
          </w:tcPr>
          <w:p w:rsidR="001C5324" w:rsidRDefault="004B5DC7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四</w:t>
            </w:r>
            <w:r>
              <w:rPr>
                <w:rFonts w:eastAsiaTheme="minorEastAsia" w:hAnsiTheme="minorEastAsia"/>
                <w:sz w:val="24"/>
              </w:rPr>
              <w:t>、教学资源</w:t>
            </w:r>
          </w:p>
          <w:p w:rsidR="001C5324" w:rsidRDefault="004B5DC7">
            <w:pPr>
              <w:spacing w:line="360" w:lineRule="auto"/>
              <w:ind w:leftChars="202" w:left="849" w:hangingChars="177" w:hanging="425"/>
              <w:rPr>
                <w:rFonts w:eastAsiaTheme="minorEastAsia"/>
                <w:bCs/>
                <w:sz w:val="24"/>
              </w:rPr>
            </w:pPr>
            <w:r>
              <w:rPr>
                <w:bCs/>
                <w:sz w:val="24"/>
              </w:rPr>
              <w:t>互动教学</w:t>
            </w:r>
            <w:r>
              <w:rPr>
                <w:rFonts w:hint="eastAsia"/>
                <w:bCs/>
                <w:sz w:val="24"/>
              </w:rPr>
              <w:t>系统</w:t>
            </w:r>
            <w:r>
              <w:rPr>
                <w:bCs/>
                <w:sz w:val="24"/>
              </w:rPr>
              <w:t>，点读笔，</w:t>
            </w:r>
            <w:r>
              <w:rPr>
                <w:bCs/>
                <w:sz w:val="24"/>
              </w:rPr>
              <w:t>PPT</w:t>
            </w:r>
          </w:p>
        </w:tc>
      </w:tr>
    </w:tbl>
    <w:p w:rsidR="001C5324" w:rsidRDefault="004B5DC7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AnsiTheme="minorEastAsia" w:hint="eastAsia"/>
          <w:sz w:val="24"/>
        </w:rPr>
        <w:t>五</w:t>
      </w:r>
      <w:r>
        <w:rPr>
          <w:rFonts w:eastAsiaTheme="minorEastAsia" w:hAnsiTheme="minorEastAsia"/>
          <w:sz w:val="24"/>
        </w:rPr>
        <w:t>、教学过程</w:t>
      </w:r>
    </w:p>
    <w:p w:rsidR="001C5324" w:rsidRDefault="004B5DC7">
      <w:pPr>
        <w:spacing w:line="360" w:lineRule="auto"/>
        <w:jc w:val="left"/>
        <w:rPr>
          <w:rFonts w:eastAsiaTheme="minorEastAsia" w:hAnsiTheme="minorEastAsia"/>
          <w:sz w:val="24"/>
        </w:rPr>
      </w:pPr>
      <w:r>
        <w:rPr>
          <w:rFonts w:eastAsiaTheme="minorEastAsia" w:hAnsiTheme="minorEastAsia" w:hint="eastAsia"/>
          <w:sz w:val="24"/>
        </w:rPr>
        <w:t>说明：</w:t>
      </w:r>
      <w:r>
        <w:rPr>
          <w:rFonts w:eastAsiaTheme="minorEastAsia" w:hAnsiTheme="minorEastAsia"/>
          <w:sz w:val="24"/>
        </w:rPr>
        <w:t>教学活动具体描述</w:t>
      </w:r>
      <w:r>
        <w:rPr>
          <w:rFonts w:eastAsiaTheme="minorEastAsia" w:hAnsiTheme="minorEastAsia" w:hint="eastAsia"/>
          <w:sz w:val="24"/>
        </w:rPr>
        <w:t>包括</w:t>
      </w:r>
      <w:r>
        <w:rPr>
          <w:rFonts w:eastAsiaTheme="minorEastAsia" w:hAnsiTheme="minorEastAsia"/>
          <w:sz w:val="24"/>
        </w:rPr>
        <w:t>教学任务的描述，教师的关键语言，板书呈现，教学资源的使用等</w:t>
      </w:r>
      <w:r>
        <w:rPr>
          <w:rFonts w:eastAsiaTheme="minorEastAsia" w:hAnsiTheme="minorEastAsia" w:hint="eastAsia"/>
          <w:sz w:val="24"/>
        </w:rPr>
        <w:t>。</w:t>
      </w:r>
    </w:p>
    <w:tbl>
      <w:tblPr>
        <w:tblStyle w:val="a9"/>
        <w:tblW w:w="8472" w:type="dxa"/>
        <w:tblLayout w:type="fixed"/>
        <w:tblLook w:val="04A0"/>
      </w:tblPr>
      <w:tblGrid>
        <w:gridCol w:w="1242"/>
        <w:gridCol w:w="5490"/>
        <w:gridCol w:w="1740"/>
      </w:tblGrid>
      <w:tr w:rsidR="001C5324">
        <w:trPr>
          <w:trHeight w:val="451"/>
        </w:trPr>
        <w:tc>
          <w:tcPr>
            <w:tcW w:w="1242" w:type="dxa"/>
            <w:vAlign w:val="center"/>
          </w:tcPr>
          <w:p w:rsidR="001C5324" w:rsidRDefault="004B5DC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教学环节</w:t>
            </w:r>
          </w:p>
        </w:tc>
        <w:tc>
          <w:tcPr>
            <w:tcW w:w="5490" w:type="dxa"/>
            <w:vAlign w:val="center"/>
          </w:tcPr>
          <w:p w:rsidR="001C5324" w:rsidRDefault="004B5DC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教学活动具体描述</w:t>
            </w:r>
          </w:p>
        </w:tc>
        <w:tc>
          <w:tcPr>
            <w:tcW w:w="1740" w:type="dxa"/>
            <w:vAlign w:val="center"/>
          </w:tcPr>
          <w:p w:rsidR="001C5324" w:rsidRDefault="004B5DC7">
            <w:pPr>
              <w:spacing w:line="360" w:lineRule="auto"/>
              <w:ind w:leftChars="-1" w:left="-2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教学资源</w:t>
            </w:r>
          </w:p>
        </w:tc>
      </w:tr>
      <w:tr w:rsidR="001C5324">
        <w:trPr>
          <w:trHeight w:val="430"/>
        </w:trPr>
        <w:tc>
          <w:tcPr>
            <w:tcW w:w="1242" w:type="dxa"/>
            <w:vMerge w:val="restart"/>
            <w:vAlign w:val="center"/>
          </w:tcPr>
          <w:p w:rsidR="001C5324" w:rsidRDefault="001C5324">
            <w:pPr>
              <w:pStyle w:val="2"/>
              <w:numPr>
                <w:ilvl w:val="0"/>
                <w:numId w:val="2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 w:rsidR="001C5324" w:rsidRDefault="004B5DC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热身导入</w:t>
            </w:r>
          </w:p>
        </w:tc>
        <w:tc>
          <w:tcPr>
            <w:tcW w:w="5490" w:type="dxa"/>
          </w:tcPr>
          <w:p w:rsidR="001C5324" w:rsidRDefault="004B5DC7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  <w:r>
              <w:rPr>
                <w:sz w:val="24"/>
              </w:rPr>
              <w:t>tep1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W</w:t>
            </w:r>
            <w:r>
              <w:rPr>
                <w:sz w:val="24"/>
              </w:rPr>
              <w:t>arm-up</w:t>
            </w:r>
          </w:p>
          <w:p w:rsidR="001C5324" w:rsidRDefault="004B5DC7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1.Sing a song.</w:t>
            </w:r>
          </w:p>
        </w:tc>
        <w:tc>
          <w:tcPr>
            <w:tcW w:w="1740" w:type="dxa"/>
          </w:tcPr>
          <w:p w:rsidR="001C5324" w:rsidRDefault="001C5324">
            <w:pPr>
              <w:spacing w:line="360" w:lineRule="auto"/>
              <w:rPr>
                <w:rFonts w:eastAsiaTheme="minorEastAsia" w:hAnsiTheme="minorEastAsia"/>
                <w:kern w:val="0"/>
                <w:position w:val="1"/>
                <w:sz w:val="24"/>
              </w:rPr>
            </w:pPr>
          </w:p>
        </w:tc>
      </w:tr>
      <w:tr w:rsidR="001C5324">
        <w:trPr>
          <w:trHeight w:val="731"/>
        </w:trPr>
        <w:tc>
          <w:tcPr>
            <w:tcW w:w="1242" w:type="dxa"/>
            <w:vMerge/>
          </w:tcPr>
          <w:p w:rsidR="001C5324" w:rsidRDefault="001C532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</w:tcPr>
          <w:p w:rsidR="001C5324" w:rsidRDefault="004B5DC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sz w:val="24"/>
              </w:rPr>
              <w:t>.Listen and c</w:t>
            </w:r>
            <w:r>
              <w:rPr>
                <w:sz w:val="24"/>
              </w:rPr>
              <w:t>hant :</w:t>
            </w:r>
          </w:p>
          <w:p w:rsidR="001C5324" w:rsidRDefault="004B5DC7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What did you have for </w:t>
            </w:r>
            <w:r>
              <w:rPr>
                <w:rFonts w:hint="eastAsia"/>
                <w:sz w:val="24"/>
              </w:rPr>
              <w:t>dinner?</w:t>
            </w:r>
          </w:p>
          <w:p w:rsidR="001C5324" w:rsidRDefault="004B5DC7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Bread,meat and a hamburger.</w:t>
            </w:r>
          </w:p>
          <w:p w:rsidR="001C5324" w:rsidRDefault="004B5DC7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What did you have for </w:t>
            </w:r>
            <w:r>
              <w:rPr>
                <w:rFonts w:hint="eastAsia"/>
                <w:sz w:val="24"/>
              </w:rPr>
              <w:t>dinner?</w:t>
            </w:r>
          </w:p>
          <w:p w:rsidR="001C5324" w:rsidRDefault="004B5DC7">
            <w:pPr>
              <w:pStyle w:val="a5"/>
              <w:spacing w:before="0" w:beforeAutospacing="0" w:after="150" w:afterAutospacing="0"/>
              <w:ind w:left="-360" w:firstLine="4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Fish,eggs and a hamburger.</w:t>
            </w:r>
          </w:p>
          <w:p w:rsidR="001C5324" w:rsidRDefault="004B5DC7">
            <w:pPr>
              <w:pStyle w:val="a5"/>
              <w:spacing w:before="0" w:beforeAutospacing="0" w:after="150" w:afterAutospacing="0"/>
              <w:ind w:left="-360"/>
            </w:pPr>
            <w:r>
              <w:rPr>
                <w:rFonts w:hint="eastAsia"/>
              </w:rPr>
              <w:t xml:space="preserve">     男女生读，分小组读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1C5324" w:rsidRDefault="00184C75">
            <w:pPr>
              <w:spacing w:line="360" w:lineRule="auto"/>
              <w:rPr>
                <w:rFonts w:eastAsiaTheme="minorEastAsia" w:hint="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lastRenderedPageBreak/>
              <w:t>互动教学系统</w:t>
            </w:r>
            <w:r w:rsidR="004B5DC7">
              <w:rPr>
                <w:rFonts w:hAnsi="宋体" w:hint="eastAsia"/>
                <w:sz w:val="24"/>
              </w:rPr>
              <w:t>M3U1</w:t>
            </w:r>
            <w:r>
              <w:rPr>
                <w:rFonts w:eastAsiaTheme="minorEastAsia" w:hint="eastAsia"/>
                <w:sz w:val="24"/>
              </w:rPr>
              <w:t>A1</w:t>
            </w:r>
          </w:p>
          <w:p w:rsidR="00184C75" w:rsidRDefault="00184C75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动画</w:t>
            </w:r>
          </w:p>
          <w:p w:rsidR="001C5324" w:rsidRDefault="004B5DC7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lastRenderedPageBreak/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1C5324">
        <w:trPr>
          <w:trHeight w:val="430"/>
        </w:trPr>
        <w:tc>
          <w:tcPr>
            <w:tcW w:w="1242" w:type="dxa"/>
            <w:vMerge/>
          </w:tcPr>
          <w:p w:rsidR="001C5324" w:rsidRDefault="001C532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490" w:type="dxa"/>
          </w:tcPr>
          <w:p w:rsidR="001C5324" w:rsidRDefault="004B5DC7">
            <w:pPr>
              <w:pStyle w:val="a5"/>
              <w:spacing w:before="0" w:beforeAutospacing="0" w:after="150" w:afterAutospacing="0" w:line="360" w:lineRule="auto"/>
              <w:rPr>
                <w:rFonts w:eastAsiaTheme="minorEastAsia"/>
              </w:rPr>
            </w:pPr>
            <w:r>
              <w:rPr>
                <w:bCs/>
              </w:rPr>
              <w:t>【设计意图】</w:t>
            </w:r>
            <w:r>
              <w:rPr>
                <w:rFonts w:hint="eastAsia"/>
                <w:bCs/>
              </w:rPr>
              <w:t>通过节奏明快的歌曲童谣热身活动，缓解了学生紧张地学习情绪，在创设的语境中感知本课的主题是与食物有关的内容。</w:t>
            </w:r>
          </w:p>
        </w:tc>
        <w:tc>
          <w:tcPr>
            <w:tcW w:w="1740" w:type="dxa"/>
          </w:tcPr>
          <w:p w:rsidR="001C5324" w:rsidRDefault="001C5324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  <w:tr w:rsidR="001C5324" w:rsidTr="004B5DC7">
        <w:trPr>
          <w:trHeight w:val="995"/>
        </w:trPr>
        <w:tc>
          <w:tcPr>
            <w:tcW w:w="1242" w:type="dxa"/>
            <w:vMerge w:val="restart"/>
            <w:vAlign w:val="center"/>
          </w:tcPr>
          <w:p w:rsidR="001C5324" w:rsidRDefault="004B5DC7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（二）</w:t>
            </w:r>
          </w:p>
          <w:p w:rsidR="001C5324" w:rsidRDefault="004B5DC7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新知</w:t>
            </w:r>
          </w:p>
          <w:p w:rsidR="001C5324" w:rsidRDefault="004B5DC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="宋体" w:hint="eastAsia"/>
                <w:sz w:val="24"/>
              </w:rPr>
              <w:t>呈现</w:t>
            </w:r>
          </w:p>
          <w:p w:rsidR="001C5324" w:rsidRDefault="001C532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490" w:type="dxa"/>
            <w:tcBorders>
              <w:bottom w:val="single" w:sz="4" w:space="0" w:color="auto"/>
            </w:tcBorders>
          </w:tcPr>
          <w:p w:rsidR="001C5324" w:rsidRPr="004B5DC7" w:rsidRDefault="004B5DC7" w:rsidP="004B5DC7">
            <w:pPr>
              <w:numPr>
                <w:ilvl w:val="0"/>
                <w:numId w:val="3"/>
              </w:num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/>
                <w:sz w:val="24"/>
              </w:rPr>
              <w:t>出示多种实物图师生就</w:t>
            </w:r>
            <w:r>
              <w:rPr>
                <w:sz w:val="24"/>
              </w:rPr>
              <w:t>What is your favorite food?</w:t>
            </w:r>
            <w:r>
              <w:rPr>
                <w:rFonts w:hAnsi="宋体"/>
                <w:sz w:val="24"/>
              </w:rPr>
              <w:t>展开讨论</w:t>
            </w:r>
            <w:r w:rsidRPr="004B5DC7">
              <w:rPr>
                <w:rFonts w:hAnsi="宋体" w:hint="eastAsia"/>
                <w:sz w:val="24"/>
              </w:rPr>
              <w:t xml:space="preserve">My </w:t>
            </w:r>
            <w:r w:rsidRPr="004B5DC7">
              <w:rPr>
                <w:sz w:val="24"/>
              </w:rPr>
              <w:t>favorite food</w:t>
            </w:r>
            <w:r w:rsidRPr="004B5DC7">
              <w:rPr>
                <w:rFonts w:hint="eastAsia"/>
                <w:sz w:val="24"/>
              </w:rPr>
              <w:t xml:space="preserve"> is</w:t>
            </w:r>
            <w:r w:rsidRPr="004B5DC7">
              <w:rPr>
                <w:rFonts w:hint="eastAsia"/>
                <w:sz w:val="24"/>
                <w:u w:val="single"/>
              </w:rPr>
              <w:t xml:space="preserve">            .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:rsidR="001C5324" w:rsidRDefault="004B5DC7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3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1C5324">
        <w:trPr>
          <w:trHeight w:val="231"/>
        </w:trPr>
        <w:tc>
          <w:tcPr>
            <w:tcW w:w="1242" w:type="dxa"/>
            <w:vMerge/>
            <w:vAlign w:val="center"/>
          </w:tcPr>
          <w:p w:rsidR="001C5324" w:rsidRDefault="001C532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</w:tcPr>
          <w:p w:rsidR="004B5DC7" w:rsidRDefault="004B5DC7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2.</w:t>
            </w:r>
            <w:r>
              <w:rPr>
                <w:rFonts w:eastAsiaTheme="minorEastAsia"/>
                <w:bCs/>
                <w:sz w:val="24"/>
              </w:rPr>
              <w:t>Show some</w:t>
            </w:r>
            <w:r>
              <w:rPr>
                <w:rFonts w:eastAsiaTheme="minorEastAsia" w:hint="eastAsia"/>
                <w:bCs/>
                <w:sz w:val="24"/>
              </w:rPr>
              <w:t xml:space="preserve"> Chinese</w:t>
            </w:r>
            <w:r>
              <w:rPr>
                <w:rFonts w:eastAsiaTheme="minorEastAsia"/>
                <w:bCs/>
                <w:sz w:val="24"/>
              </w:rPr>
              <w:t xml:space="preserve"> food</w:t>
            </w:r>
            <w:r>
              <w:rPr>
                <w:rFonts w:eastAsiaTheme="minorEastAsia" w:hint="eastAsia"/>
                <w:bCs/>
                <w:sz w:val="24"/>
              </w:rPr>
              <w:t>：</w:t>
            </w:r>
            <w:r>
              <w:rPr>
                <w:sz w:val="24"/>
              </w:rPr>
              <w:t xml:space="preserve">noodles, rice, dumplings. </w:t>
            </w:r>
            <w:r>
              <w:rPr>
                <w:sz w:val="24"/>
              </w:rPr>
              <w:t>引出</w:t>
            </w:r>
            <w:r>
              <w:rPr>
                <w:rFonts w:hint="eastAsia"/>
                <w:sz w:val="24"/>
              </w:rPr>
              <w:t>单词</w:t>
            </w:r>
            <w:r>
              <w:rPr>
                <w:sz w:val="24"/>
              </w:rPr>
              <w:t>traditional.</w:t>
            </w:r>
            <w:r>
              <w:rPr>
                <w:sz w:val="24"/>
              </w:rPr>
              <w:br/>
            </w:r>
            <w:r>
              <w:rPr>
                <w:rFonts w:hint="eastAsia"/>
                <w:sz w:val="24"/>
              </w:rPr>
              <w:t>介绍</w:t>
            </w:r>
            <w:r>
              <w:rPr>
                <w:sz w:val="24"/>
              </w:rPr>
              <w:t>noodles, rice, dumplings.</w:t>
            </w:r>
            <w:r>
              <w:rPr>
                <w:sz w:val="24"/>
              </w:rPr>
              <w:t>是中国的传统食物。</w:t>
            </w:r>
          </w:p>
          <w:p w:rsidR="001C5324" w:rsidRDefault="004B5DC7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教读</w:t>
            </w:r>
            <w:r>
              <w:rPr>
                <w:sz w:val="24"/>
              </w:rPr>
              <w:t>traditional.</w:t>
            </w:r>
          </w:p>
          <w:p w:rsidR="001C5324" w:rsidRDefault="004B5DC7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Show some Englishfood:hamburger,sausage,</w:t>
            </w:r>
            <w:r>
              <w:rPr>
                <w:sz w:val="24"/>
              </w:rPr>
              <w:t>sandwich</w:t>
            </w: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教授单词</w:t>
            </w:r>
            <w:r>
              <w:rPr>
                <w:rFonts w:hint="eastAsia"/>
                <w:sz w:val="24"/>
              </w:rPr>
              <w:t>hamburger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sandwich</w:t>
            </w:r>
            <w:r>
              <w:rPr>
                <w:rFonts w:hint="eastAsia"/>
                <w:sz w:val="24"/>
              </w:rPr>
              <w:t>（开火车，大小声读）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:rsidR="001C5324" w:rsidRDefault="004B5DC7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4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1C5324" w:rsidRDefault="001C5324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1C5324" w:rsidRDefault="001C5324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1C5324" w:rsidRDefault="001C5324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1C5324" w:rsidRDefault="004B5DC7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5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1C5324">
        <w:trPr>
          <w:trHeight w:val="430"/>
        </w:trPr>
        <w:tc>
          <w:tcPr>
            <w:tcW w:w="1242" w:type="dxa"/>
            <w:vMerge/>
            <w:vAlign w:val="center"/>
          </w:tcPr>
          <w:p w:rsidR="001C5324" w:rsidRDefault="001C532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</w:tcPr>
          <w:p w:rsidR="001C5324" w:rsidRDefault="004B5DC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>教师向学生提出问题：</w:t>
            </w:r>
            <w:r>
              <w:rPr>
                <w:rFonts w:hint="eastAsia"/>
                <w:sz w:val="24"/>
              </w:rPr>
              <w:t>I had noodles for breakfast?</w:t>
            </w:r>
          </w:p>
          <w:p w:rsidR="001C5324" w:rsidRDefault="004B5DC7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What did you have for breakfast ?</w:t>
            </w:r>
          </w:p>
          <w:p w:rsidR="001C5324" w:rsidRDefault="004B5DC7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sz w:val="24"/>
              </w:rPr>
              <w:t xml:space="preserve">      </w:t>
            </w:r>
            <w:r>
              <w:rPr>
                <w:sz w:val="24"/>
              </w:rPr>
              <w:t>教师先请一名学生回答，然后再请其他同学转述该</w:t>
            </w:r>
            <w:r>
              <w:rPr>
                <w:rFonts w:hint="eastAsia"/>
                <w:sz w:val="24"/>
              </w:rPr>
              <w:t>同学</w:t>
            </w:r>
            <w:r>
              <w:rPr>
                <w:sz w:val="24"/>
              </w:rPr>
              <w:t>的回答：</w:t>
            </w:r>
            <w:r>
              <w:rPr>
                <w:sz w:val="24"/>
              </w:rPr>
              <w:t>“He/She had…… for breakfast.”</w:t>
            </w:r>
          </w:p>
        </w:tc>
        <w:tc>
          <w:tcPr>
            <w:tcW w:w="1740" w:type="dxa"/>
          </w:tcPr>
          <w:p w:rsidR="001C5324" w:rsidRDefault="001C532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1C5324">
        <w:trPr>
          <w:trHeight w:val="430"/>
        </w:trPr>
        <w:tc>
          <w:tcPr>
            <w:tcW w:w="1242" w:type="dxa"/>
            <w:vMerge/>
            <w:vAlign w:val="center"/>
          </w:tcPr>
          <w:p w:rsidR="001C5324" w:rsidRDefault="001C532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</w:tcPr>
          <w:p w:rsidR="001C5324" w:rsidRDefault="004B5DC7">
            <w:pPr>
              <w:spacing w:line="360" w:lineRule="auto"/>
              <w:jc w:val="left"/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2.</w:t>
            </w:r>
            <w:r w:rsidRPr="004B5DC7">
              <w:rPr>
                <w:sz w:val="24"/>
              </w:rPr>
              <w:t>Test yourmemory,</w:t>
            </w:r>
            <w:r>
              <w:rPr>
                <w:sz w:val="24"/>
              </w:rPr>
              <w:t>记忆力大考验</w:t>
            </w:r>
            <w:r>
              <w:rPr>
                <w:sz w:val="24"/>
              </w:rPr>
              <w:br/>
            </w:r>
            <w:r>
              <w:rPr>
                <w:rFonts w:hint="eastAsia"/>
                <w:sz w:val="24"/>
              </w:rPr>
              <w:t>出示早餐</w:t>
            </w:r>
            <w:r>
              <w:rPr>
                <w:sz w:val="24"/>
              </w:rPr>
              <w:t>食物，用课件闪现这些食物单词，</w:t>
            </w:r>
            <w:r>
              <w:rPr>
                <w:rFonts w:hint="eastAsia"/>
                <w:sz w:val="24"/>
              </w:rPr>
              <w:t>让学生带入句型中，快速说出</w:t>
            </w:r>
            <w:r>
              <w:rPr>
                <w:rFonts w:hint="eastAsia"/>
                <w:sz w:val="24"/>
              </w:rPr>
              <w:t>I hadfor breakfast.</w:t>
            </w:r>
          </w:p>
        </w:tc>
        <w:tc>
          <w:tcPr>
            <w:tcW w:w="1740" w:type="dxa"/>
          </w:tcPr>
          <w:p w:rsidR="001C5324" w:rsidRDefault="004B5DC7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6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1C5324">
        <w:trPr>
          <w:trHeight w:val="430"/>
        </w:trPr>
        <w:tc>
          <w:tcPr>
            <w:tcW w:w="1242" w:type="dxa"/>
            <w:vMerge/>
            <w:vAlign w:val="center"/>
          </w:tcPr>
          <w:p w:rsidR="001C5324" w:rsidRDefault="001C532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</w:tcPr>
          <w:p w:rsidR="001C5324" w:rsidRDefault="004B5DC7">
            <w:pPr>
              <w:pStyle w:val="1"/>
              <w:spacing w:line="360" w:lineRule="auto"/>
              <w:ind w:firstLineChars="0" w:firstLine="0"/>
              <w:rPr>
                <w:rFonts w:eastAsia="宋体" w:hAnsi="宋体"/>
                <w:bCs/>
                <w:sz w:val="24"/>
              </w:rPr>
            </w:pPr>
            <w:r>
              <w:rPr>
                <w:rFonts w:eastAsia="宋体" w:hAnsi="宋体"/>
                <w:bCs/>
                <w:sz w:val="24"/>
              </w:rPr>
              <w:t>【</w:t>
            </w:r>
            <w:r>
              <w:rPr>
                <w:rFonts w:eastAsia="宋体"/>
                <w:bCs/>
                <w:sz w:val="24"/>
              </w:rPr>
              <w:t>设计意图</w:t>
            </w:r>
            <w:r>
              <w:rPr>
                <w:rFonts w:eastAsia="宋体" w:hAnsi="宋体"/>
                <w:bCs/>
                <w:sz w:val="24"/>
              </w:rPr>
              <w:t>】</w:t>
            </w:r>
            <w:r>
              <w:rPr>
                <w:rFonts w:eastAsia="宋体" w:hAnsi="宋体" w:hint="eastAsia"/>
                <w:bCs/>
                <w:sz w:val="24"/>
              </w:rPr>
              <w:t>词汇教学中时刻做到“词不离句，句不离篇，篇不离用”，引导学生将语言学习与生活紧密结合，并且适时地进行德育和中西方文化的渗透。</w:t>
            </w:r>
          </w:p>
        </w:tc>
        <w:tc>
          <w:tcPr>
            <w:tcW w:w="1740" w:type="dxa"/>
          </w:tcPr>
          <w:p w:rsidR="001C5324" w:rsidRDefault="001C532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1C5324">
        <w:trPr>
          <w:trHeight w:val="826"/>
        </w:trPr>
        <w:tc>
          <w:tcPr>
            <w:tcW w:w="1242" w:type="dxa"/>
            <w:vMerge w:val="restart"/>
            <w:vAlign w:val="center"/>
          </w:tcPr>
          <w:p w:rsidR="001C5324" w:rsidRDefault="004B5DC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（三）</w:t>
            </w:r>
          </w:p>
          <w:p w:rsidR="001C5324" w:rsidRDefault="004B5DC7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课文</w:t>
            </w:r>
          </w:p>
          <w:p w:rsidR="001C5324" w:rsidRDefault="004B5DC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="宋体" w:hint="eastAsia"/>
                <w:sz w:val="24"/>
              </w:rPr>
              <w:t>学习</w:t>
            </w:r>
          </w:p>
        </w:tc>
        <w:tc>
          <w:tcPr>
            <w:tcW w:w="5490" w:type="dxa"/>
            <w:tcBorders>
              <w:top w:val="single" w:sz="4" w:space="0" w:color="auto"/>
            </w:tcBorders>
          </w:tcPr>
          <w:p w:rsidR="001C5324" w:rsidRDefault="004B5DC7">
            <w:pPr>
              <w:widowControl/>
              <w:spacing w:before="100" w:beforeAutospacing="1" w:after="100" w:afterAutospacing="1"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Ansi="宋体" w:hint="eastAsia"/>
                <w:sz w:val="24"/>
              </w:rPr>
              <w:t>1..</w:t>
            </w:r>
            <w:r>
              <w:rPr>
                <w:rFonts w:hAnsi="宋体"/>
                <w:sz w:val="24"/>
              </w:rPr>
              <w:t>教师接着说：</w:t>
            </w:r>
            <w:r>
              <w:rPr>
                <w:sz w:val="24"/>
              </w:rPr>
              <w:t>Daming</w:t>
            </w:r>
            <w:r>
              <w:rPr>
                <w:rFonts w:hAnsi="宋体"/>
                <w:sz w:val="24"/>
              </w:rPr>
              <w:t>收到了一封来自</w:t>
            </w:r>
            <w:r>
              <w:rPr>
                <w:sz w:val="24"/>
              </w:rPr>
              <w:t>Lingling</w:t>
            </w:r>
            <w:r>
              <w:rPr>
                <w:rFonts w:hAnsi="宋体"/>
                <w:sz w:val="24"/>
              </w:rPr>
              <w:t>的电子邮件。这封</w:t>
            </w:r>
            <w:r>
              <w:rPr>
                <w:sz w:val="24"/>
              </w:rPr>
              <w:t>Email</w:t>
            </w:r>
            <w:r>
              <w:rPr>
                <w:rFonts w:hAnsi="宋体"/>
                <w:sz w:val="24"/>
              </w:rPr>
              <w:t>上说</w:t>
            </w:r>
            <w:r>
              <w:rPr>
                <w:sz w:val="24"/>
              </w:rPr>
              <w:t>Lingling</w:t>
            </w:r>
            <w:r>
              <w:rPr>
                <w:rFonts w:hAnsi="宋体"/>
                <w:sz w:val="24"/>
              </w:rPr>
              <w:t>昨天吃了一顿正宗的英国大餐。现在我们就来听听</w:t>
            </w:r>
            <w:r>
              <w:rPr>
                <w:sz w:val="24"/>
              </w:rPr>
              <w:t>Lingling</w:t>
            </w:r>
            <w:r>
              <w:rPr>
                <w:rFonts w:hAnsi="宋体"/>
                <w:sz w:val="24"/>
              </w:rPr>
              <w:t>介绍了哪些英国食物。学习了今天的内容后，我们可</w:t>
            </w:r>
            <w:r>
              <w:rPr>
                <w:rFonts w:hAnsi="宋体"/>
                <w:sz w:val="24"/>
              </w:rPr>
              <w:lastRenderedPageBreak/>
              <w:t>以将中国的食物与英国的进行一下比较。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通过观看图片，揭示课题。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:rsidR="001C5324" w:rsidRDefault="004B5DC7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lastRenderedPageBreak/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7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1C5324" w:rsidRDefault="001C532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1C5324">
        <w:trPr>
          <w:trHeight w:val="556"/>
        </w:trPr>
        <w:tc>
          <w:tcPr>
            <w:tcW w:w="1242" w:type="dxa"/>
            <w:vMerge/>
          </w:tcPr>
          <w:p w:rsidR="001C5324" w:rsidRDefault="001C532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</w:tcPr>
          <w:p w:rsidR="001C5324" w:rsidRDefault="004B5DC7">
            <w:pPr>
              <w:numPr>
                <w:ilvl w:val="0"/>
                <w:numId w:val="4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Listen to the tape.</w:t>
            </w:r>
            <w:r>
              <w:rPr>
                <w:sz w:val="24"/>
              </w:rPr>
              <w:t>请学生打开课本，教师放录音，让学生边听边画出听到的有关食物的单词。</w:t>
            </w:r>
          </w:p>
          <w:p w:rsidR="001C5324" w:rsidRDefault="001C5324">
            <w:pPr>
              <w:pStyle w:val="1"/>
              <w:spacing w:line="360" w:lineRule="auto"/>
              <w:ind w:firstLineChars="0" w:firstLine="0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184C75" w:rsidRDefault="00184C75" w:rsidP="00184C75">
            <w:pPr>
              <w:spacing w:line="360" w:lineRule="auto"/>
              <w:rPr>
                <w:rFonts w:eastAsiaTheme="minorEastAsia" w:hint="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  <w:r>
              <w:rPr>
                <w:rFonts w:hAnsi="宋体" w:hint="eastAsia"/>
                <w:sz w:val="24"/>
              </w:rPr>
              <w:t>M3U1</w:t>
            </w:r>
            <w:r>
              <w:rPr>
                <w:rFonts w:eastAsiaTheme="minorEastAsia" w:hint="eastAsia"/>
                <w:sz w:val="24"/>
              </w:rPr>
              <w:t xml:space="preserve">A2 </w:t>
            </w:r>
            <w:r>
              <w:rPr>
                <w:rFonts w:eastAsiaTheme="minorEastAsia" w:hint="eastAsia"/>
                <w:sz w:val="24"/>
              </w:rPr>
              <w:t>动画</w:t>
            </w:r>
          </w:p>
          <w:p w:rsidR="001C5324" w:rsidRDefault="001C532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1C5324">
        <w:trPr>
          <w:trHeight w:val="390"/>
        </w:trPr>
        <w:tc>
          <w:tcPr>
            <w:tcW w:w="1242" w:type="dxa"/>
            <w:vMerge/>
          </w:tcPr>
          <w:p w:rsidR="001C5324" w:rsidRDefault="001C532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</w:tcPr>
          <w:p w:rsidR="001C5324" w:rsidRDefault="004B5DC7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3.</w:t>
            </w:r>
            <w:r>
              <w:rPr>
                <w:rFonts w:hint="eastAsia"/>
                <w:sz w:val="24"/>
              </w:rPr>
              <w:t>Listen to the tape again</w:t>
            </w:r>
            <w:r>
              <w:rPr>
                <w:sz w:val="24"/>
              </w:rPr>
              <w:t>，</w:t>
            </w:r>
            <w:r>
              <w:rPr>
                <w:rFonts w:hint="eastAsia"/>
                <w:sz w:val="24"/>
              </w:rPr>
              <w:t>answer the questions</w:t>
            </w:r>
            <w:r>
              <w:rPr>
                <w:sz w:val="24"/>
              </w:rPr>
              <w:t>。</w:t>
            </w:r>
          </w:p>
          <w:p w:rsidR="001C5324" w:rsidRDefault="004B5DC7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What did lingling have for breakfast?</w:t>
            </w:r>
          </w:p>
          <w:p w:rsidR="001C5324" w:rsidRDefault="004B5DC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She had eggs and sausages.</w:t>
            </w:r>
          </w:p>
          <w:p w:rsidR="001C5324" w:rsidRDefault="004B5DC7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What did lingling have for lunch?</w:t>
            </w:r>
          </w:p>
          <w:p w:rsidR="001C5324" w:rsidRDefault="004B5DC7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</w:rPr>
              <w:t>She had sandwiches.</w:t>
            </w:r>
          </w:p>
          <w:p w:rsidR="001C5324" w:rsidRDefault="004B5DC7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What did lingling have for dinner?</w:t>
            </w:r>
          </w:p>
          <w:p w:rsidR="001C5324" w:rsidRDefault="004B5DC7">
            <w:pPr>
              <w:rPr>
                <w:rFonts w:eastAsiaTheme="minorEastAsia"/>
                <w:bCs/>
                <w:sz w:val="24"/>
              </w:rPr>
            </w:pPr>
            <w:r>
              <w:rPr>
                <w:color w:val="000000" w:themeColor="text1"/>
              </w:rPr>
              <w:t>She had fish and chips.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:rsidR="001C5324" w:rsidRDefault="004B5DC7"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  <w:r>
              <w:rPr>
                <w:rFonts w:eastAsiaTheme="minorEastAsia" w:hint="eastAsia"/>
                <w:kern w:val="0"/>
                <w:position w:val="1"/>
                <w:sz w:val="24"/>
              </w:rPr>
              <w:t>PPT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第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8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页</w:t>
            </w:r>
          </w:p>
          <w:p w:rsidR="00184C75" w:rsidRDefault="00184C75" w:rsidP="00184C75">
            <w:pPr>
              <w:spacing w:line="360" w:lineRule="auto"/>
              <w:rPr>
                <w:rFonts w:eastAsiaTheme="minorEastAsia" w:hint="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  <w:r>
              <w:rPr>
                <w:rFonts w:hAnsi="宋体" w:hint="eastAsia"/>
                <w:sz w:val="24"/>
              </w:rPr>
              <w:t>M3U1</w:t>
            </w:r>
            <w:r>
              <w:rPr>
                <w:rFonts w:eastAsiaTheme="minorEastAsia" w:hint="eastAsia"/>
                <w:sz w:val="24"/>
              </w:rPr>
              <w:t xml:space="preserve">A2 </w:t>
            </w:r>
            <w:r>
              <w:rPr>
                <w:rFonts w:eastAsiaTheme="minorEastAsia" w:hint="eastAsia"/>
                <w:sz w:val="24"/>
              </w:rPr>
              <w:t>动画</w:t>
            </w:r>
          </w:p>
          <w:p w:rsidR="004B5DC7" w:rsidRDefault="004B5DC7"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</w:p>
        </w:tc>
      </w:tr>
      <w:tr w:rsidR="001C5324">
        <w:trPr>
          <w:trHeight w:val="64"/>
        </w:trPr>
        <w:tc>
          <w:tcPr>
            <w:tcW w:w="1242" w:type="dxa"/>
            <w:vMerge/>
          </w:tcPr>
          <w:p w:rsidR="001C5324" w:rsidRDefault="001C532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</w:tcPr>
          <w:p w:rsidR="001C5324" w:rsidRDefault="004B5DC7">
            <w:pPr>
              <w:pStyle w:val="a5"/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4.跟录音读课文，完成有关课文内容填空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:rsidR="00A84DA7" w:rsidRDefault="00A84DA7" w:rsidP="00A84DA7">
            <w:pPr>
              <w:spacing w:line="360" w:lineRule="auto"/>
              <w:rPr>
                <w:rFonts w:eastAsiaTheme="minorEastAsia" w:hint="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  <w:r>
              <w:rPr>
                <w:rFonts w:hAnsi="宋体" w:hint="eastAsia"/>
                <w:sz w:val="24"/>
              </w:rPr>
              <w:t>M3U1</w:t>
            </w:r>
            <w:r>
              <w:rPr>
                <w:rFonts w:eastAsiaTheme="minorEastAsia" w:hint="eastAsia"/>
                <w:sz w:val="24"/>
              </w:rPr>
              <w:t xml:space="preserve">A2 </w:t>
            </w:r>
            <w:r>
              <w:rPr>
                <w:rFonts w:eastAsiaTheme="minorEastAsia" w:hint="eastAsia"/>
                <w:sz w:val="24"/>
              </w:rPr>
              <w:t>动画</w:t>
            </w:r>
          </w:p>
          <w:p w:rsidR="001C5324" w:rsidRDefault="004B5DC7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kern w:val="0"/>
                <w:position w:val="1"/>
                <w:sz w:val="24"/>
              </w:rPr>
              <w:t>PPT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第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9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页</w:t>
            </w:r>
          </w:p>
        </w:tc>
      </w:tr>
      <w:tr w:rsidR="001C5324">
        <w:trPr>
          <w:trHeight w:val="480"/>
        </w:trPr>
        <w:tc>
          <w:tcPr>
            <w:tcW w:w="1242" w:type="dxa"/>
            <w:vMerge/>
          </w:tcPr>
          <w:p w:rsidR="001C5324" w:rsidRDefault="001C532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</w:tcPr>
          <w:p w:rsidR="001C5324" w:rsidRDefault="004B5DC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sz w:val="24"/>
              </w:rPr>
              <w:t xml:space="preserve"> Role--play</w:t>
            </w:r>
            <w:r>
              <w:rPr>
                <w:rFonts w:hint="eastAsia"/>
                <w:sz w:val="24"/>
              </w:rPr>
              <w:t>分角色朗读课文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1C5324" w:rsidRDefault="001C5324"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</w:p>
        </w:tc>
      </w:tr>
      <w:tr w:rsidR="001C5324">
        <w:trPr>
          <w:trHeight w:val="560"/>
        </w:trPr>
        <w:tc>
          <w:tcPr>
            <w:tcW w:w="1242" w:type="dxa"/>
            <w:vMerge/>
          </w:tcPr>
          <w:p w:rsidR="001C5324" w:rsidRDefault="001C532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</w:tcPr>
          <w:p w:rsidR="001C5324" w:rsidRDefault="004B5DC7">
            <w:pPr>
              <w:spacing w:line="360" w:lineRule="auto"/>
              <w:rPr>
                <w:rFonts w:hAnsi="宋体"/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【</w:t>
            </w:r>
            <w:r>
              <w:rPr>
                <w:bCs/>
                <w:sz w:val="24"/>
              </w:rPr>
              <w:t>设计意图</w:t>
            </w:r>
            <w:r>
              <w:rPr>
                <w:rFonts w:hAnsi="宋体"/>
                <w:bCs/>
                <w:sz w:val="24"/>
              </w:rPr>
              <w:t>】</w:t>
            </w:r>
            <w:r>
              <w:rPr>
                <w:rFonts w:hAnsi="宋体" w:hint="eastAsia"/>
                <w:bCs/>
                <w:color w:val="000000" w:themeColor="text1"/>
                <w:sz w:val="24"/>
              </w:rPr>
              <w:t>在文本的处理上做到层层递进，提出明确的听音跟读要求，在听音跟读中培养学生的语音、语调模仿意识与能力。在文本对话的朗读练习与展示中培养学生的语音、语调模仿能力和朗读能力。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:rsidR="001C5324" w:rsidRDefault="001C532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1C5324">
        <w:trPr>
          <w:trHeight w:val="132"/>
        </w:trPr>
        <w:tc>
          <w:tcPr>
            <w:tcW w:w="1242" w:type="dxa"/>
            <w:vMerge w:val="restart"/>
            <w:vAlign w:val="center"/>
          </w:tcPr>
          <w:p w:rsidR="001C5324" w:rsidRDefault="004B5DC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（四）</w:t>
            </w:r>
          </w:p>
          <w:p w:rsidR="001C5324" w:rsidRDefault="004B5DC7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拓展运用</w:t>
            </w:r>
          </w:p>
        </w:tc>
        <w:tc>
          <w:tcPr>
            <w:tcW w:w="5490" w:type="dxa"/>
          </w:tcPr>
          <w:p w:rsidR="001C5324" w:rsidRDefault="004B5DC7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sz w:val="24"/>
              </w:rPr>
              <w:t>小组内开展</w:t>
            </w:r>
            <w:r>
              <w:rPr>
                <w:sz w:val="24"/>
              </w:rPr>
              <w:t>“</w:t>
            </w:r>
            <w:r>
              <w:rPr>
                <w:sz w:val="24"/>
              </w:rPr>
              <w:t>街头采访</w:t>
            </w:r>
            <w:r>
              <w:rPr>
                <w:sz w:val="24"/>
              </w:rPr>
              <w:t>”</w:t>
            </w:r>
            <w:r>
              <w:rPr>
                <w:sz w:val="24"/>
              </w:rPr>
              <w:t>的游戏。其中一位同学扮演小记者，向其他成员提问：</w:t>
            </w:r>
            <w:r>
              <w:rPr>
                <w:sz w:val="24"/>
              </w:rPr>
              <w:t xml:space="preserve">What did you have for breakfast/lunch/ dinner yesterday? </w:t>
            </w:r>
            <w:r>
              <w:rPr>
                <w:sz w:val="24"/>
              </w:rPr>
              <w:t>被采访的同学用：</w:t>
            </w:r>
            <w:r>
              <w:rPr>
                <w:sz w:val="24"/>
              </w:rPr>
              <w:t>I had …… for ……yesterday .</w:t>
            </w:r>
            <w:r>
              <w:rPr>
                <w:sz w:val="24"/>
              </w:rPr>
              <w:t>来回答。采访时你可以加入自己的语言、表情、动作。</w:t>
            </w:r>
            <w:r>
              <w:rPr>
                <w:rFonts w:hAnsi="宋体"/>
                <w:sz w:val="24"/>
              </w:rPr>
              <w:t>请每组派代表到前面来表演，选出优秀小记者。</w:t>
            </w:r>
          </w:p>
        </w:tc>
        <w:tc>
          <w:tcPr>
            <w:tcW w:w="1740" w:type="dxa"/>
          </w:tcPr>
          <w:p w:rsidR="001C5324" w:rsidRDefault="004B5DC7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kern w:val="0"/>
                <w:position w:val="1"/>
                <w:sz w:val="24"/>
              </w:rPr>
              <w:t>PPT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第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10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页</w:t>
            </w:r>
          </w:p>
        </w:tc>
      </w:tr>
      <w:tr w:rsidR="001C5324">
        <w:trPr>
          <w:trHeight w:val="1820"/>
        </w:trPr>
        <w:tc>
          <w:tcPr>
            <w:tcW w:w="1242" w:type="dxa"/>
            <w:vMerge/>
          </w:tcPr>
          <w:p w:rsidR="001C5324" w:rsidRDefault="001C532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  <w:tcBorders>
              <w:bottom w:val="single" w:sz="4" w:space="0" w:color="auto"/>
            </w:tcBorders>
          </w:tcPr>
          <w:p w:rsidR="001C5324" w:rsidRDefault="004B5DC7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.Healthy food</w:t>
            </w:r>
          </w:p>
          <w:p w:rsidR="001C5324" w:rsidRDefault="004B5DC7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为了学生扩展学生的知识面，播放一段有关健康饮食的视频。看完之后让学生回忆一日三餐吃哪些食物有利于身体健康。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:rsidR="001C5324" w:rsidRDefault="004B5DC7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kern w:val="0"/>
                <w:position w:val="1"/>
                <w:sz w:val="24"/>
              </w:rPr>
              <w:t>PPT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第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11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页</w:t>
            </w:r>
          </w:p>
        </w:tc>
      </w:tr>
      <w:tr w:rsidR="001C5324">
        <w:trPr>
          <w:trHeight w:val="530"/>
        </w:trPr>
        <w:tc>
          <w:tcPr>
            <w:tcW w:w="1242" w:type="dxa"/>
            <w:vMerge/>
          </w:tcPr>
          <w:p w:rsidR="001C5324" w:rsidRDefault="001C532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</w:tcPr>
          <w:p w:rsidR="001C5324" w:rsidRDefault="004B5DC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小贴士：早餐吃好，午餐吃饱，晚餐吃少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1C5324" w:rsidRDefault="001C5324"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</w:p>
        </w:tc>
      </w:tr>
      <w:tr w:rsidR="001C5324">
        <w:trPr>
          <w:trHeight w:val="64"/>
        </w:trPr>
        <w:tc>
          <w:tcPr>
            <w:tcW w:w="1242" w:type="dxa"/>
            <w:vMerge/>
          </w:tcPr>
          <w:p w:rsidR="001C5324" w:rsidRDefault="001C532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</w:tcPr>
          <w:p w:rsidR="001C5324" w:rsidRDefault="004B5DC7">
            <w:pPr>
              <w:pStyle w:val="1"/>
              <w:spacing w:line="360" w:lineRule="auto"/>
              <w:ind w:firstLineChars="0" w:firstLine="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eastAsia="宋体" w:hAnsi="宋体"/>
                <w:bCs/>
                <w:sz w:val="24"/>
              </w:rPr>
              <w:t>【</w:t>
            </w:r>
            <w:r>
              <w:rPr>
                <w:rFonts w:eastAsia="宋体"/>
                <w:bCs/>
                <w:sz w:val="24"/>
              </w:rPr>
              <w:t>设计意图</w:t>
            </w:r>
            <w:r>
              <w:rPr>
                <w:rFonts w:eastAsia="宋体" w:hAnsi="宋体"/>
                <w:bCs/>
                <w:sz w:val="24"/>
              </w:rPr>
              <w:t>】</w:t>
            </w:r>
            <w:r>
              <w:rPr>
                <w:rFonts w:eastAsia="宋体" w:hAnsi="宋体" w:hint="eastAsia"/>
                <w:bCs/>
                <w:sz w:val="24"/>
              </w:rPr>
              <w:t>通过观看英文视频，从中感受食物的魅力，并学会合理的搭配食物，在生活中做到不挑食</w:t>
            </w:r>
            <w:r>
              <w:rPr>
                <w:rFonts w:eastAsia="宋体" w:hAnsi="宋体" w:hint="eastAsia"/>
                <w:bCs/>
                <w:sz w:val="24"/>
              </w:rPr>
              <w:t>,</w:t>
            </w:r>
            <w:r>
              <w:rPr>
                <w:rFonts w:eastAsia="宋体" w:hAnsi="宋体" w:hint="eastAsia"/>
                <w:bCs/>
                <w:sz w:val="24"/>
              </w:rPr>
              <w:t>爱惜粮食。</w:t>
            </w:r>
          </w:p>
        </w:tc>
        <w:tc>
          <w:tcPr>
            <w:tcW w:w="1740" w:type="dxa"/>
          </w:tcPr>
          <w:p w:rsidR="001C5324" w:rsidRDefault="004B5DC7"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  <w:r>
              <w:rPr>
                <w:rFonts w:eastAsiaTheme="minorEastAsia" w:hint="eastAsia"/>
                <w:kern w:val="0"/>
                <w:position w:val="1"/>
                <w:sz w:val="24"/>
              </w:rPr>
              <w:t>PPT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第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12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页</w:t>
            </w:r>
          </w:p>
        </w:tc>
      </w:tr>
      <w:tr w:rsidR="001C5324">
        <w:trPr>
          <w:trHeight w:val="451"/>
        </w:trPr>
        <w:tc>
          <w:tcPr>
            <w:tcW w:w="1242" w:type="dxa"/>
            <w:vMerge w:val="restart"/>
            <w:vAlign w:val="center"/>
          </w:tcPr>
          <w:p w:rsidR="001C5324" w:rsidRDefault="004B5DC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（</w:t>
            </w:r>
            <w:r>
              <w:rPr>
                <w:rFonts w:eastAsiaTheme="minorEastAsia" w:hAnsiTheme="minorEastAsia" w:hint="eastAsia"/>
                <w:sz w:val="24"/>
              </w:rPr>
              <w:t>五</w:t>
            </w:r>
            <w:r>
              <w:rPr>
                <w:rFonts w:eastAsiaTheme="minorEastAsia" w:hAnsiTheme="minorEastAsia"/>
                <w:sz w:val="24"/>
              </w:rPr>
              <w:t>）</w:t>
            </w:r>
          </w:p>
          <w:p w:rsidR="001C5324" w:rsidRDefault="004B5DC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布置作业</w:t>
            </w:r>
          </w:p>
        </w:tc>
        <w:tc>
          <w:tcPr>
            <w:tcW w:w="5490" w:type="dxa"/>
            <w:vAlign w:val="center"/>
          </w:tcPr>
          <w:p w:rsidR="001C5324" w:rsidRDefault="004B5DC7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1.</w:t>
            </w:r>
            <w:r>
              <w:rPr>
                <w:rFonts w:eastAsiaTheme="minorEastAsia" w:hint="eastAsia"/>
                <w:sz w:val="24"/>
              </w:rPr>
              <w:t>听读课文并模仿对话。</w:t>
            </w:r>
          </w:p>
        </w:tc>
        <w:tc>
          <w:tcPr>
            <w:tcW w:w="1740" w:type="dxa"/>
          </w:tcPr>
          <w:p w:rsidR="001C5324" w:rsidRDefault="001C532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1C5324">
        <w:trPr>
          <w:trHeight w:val="444"/>
        </w:trPr>
        <w:tc>
          <w:tcPr>
            <w:tcW w:w="1242" w:type="dxa"/>
            <w:vMerge/>
          </w:tcPr>
          <w:p w:rsidR="001C5324" w:rsidRDefault="001C532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  <w:tcBorders>
              <w:bottom w:val="single" w:sz="4" w:space="0" w:color="auto"/>
            </w:tcBorders>
            <w:vAlign w:val="center"/>
          </w:tcPr>
          <w:p w:rsidR="001C5324" w:rsidRDefault="004B5DC7">
            <w:pPr>
              <w:pStyle w:val="a5"/>
              <w:spacing w:before="0" w:beforeAutospacing="0" w:after="0" w:afterAutospacing="0" w:line="360" w:lineRule="auto"/>
              <w:rPr>
                <w:rFonts w:eastAsiaTheme="minorEastAsia" w:hAnsiTheme="minorEastAsia"/>
              </w:rPr>
            </w:pPr>
            <w:r>
              <w:rPr>
                <w:rFonts w:ascii="Calibri" w:hint="eastAsia"/>
                <w:color w:val="000000"/>
                <w:kern w:val="24"/>
              </w:rPr>
              <w:t>2.</w:t>
            </w:r>
            <w:r>
              <w:rPr>
                <w:rFonts w:ascii="Calibri" w:hint="eastAsia"/>
                <w:color w:val="000000"/>
                <w:kern w:val="24"/>
              </w:rPr>
              <w:t>用本节课学过的句型向你的朋友或学校的英语老师说一说你在</w:t>
            </w:r>
            <w:r>
              <w:rPr>
                <w:rFonts w:ascii="Times New Roman" w:hAnsi="Times New Roman" w:cs="Times New Roman"/>
                <w:color w:val="000000"/>
                <w:kern w:val="24"/>
              </w:rPr>
              <w:t>email</w:t>
            </w:r>
            <w:r>
              <w:rPr>
                <w:rFonts w:ascii="Times New Roman" w:cs="Times New Roman" w:hint="eastAsia"/>
                <w:color w:val="000000"/>
                <w:kern w:val="24"/>
              </w:rPr>
              <w:t>中了解到的</w:t>
            </w:r>
            <w:r>
              <w:rPr>
                <w:rFonts w:ascii="Times New Roman" w:hAnsi="Times New Roman" w:cs="Times New Roman"/>
                <w:color w:val="000000"/>
                <w:kern w:val="24"/>
              </w:rPr>
              <w:t>Lingling</w:t>
            </w:r>
            <w:r>
              <w:rPr>
                <w:rFonts w:ascii="Calibri" w:hint="eastAsia"/>
                <w:color w:val="000000"/>
                <w:kern w:val="24"/>
              </w:rPr>
              <w:t>的早餐、午餐和晚餐分别吃了什么。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center"/>
          </w:tcPr>
          <w:p w:rsidR="001C5324" w:rsidRDefault="004B5DC7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kern w:val="0"/>
                <w:position w:val="1"/>
                <w:sz w:val="24"/>
              </w:rPr>
              <w:t xml:space="preserve"> PPT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第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13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页</w:t>
            </w:r>
          </w:p>
        </w:tc>
      </w:tr>
      <w:tr w:rsidR="001C5324">
        <w:trPr>
          <w:trHeight w:val="945"/>
        </w:trPr>
        <w:tc>
          <w:tcPr>
            <w:tcW w:w="1242" w:type="dxa"/>
            <w:vMerge/>
          </w:tcPr>
          <w:p w:rsidR="001C5324" w:rsidRDefault="001C532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  <w:vAlign w:val="center"/>
          </w:tcPr>
          <w:p w:rsidR="001C5324" w:rsidRDefault="004B5DC7">
            <w:pPr>
              <w:spacing w:line="360" w:lineRule="auto"/>
              <w:rPr>
                <w:rFonts w:ascii="宋体" w:eastAsiaTheme="minorEastAsia" w:hAnsiTheme="minorEastAsia" w:cs="宋体"/>
                <w:sz w:val="24"/>
              </w:rPr>
            </w:pPr>
            <w:r>
              <w:rPr>
                <w:rFonts w:ascii="宋体" w:eastAsiaTheme="minorEastAsia" w:hAnsiTheme="minorEastAsia" w:cs="宋体"/>
                <w:sz w:val="24"/>
              </w:rPr>
              <w:t>【设计意图】</w:t>
            </w:r>
            <w:r>
              <w:rPr>
                <w:rFonts w:ascii="宋体" w:eastAsiaTheme="minorEastAsia" w:hAnsiTheme="minorEastAsia" w:cs="宋体" w:hint="eastAsia"/>
                <w:sz w:val="24"/>
              </w:rPr>
              <w:t>巩固本课所学，把学到的语言知识与家人和朋友分享。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vAlign w:val="center"/>
          </w:tcPr>
          <w:p w:rsidR="001C5324" w:rsidRDefault="001C532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1C5324">
        <w:trPr>
          <w:trHeight w:val="53"/>
        </w:trPr>
        <w:tc>
          <w:tcPr>
            <w:tcW w:w="1242" w:type="dxa"/>
            <w:vAlign w:val="center"/>
          </w:tcPr>
          <w:p w:rsidR="001C5324" w:rsidRDefault="004B5DC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（</w:t>
            </w:r>
            <w:r>
              <w:rPr>
                <w:rFonts w:eastAsiaTheme="minorEastAsia" w:hAnsiTheme="minorEastAsia" w:hint="eastAsia"/>
                <w:sz w:val="24"/>
              </w:rPr>
              <w:t>六</w:t>
            </w:r>
            <w:r>
              <w:rPr>
                <w:rFonts w:eastAsiaTheme="minorEastAsia" w:hAnsiTheme="minorEastAsia"/>
                <w:sz w:val="24"/>
              </w:rPr>
              <w:t>）</w:t>
            </w:r>
          </w:p>
          <w:p w:rsidR="001C5324" w:rsidRDefault="004B5DC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板书设计</w:t>
            </w:r>
          </w:p>
        </w:tc>
        <w:tc>
          <w:tcPr>
            <w:tcW w:w="5490" w:type="dxa"/>
          </w:tcPr>
          <w:p w:rsidR="001C5324" w:rsidRDefault="004B5DC7">
            <w:pPr>
              <w:pStyle w:val="a5"/>
              <w:spacing w:before="0" w:beforeAutospacing="0" w:after="150" w:afterAutospacing="0"/>
            </w:pPr>
            <w:r>
              <w:rPr>
                <w:rFonts w:ascii="Times New Roman" w:eastAsiaTheme="minorEastAsia" w:hAnsi="Times New Roman" w:cs="Times New Roman"/>
                <w:b/>
                <w:iCs/>
              </w:rPr>
              <w:t>Mould</w:t>
            </w:r>
            <w:r>
              <w:rPr>
                <w:rFonts w:ascii="Times New Roman" w:eastAsiaTheme="minorEastAsia" w:hAnsi="Times New Roman" w:cs="Times New Roman" w:hint="eastAsia"/>
                <w:b/>
                <w:iCs/>
              </w:rPr>
              <w:t xml:space="preserve">3 </w:t>
            </w:r>
            <w:r>
              <w:rPr>
                <w:rStyle w:val="a6"/>
                <w:rFonts w:ascii="Times New Roman" w:hAnsi="Times New Roman" w:cs="Times New Roman"/>
              </w:rPr>
              <w:t>Unit1 </w:t>
            </w:r>
            <w:r>
              <w:rPr>
                <w:rFonts w:hint="eastAsia"/>
                <w:b/>
              </w:rPr>
              <w:t>S</w:t>
            </w:r>
            <w:r>
              <w:rPr>
                <w:b/>
              </w:rPr>
              <w:t>he had eggs and sausages</w:t>
            </w:r>
          </w:p>
          <w:p w:rsidR="001C5324" w:rsidRDefault="00987F41">
            <w:pPr>
              <w:spacing w:line="360" w:lineRule="auto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4.45pt;margin-top:4.5pt;width:271.55pt;height:43.5pt;z-index:251658240">
                  <v:textbox>
                    <w:txbxContent>
                      <w:p w:rsidR="001C5324" w:rsidRDefault="004B5DC7">
                        <w:pPr>
                          <w:widowControl/>
                          <w:spacing w:before="100" w:beforeAutospacing="1" w:after="100" w:afterAutospacing="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What did you have for breakfast</w:t>
                        </w:r>
                        <w:r>
                          <w:rPr>
                            <w:rFonts w:hint="eastAsia"/>
                            <w:sz w:val="24"/>
                          </w:rPr>
                          <w:t>/dinner/breakfast?</w:t>
                        </w:r>
                      </w:p>
                      <w:p w:rsidR="001C5324" w:rsidRDefault="001C5324"/>
                    </w:txbxContent>
                  </v:textbox>
                </v:shape>
              </w:pict>
            </w:r>
          </w:p>
          <w:p w:rsidR="001C5324" w:rsidRDefault="001C5324">
            <w:pPr>
              <w:spacing w:line="360" w:lineRule="auto"/>
              <w:rPr>
                <w:sz w:val="24"/>
              </w:rPr>
            </w:pPr>
          </w:p>
          <w:p w:rsidR="001C5324" w:rsidRDefault="004B5DC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  <w:r>
              <w:rPr>
                <w:sz w:val="24"/>
              </w:rPr>
              <w:t>ausages </w:t>
            </w:r>
            <w:r>
              <w:rPr>
                <w:rFonts w:hint="eastAsia"/>
                <w:sz w:val="24"/>
              </w:rPr>
              <w:t>I had...</w:t>
            </w:r>
          </w:p>
          <w:p w:rsidR="001C5324" w:rsidRDefault="00F03EA9">
            <w:pPr>
              <w:widowControl/>
              <w:spacing w:before="100" w:beforeAutospacing="1" w:after="100" w:afterAutospacing="1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  <w:r w:rsidR="004B5DC7">
              <w:rPr>
                <w:sz w:val="24"/>
              </w:rPr>
              <w:t>andwiches</w:t>
            </w:r>
          </w:p>
          <w:p w:rsidR="001C5324" w:rsidRDefault="004B5DC7">
            <w:pPr>
              <w:widowControl/>
              <w:spacing w:before="100" w:beforeAutospacing="1" w:after="100" w:afterAutospacing="1"/>
              <w:jc w:val="left"/>
              <w:rPr>
                <w:rFonts w:eastAsiaTheme="minorEastAsia"/>
                <w:b/>
                <w:i/>
                <w:sz w:val="24"/>
              </w:rPr>
            </w:pPr>
            <w:r>
              <w:rPr>
                <w:sz w:val="24"/>
              </w:rPr>
              <w:t> fish and chips</w:t>
            </w:r>
          </w:p>
        </w:tc>
        <w:tc>
          <w:tcPr>
            <w:tcW w:w="1740" w:type="dxa"/>
          </w:tcPr>
          <w:p w:rsidR="001C5324" w:rsidRDefault="001C532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 w:rsidR="001C5324" w:rsidRDefault="001C5324">
      <w:pPr>
        <w:pStyle w:val="1"/>
        <w:spacing w:line="360" w:lineRule="auto"/>
        <w:ind w:firstLineChars="0" w:firstLine="0"/>
        <w:rPr>
          <w:rFonts w:eastAsiaTheme="minorEastAsia"/>
          <w:sz w:val="24"/>
        </w:rPr>
      </w:pPr>
    </w:p>
    <w:sectPr w:rsidR="001C5324" w:rsidSect="00987F4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2A9" w:rsidRDefault="003B32A9">
      <w:r>
        <w:separator/>
      </w:r>
    </w:p>
  </w:endnote>
  <w:endnote w:type="continuationSeparator" w:id="1">
    <w:p w:rsidR="003B32A9" w:rsidRDefault="003B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6125"/>
    </w:sdtPr>
    <w:sdtContent>
      <w:p w:rsidR="001C5324" w:rsidRDefault="00987F41">
        <w:pPr>
          <w:pStyle w:val="a4"/>
          <w:jc w:val="center"/>
        </w:pPr>
        <w:r w:rsidRPr="00987F41">
          <w:fldChar w:fldCharType="begin"/>
        </w:r>
        <w:r w:rsidR="004B5DC7">
          <w:instrText xml:space="preserve"> PAGE   \* MERGEFORMAT </w:instrText>
        </w:r>
        <w:r w:rsidRPr="00987F41">
          <w:fldChar w:fldCharType="separate"/>
        </w:r>
        <w:r w:rsidR="00A84DA7" w:rsidRPr="00A84DA7">
          <w:rPr>
            <w:noProof/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:rsidR="001C5324" w:rsidRDefault="001C5324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2A9" w:rsidRDefault="003B32A9">
      <w:r>
        <w:separator/>
      </w:r>
    </w:p>
  </w:footnote>
  <w:footnote w:type="continuationSeparator" w:id="1">
    <w:p w:rsidR="003B32A9" w:rsidRDefault="003B32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653B"/>
    <w:multiLevelType w:val="multilevel"/>
    <w:tmpl w:val="193D653B"/>
    <w:lvl w:ilvl="0">
      <w:start w:val="1"/>
      <w:numFmt w:val="japaneseCounting"/>
      <w:lvlText w:val="（%1）"/>
      <w:lvlJc w:val="left"/>
      <w:pPr>
        <w:ind w:left="720" w:hanging="720"/>
      </w:pPr>
      <w:rPr>
        <w:rFonts w:hAnsiTheme="minorEastAsia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D24DDB"/>
    <w:multiLevelType w:val="singleLevel"/>
    <w:tmpl w:val="56D24DDB"/>
    <w:lvl w:ilvl="0">
      <w:start w:val="2"/>
      <w:numFmt w:val="chineseCounting"/>
      <w:suff w:val="nothing"/>
      <w:lvlText w:val="%1、"/>
      <w:lvlJc w:val="left"/>
    </w:lvl>
  </w:abstractNum>
  <w:abstractNum w:abstractNumId="2">
    <w:nsid w:val="5727052E"/>
    <w:multiLevelType w:val="singleLevel"/>
    <w:tmpl w:val="5727052E"/>
    <w:lvl w:ilvl="0">
      <w:start w:val="2"/>
      <w:numFmt w:val="decimal"/>
      <w:suff w:val="nothing"/>
      <w:lvlText w:val="%1."/>
      <w:lvlJc w:val="left"/>
    </w:lvl>
  </w:abstractNum>
  <w:abstractNum w:abstractNumId="3">
    <w:nsid w:val="572B38C9"/>
    <w:multiLevelType w:val="singleLevel"/>
    <w:tmpl w:val="572B38C9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</w:compat>
  <w:rsids>
    <w:rsidRoot w:val="0C9030D7"/>
    <w:rsid w:val="000B25DB"/>
    <w:rsid w:val="00152FBF"/>
    <w:rsid w:val="00171C80"/>
    <w:rsid w:val="00177A3F"/>
    <w:rsid w:val="00184C75"/>
    <w:rsid w:val="001A054F"/>
    <w:rsid w:val="001C5324"/>
    <w:rsid w:val="00291121"/>
    <w:rsid w:val="002E3FC9"/>
    <w:rsid w:val="003717AB"/>
    <w:rsid w:val="003B32A9"/>
    <w:rsid w:val="004B5DC7"/>
    <w:rsid w:val="004E487B"/>
    <w:rsid w:val="00774A90"/>
    <w:rsid w:val="007F1ABF"/>
    <w:rsid w:val="00976DCB"/>
    <w:rsid w:val="00987F41"/>
    <w:rsid w:val="00A84DA7"/>
    <w:rsid w:val="00D82EA8"/>
    <w:rsid w:val="00F03EA9"/>
    <w:rsid w:val="00F62F25"/>
    <w:rsid w:val="00FB35C9"/>
    <w:rsid w:val="00FC1856"/>
    <w:rsid w:val="0265787C"/>
    <w:rsid w:val="0B463E92"/>
    <w:rsid w:val="0C9030D7"/>
    <w:rsid w:val="0E157149"/>
    <w:rsid w:val="0FFC6557"/>
    <w:rsid w:val="1096546F"/>
    <w:rsid w:val="12235FEE"/>
    <w:rsid w:val="191D00C0"/>
    <w:rsid w:val="1A043274"/>
    <w:rsid w:val="1E3320D4"/>
    <w:rsid w:val="201932D6"/>
    <w:rsid w:val="22AC4A6F"/>
    <w:rsid w:val="27775C8A"/>
    <w:rsid w:val="283244B2"/>
    <w:rsid w:val="3300373A"/>
    <w:rsid w:val="34FB69F8"/>
    <w:rsid w:val="366423B5"/>
    <w:rsid w:val="3A785EE7"/>
    <w:rsid w:val="3A836D8F"/>
    <w:rsid w:val="3AFC7E94"/>
    <w:rsid w:val="3B807F2C"/>
    <w:rsid w:val="3C631823"/>
    <w:rsid w:val="3D810132"/>
    <w:rsid w:val="404A6EB3"/>
    <w:rsid w:val="44FD6BBE"/>
    <w:rsid w:val="481C0BB2"/>
    <w:rsid w:val="520C4428"/>
    <w:rsid w:val="54B0546B"/>
    <w:rsid w:val="555918A5"/>
    <w:rsid w:val="5A53303E"/>
    <w:rsid w:val="5A9841C9"/>
    <w:rsid w:val="5C8A7791"/>
    <w:rsid w:val="5FCD5261"/>
    <w:rsid w:val="6A4101C1"/>
    <w:rsid w:val="72B03039"/>
    <w:rsid w:val="735F7717"/>
    <w:rsid w:val="760133A5"/>
    <w:rsid w:val="773E3040"/>
    <w:rsid w:val="7A551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7F41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rsid w:val="00987F41"/>
    <w:pPr>
      <w:keepNext/>
      <w:ind w:firstLineChars="500" w:firstLine="140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987F41"/>
    <w:rPr>
      <w:sz w:val="18"/>
      <w:szCs w:val="18"/>
    </w:rPr>
  </w:style>
  <w:style w:type="paragraph" w:styleId="a4">
    <w:name w:val="footer"/>
    <w:basedOn w:val="a"/>
    <w:qFormat/>
    <w:rsid w:val="00987F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Normal (Web)"/>
    <w:basedOn w:val="a"/>
    <w:uiPriority w:val="99"/>
    <w:qFormat/>
    <w:rsid w:val="00987F4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qFormat/>
    <w:rsid w:val="00987F41"/>
    <w:rPr>
      <w:b/>
    </w:rPr>
  </w:style>
  <w:style w:type="character" w:styleId="a7">
    <w:name w:val="FollowedHyperlink"/>
    <w:basedOn w:val="a0"/>
    <w:qFormat/>
    <w:rsid w:val="00987F41"/>
    <w:rPr>
      <w:color w:val="DDA748"/>
      <w:u w:val="single"/>
    </w:rPr>
  </w:style>
  <w:style w:type="character" w:styleId="a8">
    <w:name w:val="Hyperlink"/>
    <w:basedOn w:val="a0"/>
    <w:qFormat/>
    <w:rsid w:val="00987F41"/>
    <w:rPr>
      <w:color w:val="DDA748"/>
      <w:u w:val="single"/>
    </w:rPr>
  </w:style>
  <w:style w:type="table" w:styleId="a9">
    <w:name w:val="Table Grid"/>
    <w:basedOn w:val="a1"/>
    <w:qFormat/>
    <w:rsid w:val="00987F4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987F41"/>
    <w:pPr>
      <w:ind w:firstLineChars="200" w:firstLine="420"/>
    </w:pPr>
    <w:rPr>
      <w:rFonts w:eastAsia="Times New Roman"/>
    </w:rPr>
  </w:style>
  <w:style w:type="paragraph" w:customStyle="1" w:styleId="2">
    <w:name w:val="列出段落2"/>
    <w:basedOn w:val="a"/>
    <w:uiPriority w:val="34"/>
    <w:qFormat/>
    <w:rsid w:val="00987F41"/>
    <w:pPr>
      <w:ind w:firstLineChars="200" w:firstLine="420"/>
    </w:pPr>
  </w:style>
  <w:style w:type="character" w:customStyle="1" w:styleId="wgtcolor32">
    <w:name w:val="wgtcolor32"/>
    <w:basedOn w:val="a0"/>
    <w:qFormat/>
    <w:rsid w:val="00987F41"/>
  </w:style>
  <w:style w:type="character" w:customStyle="1" w:styleId="wgtcolor5">
    <w:name w:val="wgtcolor5"/>
    <w:basedOn w:val="a0"/>
    <w:qFormat/>
    <w:rsid w:val="00987F41"/>
  </w:style>
  <w:style w:type="character" w:customStyle="1" w:styleId="wgtcolor4">
    <w:name w:val="wgtcolor4"/>
    <w:basedOn w:val="a0"/>
    <w:qFormat/>
    <w:rsid w:val="00987F41"/>
  </w:style>
  <w:style w:type="character" w:customStyle="1" w:styleId="zhnd2">
    <w:name w:val="zhnd2"/>
    <w:basedOn w:val="a0"/>
    <w:qFormat/>
    <w:rsid w:val="00987F41"/>
    <w:rPr>
      <w:vanish/>
    </w:rPr>
  </w:style>
  <w:style w:type="character" w:customStyle="1" w:styleId="wgtcolor2">
    <w:name w:val="wgtcolor2"/>
    <w:basedOn w:val="a0"/>
    <w:qFormat/>
    <w:rsid w:val="00987F41"/>
  </w:style>
  <w:style w:type="character" w:customStyle="1" w:styleId="wgtcolor12">
    <w:name w:val="wgtcolor12"/>
    <w:basedOn w:val="a0"/>
    <w:qFormat/>
    <w:rsid w:val="00987F41"/>
  </w:style>
  <w:style w:type="character" w:customStyle="1" w:styleId="wgtcolor1">
    <w:name w:val="wgtcolor1"/>
    <w:basedOn w:val="a0"/>
    <w:qFormat/>
    <w:rsid w:val="00987F41"/>
  </w:style>
  <w:style w:type="character" w:customStyle="1" w:styleId="wgtcolor3">
    <w:name w:val="wgtcolor3"/>
    <w:basedOn w:val="a0"/>
    <w:qFormat/>
    <w:rsid w:val="00987F41"/>
  </w:style>
  <w:style w:type="character" w:customStyle="1" w:styleId="zhnd">
    <w:name w:val="zhnd"/>
    <w:basedOn w:val="a0"/>
    <w:qFormat/>
    <w:rsid w:val="00987F41"/>
    <w:rPr>
      <w:vanish/>
    </w:rPr>
  </w:style>
  <w:style w:type="character" w:customStyle="1" w:styleId="wgtcolor23">
    <w:name w:val="wgtcolor23"/>
    <w:basedOn w:val="a0"/>
    <w:qFormat/>
    <w:rsid w:val="00987F41"/>
  </w:style>
  <w:style w:type="character" w:customStyle="1" w:styleId="Char">
    <w:name w:val="批注框文本 Char"/>
    <w:basedOn w:val="a0"/>
    <w:link w:val="a3"/>
    <w:qFormat/>
    <w:rsid w:val="00987F41"/>
    <w:rPr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4B5DC7"/>
    <w:pPr>
      <w:ind w:firstLineChars="200" w:firstLine="420"/>
    </w:pPr>
  </w:style>
  <w:style w:type="paragraph" w:styleId="ab">
    <w:name w:val="header"/>
    <w:basedOn w:val="a"/>
    <w:link w:val="Char0"/>
    <w:rsid w:val="00184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b"/>
    <w:rsid w:val="00184C7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434</Words>
  <Characters>2475</Characters>
  <Application>Microsoft Office Word</Application>
  <DocSecurity>0</DocSecurity>
  <Lines>20</Lines>
  <Paragraphs>5</Paragraphs>
  <ScaleCrop>false</ScaleCrop>
  <Company>微软用户</Company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cb</cp:lastModifiedBy>
  <cp:revision>11</cp:revision>
  <dcterms:created xsi:type="dcterms:W3CDTF">2016-02-28T01:08:00Z</dcterms:created>
  <dcterms:modified xsi:type="dcterms:W3CDTF">2016-06-16T01:21:00Z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