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"/>
        <w:gridCol w:w="369"/>
        <w:gridCol w:w="3974"/>
        <w:gridCol w:w="345"/>
        <w:gridCol w:w="1682"/>
        <w:gridCol w:w="1923"/>
      </w:tblGrid>
      <w:tr w:rsidR="003151B3" w:rsidTr="00477039">
        <w:trPr>
          <w:trHeight w:val="520"/>
          <w:jc w:val="center"/>
        </w:trPr>
        <w:tc>
          <w:tcPr>
            <w:tcW w:w="8617" w:type="dxa"/>
            <w:gridSpan w:val="6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黑体" w:eastAsia="黑体" w:hAnsi="楷体" w:cs="楷体"/>
                <w:b/>
                <w:bCs/>
                <w:sz w:val="32"/>
                <w:szCs w:val="32"/>
              </w:rPr>
            </w:pPr>
            <w:r>
              <w:rPr>
                <w:rFonts w:ascii="黑体" w:eastAsia="黑体" w:hAnsi="楷体" w:cs="楷体" w:hint="eastAsia"/>
                <w:b/>
                <w:bCs/>
                <w:sz w:val="32"/>
                <w:szCs w:val="32"/>
              </w:rPr>
              <w:t>北师大版小学数学 六 年级下册反比例第 26课时教学设计</w:t>
            </w:r>
          </w:p>
          <w:p w:rsidR="003151B3" w:rsidRPr="00691695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 棠外附小   任红</w:t>
            </w:r>
          </w:p>
        </w:tc>
      </w:tr>
      <w:tr w:rsidR="003151B3" w:rsidTr="00477039">
        <w:trPr>
          <w:trHeight w:val="431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课题</w:t>
            </w:r>
          </w:p>
        </w:tc>
        <w:tc>
          <w:tcPr>
            <w:tcW w:w="7924" w:type="dxa"/>
            <w:gridSpan w:val="4"/>
            <w:vAlign w:val="center"/>
          </w:tcPr>
          <w:p w:rsidR="003151B3" w:rsidRPr="00691695" w:rsidRDefault="003151B3" w:rsidP="00477039">
            <w:pPr>
              <w:widowControl w:val="0"/>
              <w:autoSpaceDE w:val="0"/>
              <w:autoSpaceDN w:val="0"/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反比例</w:t>
            </w:r>
          </w:p>
        </w:tc>
      </w:tr>
      <w:tr w:rsidR="003151B3" w:rsidTr="00477039">
        <w:trPr>
          <w:trHeight w:val="431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7924" w:type="dxa"/>
            <w:gridSpan w:val="4"/>
            <w:vAlign w:val="center"/>
          </w:tcPr>
          <w:p w:rsidR="003151B3" w:rsidRPr="00691695" w:rsidRDefault="003151B3" w:rsidP="00477039">
            <w:pPr>
              <w:widowControl w:val="0"/>
              <w:autoSpaceDE w:val="0"/>
              <w:autoSpaceDN w:val="0"/>
              <w:spacing w:line="360" w:lineRule="exact"/>
              <w:ind w:right="105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北师大版六年级下册第46页。</w:t>
            </w:r>
          </w:p>
        </w:tc>
      </w:tr>
      <w:tr w:rsidR="003151B3" w:rsidTr="00477039">
        <w:trPr>
          <w:trHeight w:val="446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教学目标</w:t>
            </w:r>
          </w:p>
        </w:tc>
        <w:tc>
          <w:tcPr>
            <w:tcW w:w="7924" w:type="dxa"/>
            <w:gridSpan w:val="4"/>
            <w:vAlign w:val="center"/>
          </w:tcPr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1、结合“长方形相邻两边的边长，路程、时间与速度”等情境，经历反比例意义的建构过程，能从变化中看到“不变”认识反比例。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2、能根据反比例的意义，判断两个相关联的量是否成反比例，能举出生活中成反比例的实例，感受反比例在生活中的广泛应用。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3、经历比较、分析、归纳等数学活动，提高分析比较、归纳概括能力，初步体会函数思想。</w:t>
            </w:r>
          </w:p>
        </w:tc>
      </w:tr>
      <w:tr w:rsidR="003151B3" w:rsidTr="00477039">
        <w:trPr>
          <w:trHeight w:val="461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教学重点</w:t>
            </w:r>
          </w:p>
        </w:tc>
        <w:tc>
          <w:tcPr>
            <w:tcW w:w="7924" w:type="dxa"/>
            <w:gridSpan w:val="4"/>
            <w:vAlign w:val="center"/>
          </w:tcPr>
          <w:p w:rsidR="003151B3" w:rsidRPr="00691695" w:rsidRDefault="003151B3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理解反比例的意义</w:t>
            </w:r>
          </w:p>
        </w:tc>
      </w:tr>
      <w:tr w:rsidR="003151B3" w:rsidTr="00477039">
        <w:trPr>
          <w:trHeight w:val="496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教学难点</w:t>
            </w:r>
          </w:p>
        </w:tc>
        <w:tc>
          <w:tcPr>
            <w:tcW w:w="7924" w:type="dxa"/>
            <w:gridSpan w:val="4"/>
            <w:vAlign w:val="center"/>
          </w:tcPr>
          <w:p w:rsidR="003151B3" w:rsidRPr="00691695" w:rsidRDefault="003151B3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能判断两个相关联的量是否成反比例</w:t>
            </w:r>
          </w:p>
        </w:tc>
      </w:tr>
      <w:tr w:rsidR="003151B3" w:rsidTr="00477039">
        <w:trPr>
          <w:trHeight w:val="416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学生基础</w:t>
            </w:r>
          </w:p>
        </w:tc>
        <w:tc>
          <w:tcPr>
            <w:tcW w:w="7924" w:type="dxa"/>
            <w:gridSpan w:val="4"/>
            <w:vAlign w:val="center"/>
          </w:tcPr>
          <w:p w:rsidR="003151B3" w:rsidRPr="00691695" w:rsidRDefault="003151B3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正比例</w:t>
            </w:r>
          </w:p>
        </w:tc>
      </w:tr>
      <w:tr w:rsidR="003151B3" w:rsidTr="00477039">
        <w:trPr>
          <w:trHeight w:val="416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传意方式</w:t>
            </w:r>
          </w:p>
        </w:tc>
        <w:tc>
          <w:tcPr>
            <w:tcW w:w="7924" w:type="dxa"/>
            <w:gridSpan w:val="4"/>
            <w:vAlign w:val="center"/>
          </w:tcPr>
          <w:p w:rsidR="003151B3" w:rsidRPr="00691695" w:rsidRDefault="003151B3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3151B3" w:rsidTr="00477039">
        <w:trPr>
          <w:trHeight w:val="311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教具</w:t>
            </w:r>
          </w:p>
        </w:tc>
        <w:tc>
          <w:tcPr>
            <w:tcW w:w="7924" w:type="dxa"/>
            <w:gridSpan w:val="4"/>
            <w:vAlign w:val="center"/>
          </w:tcPr>
          <w:p w:rsidR="003151B3" w:rsidRPr="00691695" w:rsidRDefault="003151B3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课件、有图方格纸。</w:t>
            </w:r>
          </w:p>
        </w:tc>
      </w:tr>
      <w:tr w:rsidR="003151B3" w:rsidTr="00477039">
        <w:trPr>
          <w:trHeight w:val="281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学具</w:t>
            </w:r>
          </w:p>
        </w:tc>
        <w:tc>
          <w:tcPr>
            <w:tcW w:w="7924" w:type="dxa"/>
            <w:gridSpan w:val="4"/>
            <w:vAlign w:val="center"/>
          </w:tcPr>
          <w:p w:rsidR="003151B3" w:rsidRPr="00691695" w:rsidRDefault="003151B3" w:rsidP="0047703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有图方格纸、白纸。</w:t>
            </w:r>
          </w:p>
        </w:tc>
      </w:tr>
      <w:tr w:rsidR="003151B3" w:rsidTr="00477039">
        <w:trPr>
          <w:trHeight w:val="6086"/>
          <w:jc w:val="center"/>
        </w:trPr>
        <w:tc>
          <w:tcPr>
            <w:tcW w:w="324" w:type="dxa"/>
            <w:vMerge w:val="restart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370" w:type="dxa"/>
            <w:gridSpan w:val="4"/>
            <w:vMerge w:val="restart"/>
            <w:vAlign w:val="center"/>
          </w:tcPr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/>
                <w:sz w:val="18"/>
                <w:szCs w:val="18"/>
              </w:rPr>
              <w:t>一．复习旧知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1、说说正比例的意义是什么？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2、判断两种相关联的量是否成正比例的关键是什么？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3、判断下面题中的哪两种量是成正比例的量，并说明理由。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（1）笔记本单价一定，数量和总价。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（2）一袋大米的重量一定，吃了的和剩下的。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4、师点评。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二、创设情境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前面我们研究了两种相关联的量成正比例的这种关系，在生活中两种相关联的量还存在着其它关系，如：我们的总钱数一定，单价越贵，买的就……,单价越便宜，买的就越……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 xml:space="preserve">提问：当总价一定时，数量和总价有怎样的关系 ？ 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师：同学们，学习了这节课你就明白了，我们一起努力来学习。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三、探究新知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（一）课件出示情境一：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lastRenderedPageBreak/>
              <w:t xml:space="preserve">用  x、Y </w:t>
            </w:r>
            <w:r w:rsidRPr="00691695">
              <w:rPr>
                <w:rFonts w:ascii="宋体" w:hAnsi="宋体" w:hint="eastAsia"/>
                <w:b/>
                <w:bCs/>
                <w:sz w:val="18"/>
                <w:szCs w:val="18"/>
              </w:rPr>
              <w:t xml:space="preserve"> </w:t>
            </w: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 xml:space="preserve"> 表示长方形相邻两边的边长，表1是面积为</w:t>
            </w:r>
            <w:smartTag w:uri="urn:schemas-microsoft-com:office:smarttags" w:element="chmetcnv">
              <w:smartTagPr>
                <w:attr w:name="UnitName" w:val="cm"/>
                <w:attr w:name="SourceValue" w:val="2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1695">
                <w:rPr>
                  <w:rFonts w:ascii="宋体" w:hAnsi="宋体" w:hint="eastAsia"/>
                  <w:bCs/>
                  <w:sz w:val="18"/>
                  <w:szCs w:val="18"/>
                </w:rPr>
                <w:t>24cm</w:t>
              </w:r>
            </w:smartTag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2的长方形相邻两边边长的变化关系，表2是周长为</w:t>
            </w:r>
            <w:smartTag w:uri="urn:schemas-microsoft-com:office:smarttags" w:element="chmetcnv">
              <w:smartTagPr>
                <w:attr w:name="UnitName" w:val="cm"/>
                <w:attr w:name="SourceValue" w:val="2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691695">
                <w:rPr>
                  <w:rFonts w:ascii="宋体" w:hAnsi="宋体" w:hint="eastAsia"/>
                  <w:bCs/>
                  <w:sz w:val="18"/>
                  <w:szCs w:val="18"/>
                </w:rPr>
                <w:t>24cm</w:t>
              </w:r>
            </w:smartTag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的长方形相邻两边边长的变化关系。请把表格填写完整，并说说你分别发现了什么。（单位：cm）表一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5407A50F" wp14:editId="44541DFF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43180</wp:posOffset>
                  </wp:positionV>
                  <wp:extent cx="3794760" cy="847725"/>
                  <wp:effectExtent l="0" t="0" r="0" b="9525"/>
                  <wp:wrapNone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9476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91695">
              <w:rPr>
                <w:rFonts w:ascii="宋体" w:hAnsi="宋体"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 wp14:anchorId="6A0F888A" wp14:editId="70F60C38">
                      <wp:extent cx="3962400" cy="897890"/>
                      <wp:effectExtent l="0" t="0" r="0" b="0"/>
                      <wp:docPr id="10" name="组合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62400" cy="897890"/>
                                <a:chOff x="0" y="0"/>
                                <a:chExt cx="7731" cy="1747"/>
                              </a:xfrm>
                            </wpg:grpSpPr>
                            <wps:wsp>
                              <wps:cNvPr id="11" name="Picture 13"/>
                              <wps:cNvSpPr>
                                <a:spLocks noChangeAspect="1" noChangeArrowheads="1" noTextEdit="1"/>
                              </wps:cNvSpPr>
                              <wps:spPr bwMode="auto">
                                <a:xfrm>
                                  <a:off x="0" y="0"/>
                                  <a:ext cx="7731" cy="174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601" y="802"/>
                                  <a:ext cx="848" cy="5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151B3" w:rsidRDefault="003151B3" w:rsidP="003151B3">
                                    <w:pPr>
                                      <w:rPr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86868" tIns="43434" rIns="86868" bIns="43434" anchor="t" anchorCtr="0">
                                <a:spAutoFit/>
                              </wps:bodyPr>
                            </wps:wsp>
                            <wps:wsp>
                              <wps:cNvPr id="13" name="Text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98" y="802"/>
                                  <a:ext cx="802" cy="5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151B3" w:rsidRDefault="003151B3" w:rsidP="003151B3">
                                    <w:pPr>
                                      <w:rPr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86868" tIns="43434" rIns="86868" bIns="43434" anchor="t" anchorCtr="0">
                                <a:spAutoFit/>
                              </wps:bodyPr>
                            </wps:wsp>
                            <wps:wsp>
                              <wps:cNvPr id="14" name="TextBox 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10" y="6"/>
                                  <a:ext cx="800" cy="5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151B3" w:rsidRDefault="003151B3" w:rsidP="003151B3">
                                    <w:pPr>
                                      <w:rPr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86868" tIns="43434" rIns="86868" bIns="43434" anchor="t" anchorCtr="0">
                                <a:spAutoFit/>
                              </wps:bodyPr>
                            </wps:wsp>
                            <wps:wsp>
                              <wps:cNvPr id="15" name="Text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96" y="802"/>
                                  <a:ext cx="1327" cy="5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151B3" w:rsidRDefault="003151B3" w:rsidP="003151B3">
                                    <w:pPr>
                                      <w:rPr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86868" tIns="43434" rIns="86868" bIns="43434" anchor="t" anchorCtr="0">
                                <a:spAutoFit/>
                              </wps:bodyPr>
                            </wps:wsp>
                            <wps:wsp>
                              <wps:cNvPr id="16" name="Text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38" y="12"/>
                                  <a:ext cx="800" cy="5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151B3" w:rsidRDefault="003151B3" w:rsidP="003151B3">
                                    <w:pPr>
                                      <w:rPr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86868" tIns="43434" rIns="86868" bIns="43434" anchor="t" anchorCtr="0">
                                <a:spAutoFit/>
                              </wps:bodyPr>
                            </wps:wsp>
                            <wps:wsp>
                              <wps:cNvPr id="17" name="Text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727" y="808"/>
                                  <a:ext cx="1326" cy="5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151B3" w:rsidRDefault="003151B3" w:rsidP="003151B3">
                                    <w:pPr>
                                      <w:rPr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86868" tIns="43434" rIns="86868" bIns="43434" anchor="t" anchorCtr="0">
                                <a:spAutoFit/>
                              </wps:bodyPr>
                            </wps:wsp>
                            <wps:wsp>
                              <wps:cNvPr id="18" name="Text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672" y="0"/>
                                  <a:ext cx="1013" cy="5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151B3" w:rsidRDefault="003151B3" w:rsidP="003151B3">
                                    <w:pPr>
                                      <w:rPr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86868" tIns="43434" rIns="86868" bIns="43434" anchor="t" anchorCtr="0">
                                <a:spAutoFit/>
                              </wps:bodyPr>
                            </wps:wsp>
                            <wps:wsp>
                              <wps:cNvPr id="19" name="Text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77" y="794"/>
                                  <a:ext cx="1327" cy="5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151B3" w:rsidRDefault="003151B3" w:rsidP="003151B3">
                                    <w:pPr>
                                      <w:rPr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86868" tIns="43434" rIns="86868" bIns="43434" anchor="t" anchorCtr="0">
                                <a:spAutoFit/>
                              </wps:bodyPr>
                            </wps:wsp>
                            <wps:wsp>
                              <wps:cNvPr id="20" name="Text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98" y="808"/>
                                  <a:ext cx="1326" cy="5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3151B3" w:rsidRDefault="003151B3" w:rsidP="003151B3">
                                    <w:pPr>
                                      <w:rPr>
                                        <w:szCs w:val="4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86868" tIns="43434" rIns="86868" bIns="43434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A0F888A" id="组合 10" o:spid="_x0000_s1026" style="width:312pt;height:70.7pt;mso-position-horizontal-relative:char;mso-position-vertical-relative:line" coordsize="7731,1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">
                      <v:rect id="Picture 13" o:spid="_x0000_s1027" style="position:absolute;width:7731;height:17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BShMEA&#10;AADbAAAADwAAAGRycy9kb3ducmV2LnhtbERPS4vCMBC+C/sfwix4kTV1DyJdoyzCYlkEsT7OQzO2&#10;xWZSm9jWf28Ewdt8fM+ZL3tTiZYaV1pWMBlHIIgzq0vOFRz2f18zEM4ja6wsk4I7OVguPgZzjLXt&#10;eEdt6nMRQtjFqKDwvo6ldFlBBt3Y1sSBO9vGoA+wyaVusAvhppLfUTSVBksODQXWtCoou6Q3o6DL&#10;tu1pv1nL7eiUWL4m11V6/Fdq+Nn//oDw1Pu3+OVOdJg/gecv4Q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AUoTBAAAA2wAAAA8AAAAAAAAAAAAAAAAAmAIAAGRycy9kb3du&#10;cmV2LnhtbFBLBQYAAAAABAAEAPUAAACGAwAAAAA=&#10;" filled="f" stroked="f">
                        <o:lock v:ext="edit" aspectratio="t" text="t"/>
                      </v: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Box 36" o:spid="_x0000_s1028" type="#_x0000_t202" style="position:absolute;left:2601;top:802;width:848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MykMIA&#10;AADbAAAADwAAAGRycy9kb3ducmV2LnhtbERPTWvCQBC9F/wPywi9SN1EsEjqKkUR7EGhMRdv0+wk&#10;G8zOhuyq6b/vCkJv83ifs1wPthU36n3jWEE6TUAQl043XCsoTru3BQgfkDW2jknBL3lYr0YvS8y0&#10;u/M33fJQixjCPkMFJoQuk9KXhiz6qeuII1e53mKIsK+l7vEew20rZ0nyLi02HBsMdrQxVF7yq1Vw&#10;/ioOpjr+nNNrXtGEJ/Ntepkr9ToePj9ABBrCv/jp3us4fwaPX+I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zKQwgAAANsAAAAPAAAAAAAAAAAAAAAAAJgCAABkcnMvZG93&#10;bnJldi54bWxQSwUGAAAAAAQABAD1AAAAhwMAAAAA&#10;" filled="f" stroked="f">
                        <v:textbox style="mso-fit-shape-to-text:t" inset="6.84pt,3.42pt,6.84pt,3.42pt">
                          <w:txbxContent>
                            <w:p w:rsidR="003151B3" w:rsidRDefault="003151B3" w:rsidP="003151B3">
                              <w:pPr>
                                <w:rPr>
                                  <w:szCs w:val="48"/>
                                </w:rPr>
                              </w:pPr>
                            </w:p>
                          </w:txbxContent>
                        </v:textbox>
                      </v:shape>
                      <v:shape id="TextBox 37" o:spid="_x0000_s1029" type="#_x0000_t202" style="position:absolute;left:3398;top:802;width:802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+XC8IA&#10;AADbAAAADwAAAGRycy9kb3ducmV2LnhtbERPTWvCQBC9F/wPywheRDepWCS6irQU9NBCoxdvY3aS&#10;DWZnQ3bV+O/dQqG3ebzPWW1624gbdb52rCCdJiCIC6drrhQcD5+TBQgfkDU2jknBgzxs1oOXFWba&#10;3fmHbnmoRAxhn6ECE0KbSekLQxb91LXEkStdZzFE2FVSd3iP4baRr0nyJi3WHBsMtvRuqLjkV6vg&#10;tD9+mfL7fEqveUljHs8/0stcqdGw3y5BBOrDv/jPvdNx/gx+f4k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D5cLwgAAANsAAAAPAAAAAAAAAAAAAAAAAJgCAABkcnMvZG93&#10;bnJldi54bWxQSwUGAAAAAAQABAD1AAAAhwMAAAAA&#10;" filled="f" stroked="f">
                        <v:textbox style="mso-fit-shape-to-text:t" inset="6.84pt,3.42pt,6.84pt,3.42pt">
                          <w:txbxContent>
                            <w:p w:rsidR="003151B3" w:rsidRDefault="003151B3" w:rsidP="003151B3">
                              <w:pPr>
                                <w:rPr>
                                  <w:szCs w:val="48"/>
                                </w:rPr>
                              </w:pPr>
                            </w:p>
                          </w:txbxContent>
                        </v:textbox>
                      </v:shape>
                      <v:shape id="TextBox 44" o:spid="_x0000_s1030" type="#_x0000_t202" style="position:absolute;left:4210;top:6;width:800;height: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Pf8IA&#10;AADbAAAADwAAAGRycy9kb3ducmV2LnhtbERPTWvCQBC9F/wPywheRDcpWiS6irQU9NBCoxdvY3aS&#10;DWZnQ3bV+O/dQqG3ebzPWW1624gbdb52rCCdJiCIC6drrhQcD5+TBQgfkDU2jknBgzxs1oOXFWba&#10;3fmHbnmoRAxhn6ECE0KbSekLQxb91LXEkStdZzFE2FVSd3iP4baRr0nyJi3WHBsMtvRuqLjkV6vg&#10;tD9+mfL7fEqveUljHs8/0stcqdGw3y5BBOrDv/jPvdNx/gx+f4k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g9/wgAAANsAAAAPAAAAAAAAAAAAAAAAAJgCAABkcnMvZG93&#10;bnJldi54bWxQSwUGAAAAAAQABAD1AAAAhwMAAAAA&#10;" filled="f" stroked="f">
                        <v:textbox style="mso-fit-shape-to-text:t" inset="6.84pt,3.42pt,6.84pt,3.42pt">
                          <w:txbxContent>
                            <w:p w:rsidR="003151B3" w:rsidRDefault="003151B3" w:rsidP="003151B3">
                              <w:pPr>
                                <w:rPr>
                                  <w:szCs w:val="48"/>
                                </w:rPr>
                              </w:pPr>
                            </w:p>
                          </w:txbxContent>
                        </v:textbox>
                      </v:shape>
                      <v:shape id="TextBox 45" o:spid="_x0000_s1031" type="#_x0000_t202" style="position:absolute;left:3896;top:802;width:1327;height: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qq5MMA&#10;AADbAAAADwAAAGRycy9kb3ducmV2LnhtbERPTWvCQBC9F/oflin0IrqJkCKpGyktBXuw0OjF2zQ7&#10;yYZkZ0N21fjvXaHQ2zze56w3k+3FmUbfOlaQLhIQxJXTLTcKDvvP+QqED8gae8ek4EoeNsXjwxpz&#10;7S78Q+cyNCKGsM9RgQlhyKX0lSGLfuEG4sjVbrQYIhwbqUe8xHDby2WSvEiLLccGgwO9G6q68mQV&#10;HL8OO1N//x7TU1nTjGfZR9plSj0/TW+vIAJN4V/8597qOD+D+y/xAF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6qq5MMAAADbAAAADwAAAAAAAAAAAAAAAACYAgAAZHJzL2Rv&#10;d25yZXYueG1sUEsFBgAAAAAEAAQA9QAAAIgDAAAAAA==&#10;" filled="f" stroked="f">
                        <v:textbox style="mso-fit-shape-to-text:t" inset="6.84pt,3.42pt,6.84pt,3.42pt">
                          <w:txbxContent>
                            <w:p w:rsidR="003151B3" w:rsidRDefault="003151B3" w:rsidP="003151B3">
                              <w:pPr>
                                <w:rPr>
                                  <w:szCs w:val="48"/>
                                </w:rPr>
                              </w:pPr>
                            </w:p>
                          </w:txbxContent>
                        </v:textbox>
                      </v:shape>
                      <v:shape id="TextBox 46" o:spid="_x0000_s1032" type="#_x0000_t202" style="position:absolute;left:5038;top:12;width:800;height: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g0k8IA&#10;AADbAAAADwAAAGRycy9kb3ducmV2LnhtbERPTYvCMBC9L/gfwgheRNMKylKNIoqgh13YrhdvYzNt&#10;is2kNFHrv98sLOxtHu9zVpveNuJBna8dK0inCQjiwumaKwXn78PkHYQPyBobx6TgRR4268HbCjPt&#10;nvxFjzxUIoawz1CBCaHNpPSFIYt+6lriyJWusxgi7CqpO3zGcNvIWZIspMWaY4PBlnaGilt+twou&#10;p/OHKT+vl/SelzTm8Xyf3uZKjYb9dgkiUB/+xX/uo47zF/D7Szx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eDSTwgAAANsAAAAPAAAAAAAAAAAAAAAAAJgCAABkcnMvZG93&#10;bnJldi54bWxQSwUGAAAAAAQABAD1AAAAhwMAAAAA&#10;" filled="f" stroked="f">
                        <v:textbox style="mso-fit-shape-to-text:t" inset="6.84pt,3.42pt,6.84pt,3.42pt">
                          <w:txbxContent>
                            <w:p w:rsidR="003151B3" w:rsidRDefault="003151B3" w:rsidP="003151B3">
                              <w:pPr>
                                <w:rPr>
                                  <w:szCs w:val="48"/>
                                </w:rPr>
                              </w:pPr>
                            </w:p>
                          </w:txbxContent>
                        </v:textbox>
                      </v:shape>
                      <v:shape id="TextBox 47" o:spid="_x0000_s1033" type="#_x0000_t202" style="position:absolute;left:4727;top:808;width:1326;height: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SRCMIA&#10;AADbAAAADwAAAGRycy9kb3ducmV2LnhtbERPTWvCQBC9F/wPywheRDcp2Ep0FVEKemih0Yu3MTvJ&#10;BrOzIbtq/PfdQqG3ebzPWa5724g7db52rCCdJiCIC6drrhScjh+TOQgfkDU2jknBkzysV4OXJWba&#10;Pfib7nmoRAxhn6ECE0KbSekLQxb91LXEkStdZzFE2FVSd/iI4baRr0nyJi3WHBsMtrQ1VFzzm1Vw&#10;Ppw+Tfl1Oae3vKQxj2e79DpTajTsNwsQgfrwL/5z73Wc/w6/v8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JEIwgAAANsAAAAPAAAAAAAAAAAAAAAAAJgCAABkcnMvZG93&#10;bnJldi54bWxQSwUGAAAAAAQABAD1AAAAhwMAAAAA&#10;" filled="f" stroked="f">
                        <v:textbox style="mso-fit-shape-to-text:t" inset="6.84pt,3.42pt,6.84pt,3.42pt">
                          <w:txbxContent>
                            <w:p w:rsidR="003151B3" w:rsidRDefault="003151B3" w:rsidP="003151B3">
                              <w:pPr>
                                <w:rPr>
                                  <w:szCs w:val="48"/>
                                </w:rPr>
                              </w:pPr>
                            </w:p>
                          </w:txbxContent>
                        </v:textbox>
                      </v:shape>
                      <v:shape id="TextBox 48" o:spid="_x0000_s1034" type="#_x0000_t202" style="position:absolute;left:5672;width:1013;height: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sFesUA&#10;AADbAAAADwAAAGRycy9kb3ducmV2LnhtbESPQWvCQBCF74X+h2UKvUjdpGCR1FVKi6CHFoxevE2z&#10;k2wwOxuyq8Z/3zkUvM3w3rz3zWI1+k5daIhtYAP5NANFXAXbcmPgsF+/zEHFhGyxC0wGbhRhtXx8&#10;WGBhw5V3dClToySEY4EGXEp9oXWsHHmM09ATi1aHwWOSdWi0HfAq4b7Tr1n2pj22LA0Oe/p0VJ3K&#10;szdw3B6+Xf3ze8zPZU0Tnsy+8tPMmOen8eMdVKIx3c3/1xsr+AIrv8gA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qwV6xQAAANsAAAAPAAAAAAAAAAAAAAAAAJgCAABkcnMv&#10;ZG93bnJldi54bWxQSwUGAAAAAAQABAD1AAAAigMAAAAA&#10;" filled="f" stroked="f">
                        <v:textbox style="mso-fit-shape-to-text:t" inset="6.84pt,3.42pt,6.84pt,3.42pt">
                          <w:txbxContent>
                            <w:p w:rsidR="003151B3" w:rsidRDefault="003151B3" w:rsidP="003151B3">
                              <w:pPr>
                                <w:rPr>
                                  <w:szCs w:val="48"/>
                                </w:rPr>
                              </w:pPr>
                            </w:p>
                          </w:txbxContent>
                        </v:textbox>
                      </v:shape>
                      <v:shape id="TextBox 49" o:spid="_x0000_s1035" type="#_x0000_t202" style="position:absolute;left:5477;top:794;width:1327;height: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g4cIA&#10;AADbAAAADwAAAGRycy9kb3ducmV2LnhtbERPTWvCQBC9F/wPywheRDcpWGp0FVEKemih0Yu3MTvJ&#10;BrOzIbtq/PfdQqG3ebzPWa5724g7db52rCCdJiCIC6drrhScjh+TdxA+IGtsHJOCJ3lYrwYvS8y0&#10;e/A33fNQiRjCPkMFJoQ2k9IXhiz6qWuJI1e6zmKIsKuk7vARw20jX5PkTVqsOTYYbGlrqLjmN6vg&#10;fDh9mvLrck5veUljHs926XWm1GjYbxYgAvXhX/zn3us4fw6/v8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56DhwgAAANsAAAAPAAAAAAAAAAAAAAAAAJgCAABkcnMvZG93&#10;bnJldi54bWxQSwUGAAAAAAQABAD1AAAAhwMAAAAA&#10;" filled="f" stroked="f">
                        <v:textbox style="mso-fit-shape-to-text:t" inset="6.84pt,3.42pt,6.84pt,3.42pt">
                          <w:txbxContent>
                            <w:p w:rsidR="003151B3" w:rsidRDefault="003151B3" w:rsidP="003151B3">
                              <w:pPr>
                                <w:rPr>
                                  <w:szCs w:val="48"/>
                                </w:rPr>
                              </w:pPr>
                            </w:p>
                          </w:txbxContent>
                        </v:textbox>
                      </v:shape>
                      <v:shape id="TextBox 51" o:spid="_x0000_s1036" type="#_x0000_t202" style="position:absolute;left:6298;top:808;width:1326;height: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HDwcEA&#10;AADbAAAADwAAAGRycy9kb3ducmV2LnhtbERPTYvCMBC9C/6HMMJeZE0rKEvXKKII68EFqxdvs820&#10;KTaT0kSt/94cFjw+3vdi1dtG3KnztWMF6SQBQVw4XXOl4HzafX6B8AFZY+OYFDzJw2o5HCww0+7B&#10;R7rnoRIxhH2GCkwIbSalLwxZ9BPXEkeudJ3FEGFXSd3hI4bbRk6TZC4t1hwbDLa0MVRc85tVcNmf&#10;D6b8/bukt7ykMY9n2/Q6U+pj1K+/QQTqw1v87/7RCqZxffwSf4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xw8HBAAAA2wAAAA8AAAAAAAAAAAAAAAAAmAIAAGRycy9kb3du&#10;cmV2LnhtbFBLBQYAAAAABAAEAPUAAACGAwAAAAA=&#10;" filled="f" stroked="f">
                        <v:textbox style="mso-fit-shape-to-text:t" inset="6.84pt,3.42pt,6.84pt,3.42pt">
                          <w:txbxContent>
                            <w:p w:rsidR="003151B3" w:rsidRDefault="003151B3" w:rsidP="003151B3">
                              <w:pPr>
                                <w:rPr>
                                  <w:szCs w:val="48"/>
                                </w:rPr>
                              </w:pP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b/>
                <w:sz w:val="18"/>
                <w:szCs w:val="18"/>
              </w:rPr>
            </w:pP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noProof/>
                <w:sz w:val="18"/>
                <w:szCs w:val="18"/>
              </w:rPr>
              <w:drawing>
                <wp:inline distT="0" distB="0" distL="0" distR="0" wp14:anchorId="2A3FA460" wp14:editId="6691BD3B">
                  <wp:extent cx="3710940" cy="879475"/>
                  <wp:effectExtent l="0" t="0" r="381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0940" cy="879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1、生独立完成表格，认真观察表一和表二，说说自己的发现。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预设：从表一中有如下发现：1）、长方形两条邻边长乘积都等于24。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2）、长方形的一边长是随着它邻边长的增加而减少的。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3）、长方形一边扩大几倍它的邻边缩小到原来的几分之一。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从表二中有如下发现：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1）、长方形两条邻边长的和都等于12。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2）、长方形一边长随着它邻边长的增加而减少。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3）、长方形每增加1厘米，它的邻边长都减少1厘米。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师：同学们找到了这么多的发现，那表一和表二有哪些相同的特点？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预设：长方形的一边长是随着它邻边长的增加而减少的。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2、小组讨论：表一表二中相邻两边长的变化规律一样吗？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预设：1)表一中长方形两条邻边长的乘积不变，表二中长方形的两个邻边长的乘积却不相等。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2）长方形每增加1厘米，表二中它的邻边长都减少1厘米。而表一中邻边长减少的数量却不相同。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师组织学生讨论，要让学生自己说出发现，老师不能包办代替。第二点如果学生没发现教师也不必补充。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（二）课件出示情境二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bCs/>
                <w:sz w:val="18"/>
                <w:szCs w:val="18"/>
              </w:rPr>
            </w:pPr>
            <w:r w:rsidRPr="00691695">
              <w:rPr>
                <w:rFonts w:ascii="宋体" w:hAnsi="宋体" w:hint="eastAsia"/>
                <w:bCs/>
                <w:sz w:val="18"/>
                <w:szCs w:val="18"/>
              </w:rPr>
              <w:t>王叔叔要去游长城，不同的交通工具的速度和行驶所需时间如下。你从表中发现了什么？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79"/>
              <w:gridCol w:w="1190"/>
              <w:gridCol w:w="1535"/>
              <w:gridCol w:w="1535"/>
            </w:tblGrid>
            <w:tr w:rsidR="003151B3" w:rsidRPr="00691695" w:rsidTr="00477039">
              <w:tc>
                <w:tcPr>
                  <w:tcW w:w="1879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W w:w="1190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bCs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自行车</w:t>
                  </w:r>
                </w:p>
              </w:tc>
              <w:tc>
                <w:tcPr>
                  <w:tcW w:w="1535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大巴车</w:t>
                  </w:r>
                </w:p>
              </w:tc>
              <w:tc>
                <w:tcPr>
                  <w:tcW w:w="1535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sz w:val="18"/>
                      <w:szCs w:val="18"/>
                    </w:rPr>
                    <w:t>小轿车</w:t>
                  </w:r>
                </w:p>
              </w:tc>
            </w:tr>
            <w:tr w:rsidR="003151B3" w:rsidRPr="00691695" w:rsidTr="00477039">
              <w:tc>
                <w:tcPr>
                  <w:tcW w:w="1879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bCs/>
                      <w:sz w:val="18"/>
                      <w:szCs w:val="18"/>
                    </w:rPr>
                    <w:t>速度（千米/时）</w:t>
                  </w:r>
                </w:p>
              </w:tc>
              <w:tc>
                <w:tcPr>
                  <w:tcW w:w="1190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535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1535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sz w:val="18"/>
                      <w:szCs w:val="18"/>
                    </w:rPr>
                    <w:t>80</w:t>
                  </w:r>
                </w:p>
              </w:tc>
            </w:tr>
            <w:tr w:rsidR="003151B3" w:rsidRPr="00691695" w:rsidTr="00477039">
              <w:tc>
                <w:tcPr>
                  <w:tcW w:w="1879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sz w:val="18"/>
                      <w:szCs w:val="18"/>
                    </w:rPr>
                    <w:t>时间/时</w:t>
                  </w:r>
                </w:p>
              </w:tc>
              <w:tc>
                <w:tcPr>
                  <w:tcW w:w="1190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535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535" w:type="dxa"/>
                </w:tcPr>
                <w:p w:rsidR="003151B3" w:rsidRPr="00691695" w:rsidRDefault="003151B3" w:rsidP="00477039">
                  <w:pPr>
                    <w:spacing w:line="360" w:lineRule="exact"/>
                    <w:rPr>
                      <w:rFonts w:ascii="宋体" w:hAnsi="宋体"/>
                      <w:sz w:val="18"/>
                      <w:szCs w:val="18"/>
                    </w:rPr>
                  </w:pPr>
                  <w:r w:rsidRPr="00691695">
                    <w:rPr>
                      <w:rFonts w:ascii="宋体" w:hAnsi="宋体" w:hint="eastAsia"/>
                      <w:sz w:val="18"/>
                      <w:szCs w:val="18"/>
                    </w:rPr>
                    <w:t>1.5</w:t>
                  </w:r>
                </w:p>
              </w:tc>
            </w:tr>
          </w:tbl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1、仔细观察表格中的数据，说说有什么发现？</w:t>
            </w:r>
            <w:r w:rsidRPr="00691695">
              <w:rPr>
                <w:rFonts w:ascii="宋体" w:hAnsi="宋体"/>
                <w:sz w:val="18"/>
                <w:szCs w:val="18"/>
              </w:rPr>
              <w:tab/>
            </w: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预设：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1）、速度快的，时间短。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2）、时间随着速度的变化而变化。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lastRenderedPageBreak/>
              <w:t>3）、速度与时间的乘积都是120千米。也就是路程一定。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2、认识反比例。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师：速度与时间是两种相关联的量 ，时间随着速度的变化而变化，速度越快，时间越短，速度与时间的乘积也就是路程一定。我们就说速度与时间是成反比例关系。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3、判断两个量是否成反比例，应具有哪些条件？最关键的是什么？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生小组内讨论交流，全班汇报：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预设：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1）都有两种相关联的量。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2）一种量在变化，另一种量也随着变化，一种量扩大另一种量反而缩小。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3）乘积一定。（最关键的）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师板书课题：反比例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4、判断上面长方形相邻两边的边长的两种变化情况是不是成反比例？并说明理由。请你写在练习本上。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5、判断课前所提的问题：当总价一定时，数量和单价成什么关系呢？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四、课堂检测（课件出示智慧屋）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（一）想一想，填一填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1、两种相关联的量，一种量变化，另一种量也随着（        ），（只是变化的方向不同）。两种量中相对应的两个数的积一定，这两种量叫做（         ）它们的关系叫做（        ）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2、如果xy=k（一定），那么x  和 y之间的关系是（            ）关系。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3、小明做12道数学题，做完的题和没做完的题（         ）比例。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生独立完成，及时评价鼓励学生。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（二）完成练一练第一题。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要求写出结论和理由，语言合理即可，不求统一。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学生回答完后，教师对学生进行表扬和鼓励。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五、探究题：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工作效率、工作总量和工作时间这三种量中，在什么情况下，两种量成反比例？在什么情况下，两种量成正比例？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六、课堂小结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1、同学们，学完这节课你有什么收获？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2、判断两种相关联的量成反比例的关键是什么？</w:t>
            </w:r>
          </w:p>
        </w:tc>
        <w:tc>
          <w:tcPr>
            <w:tcW w:w="1923" w:type="dxa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结合班情二次备课</w:t>
            </w:r>
          </w:p>
        </w:tc>
      </w:tr>
      <w:tr w:rsidR="003151B3" w:rsidTr="00477039">
        <w:trPr>
          <w:trHeight w:val="6414"/>
          <w:jc w:val="center"/>
        </w:trPr>
        <w:tc>
          <w:tcPr>
            <w:tcW w:w="324" w:type="dxa"/>
            <w:vMerge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6370" w:type="dxa"/>
            <w:gridSpan w:val="4"/>
            <w:vMerge/>
            <w:vAlign w:val="center"/>
          </w:tcPr>
          <w:p w:rsidR="003151B3" w:rsidRPr="00691695" w:rsidRDefault="003151B3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23" w:type="dxa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3151B3" w:rsidTr="00477039">
        <w:trPr>
          <w:trHeight w:val="1360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课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堂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</w:tc>
        <w:tc>
          <w:tcPr>
            <w:tcW w:w="6001" w:type="dxa"/>
            <w:gridSpan w:val="3"/>
          </w:tcPr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判断下面每题中的两种量是不是成反比例，并说明理由。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1、煤的总量一定，每天的烧煤量和能够烧的天数。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2、张伯伯骑自行车从家到县城，骑自行车的速度和所需的时间。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3、长方形的面积一定，它的长和宽。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23" w:type="dxa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3151B3" w:rsidTr="00477039">
        <w:trPr>
          <w:trHeight w:val="1859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lastRenderedPageBreak/>
              <w:t>课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后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作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业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设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计</w:t>
            </w:r>
          </w:p>
        </w:tc>
        <w:tc>
          <w:tcPr>
            <w:tcW w:w="6001" w:type="dxa"/>
            <w:gridSpan w:val="3"/>
          </w:tcPr>
          <w:p w:rsidR="003151B3" w:rsidRPr="00691695" w:rsidRDefault="003151B3" w:rsidP="00477039">
            <w:pPr>
              <w:tabs>
                <w:tab w:val="left" w:pos="1634"/>
              </w:tabs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找一找生活中反比例的例子</w:t>
            </w:r>
          </w:p>
        </w:tc>
        <w:tc>
          <w:tcPr>
            <w:tcW w:w="1923" w:type="dxa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3151B3" w:rsidTr="00477039">
        <w:trPr>
          <w:trHeight w:val="3243"/>
          <w:jc w:val="center"/>
        </w:trPr>
        <w:tc>
          <w:tcPr>
            <w:tcW w:w="693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板书设计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b/>
                <w:sz w:val="21"/>
                <w:szCs w:val="21"/>
              </w:rPr>
            </w:pPr>
          </w:p>
        </w:tc>
        <w:tc>
          <w:tcPr>
            <w:tcW w:w="3974" w:type="dxa"/>
          </w:tcPr>
          <w:p w:rsidR="003151B3" w:rsidRPr="00691695" w:rsidRDefault="003151B3" w:rsidP="00477039">
            <w:pPr>
              <w:spacing w:line="36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反比例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 xml:space="preserve"> 速度  ×  时间＝路程（一定）</w:t>
            </w:r>
          </w:p>
          <w:p w:rsidR="003151B3" w:rsidRPr="00691695" w:rsidRDefault="003151B3" w:rsidP="00477039">
            <w:pPr>
              <w:spacing w:line="360" w:lineRule="exact"/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56FC8" wp14:editId="516DFBFC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-298450</wp:posOffset>
                      </wp:positionV>
                      <wp:extent cx="198120" cy="792480"/>
                      <wp:effectExtent l="7620" t="8255" r="9525" b="12700"/>
                      <wp:wrapNone/>
                      <wp:docPr id="8" name="左大括号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98120" cy="792480"/>
                              </a:xfrm>
                              <a:prstGeom prst="leftBrace">
                                <a:avLst>
                                  <a:gd name="adj1" fmla="val 33333"/>
                                  <a:gd name="adj2" fmla="val 53125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1216F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大括号 8" o:spid="_x0000_s1026" type="#_x0000_t87" style="position:absolute;left:0;text-align:left;margin-left:36pt;margin-top:-23.5pt;width:15.6pt;height:62.4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" adj=",11475"/>
                  </w:pict>
                </mc:Fallback>
              </mc:AlternateContent>
            </w:r>
            <w:r w:rsidRPr="00691695">
              <w:rPr>
                <w:rFonts w:ascii="宋体" w:hAnsi="宋体"/>
                <w:sz w:val="18"/>
                <w:szCs w:val="18"/>
              </w:rPr>
              <w:tab/>
            </w:r>
            <w:r w:rsidRPr="00691695">
              <w:rPr>
                <w:rFonts w:ascii="宋体" w:hAnsi="宋体"/>
                <w:sz w:val="18"/>
                <w:szCs w:val="18"/>
              </w:rPr>
              <w:tab/>
            </w:r>
          </w:p>
          <w:p w:rsidR="003151B3" w:rsidRPr="00691695" w:rsidRDefault="003151B3" w:rsidP="00477039">
            <w:pPr>
              <w:spacing w:line="360" w:lineRule="exact"/>
              <w:ind w:firstLineChars="349" w:firstLine="628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反比例</w:t>
            </w:r>
          </w:p>
          <w:p w:rsidR="003151B3" w:rsidRPr="00691695" w:rsidRDefault="003151B3" w:rsidP="00477039">
            <w:pPr>
              <w:spacing w:line="360" w:lineRule="exact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X ×Y＝面积（一定）</w:t>
            </w:r>
          </w:p>
          <w:p w:rsidR="003151B3" w:rsidRPr="00691695" w:rsidRDefault="003151B3" w:rsidP="00477039">
            <w:pPr>
              <w:spacing w:line="36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68D276" wp14:editId="675EA6CC">
                      <wp:simplePos x="0" y="0"/>
                      <wp:positionH relativeFrom="column">
                        <wp:posOffset>86360</wp:posOffset>
                      </wp:positionH>
                      <wp:positionV relativeFrom="paragraph">
                        <wp:posOffset>-3175</wp:posOffset>
                      </wp:positionV>
                      <wp:extent cx="198120" cy="277495"/>
                      <wp:effectExtent l="8255" t="8255" r="9525" b="12700"/>
                      <wp:wrapNone/>
                      <wp:docPr id="7" name="左大括号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6200000">
                                <a:off x="0" y="0"/>
                                <a:ext cx="198120" cy="277495"/>
                              </a:xfrm>
                              <a:prstGeom prst="leftBrace">
                                <a:avLst>
                                  <a:gd name="adj1" fmla="val 11672"/>
                                  <a:gd name="adj2" fmla="val 53125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6795D4" id="左大括号 7" o:spid="_x0000_s1026" type="#_x0000_t87" style="position:absolute;left:0;text-align:left;margin-left:6.8pt;margin-top:-.25pt;width:15.6pt;height:21.85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" adj=",11475"/>
                  </w:pict>
                </mc:Fallback>
              </mc:AlternateContent>
            </w:r>
          </w:p>
          <w:p w:rsidR="003151B3" w:rsidRPr="00691695" w:rsidRDefault="003151B3" w:rsidP="00477039">
            <w:pPr>
              <w:spacing w:line="360" w:lineRule="exact"/>
              <w:ind w:firstLineChars="450" w:firstLine="810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反比例</w:t>
            </w:r>
          </w:p>
          <w:p w:rsidR="003151B3" w:rsidRPr="00691695" w:rsidRDefault="003151B3" w:rsidP="00477039">
            <w:pPr>
              <w:spacing w:line="360" w:lineRule="exact"/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  <w:p w:rsidR="003151B3" w:rsidRPr="00691695" w:rsidRDefault="003151B3" w:rsidP="00477039">
            <w:pPr>
              <w:jc w:val="both"/>
              <w:rPr>
                <w:rFonts w:ascii="宋体" w:hAnsi="宋体"/>
                <w:sz w:val="18"/>
                <w:szCs w:val="18"/>
              </w:rPr>
            </w:pPr>
            <w:r w:rsidRPr="00691695">
              <w:rPr>
                <w:rFonts w:ascii="宋体" w:hAnsi="宋体" w:hint="eastAsia"/>
                <w:sz w:val="18"/>
                <w:szCs w:val="18"/>
              </w:rPr>
              <w:t>关键：两种量中相对应数的积一定。</w:t>
            </w:r>
          </w:p>
        </w:tc>
        <w:tc>
          <w:tcPr>
            <w:tcW w:w="345" w:type="dxa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21"/>
                <w:szCs w:val="21"/>
              </w:rPr>
              <w:t>教学反思</w:t>
            </w:r>
          </w:p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05" w:type="dxa"/>
            <w:gridSpan w:val="2"/>
            <w:vAlign w:val="center"/>
          </w:tcPr>
          <w:p w:rsidR="003151B3" w:rsidRDefault="003151B3" w:rsidP="00477039">
            <w:pPr>
              <w:widowControl w:val="0"/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D2252D" w:rsidRDefault="00D2252D">
      <w:bookmarkStart w:id="0" w:name="_GoBack"/>
      <w:bookmarkEnd w:id="0"/>
    </w:p>
    <w:sectPr w:rsidR="00D22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1B3"/>
    <w:rsid w:val="003151B3"/>
    <w:rsid w:val="00D2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B9F23E-4932-4C6C-8D8F-5251143AD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1B3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339</Words>
  <Characters>1937</Characters>
  <Application>Microsoft Office Word</Application>
  <DocSecurity>0</DocSecurity>
  <Lines>16</Lines>
  <Paragraphs>4</Paragraphs>
  <ScaleCrop>false</ScaleCrop>
  <Company>Microsoft</Company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2020-02-14T12:42:00Z</dcterms:created>
  <dcterms:modified xsi:type="dcterms:W3CDTF">2020-02-14T12:42:00Z</dcterms:modified>
</cp:coreProperties>
</file>