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B65" w:rsidRPr="00C81B65" w:rsidRDefault="00C81B65" w:rsidP="00C81B65">
      <w:pPr>
        <w:jc w:val="center"/>
        <w:rPr>
          <w:rFonts w:hint="eastAsia"/>
          <w:sz w:val="30"/>
          <w:szCs w:val="30"/>
        </w:rPr>
      </w:pPr>
      <w:bookmarkStart w:id="0" w:name="_GoBack"/>
      <w:r w:rsidRPr="00C81B65">
        <w:rPr>
          <w:rFonts w:hint="eastAsia"/>
          <w:sz w:val="30"/>
          <w:szCs w:val="30"/>
        </w:rPr>
        <w:t>《邮票的张数》教学反思</w:t>
      </w:r>
    </w:p>
    <w:bookmarkEnd w:id="0"/>
    <w:p w:rsidR="00C81B65" w:rsidRPr="00C81B65" w:rsidRDefault="00C81B65" w:rsidP="00C81B6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C81B65">
        <w:rPr>
          <w:rFonts w:hint="eastAsia"/>
          <w:sz w:val="24"/>
          <w:szCs w:val="24"/>
        </w:rPr>
        <w:t>本课是解方程解应用题的第一节课。通过</w:t>
      </w:r>
      <w:proofErr w:type="gramStart"/>
      <w:r w:rsidRPr="00C81B65">
        <w:rPr>
          <w:rFonts w:hint="eastAsia"/>
          <w:sz w:val="24"/>
          <w:szCs w:val="24"/>
        </w:rPr>
        <w:t>前测了解</w:t>
      </w:r>
      <w:proofErr w:type="gramEnd"/>
      <w:r w:rsidRPr="00C81B65">
        <w:rPr>
          <w:rFonts w:hint="eastAsia"/>
          <w:sz w:val="24"/>
          <w:szCs w:val="24"/>
        </w:rPr>
        <w:t>到学情，学生掌握本课知识会非常顺利，本课的知识非常重要，是建立形如“</w:t>
      </w:r>
      <w:r w:rsidRPr="00C81B65">
        <w:rPr>
          <w:rFonts w:hint="eastAsia"/>
          <w:sz w:val="24"/>
          <w:szCs w:val="24"/>
        </w:rPr>
        <w:t>ax +x=b</w:t>
      </w:r>
      <w:r w:rsidRPr="00C81B65">
        <w:rPr>
          <w:rFonts w:hint="eastAsia"/>
          <w:sz w:val="24"/>
          <w:szCs w:val="24"/>
        </w:rPr>
        <w:t>”的方程模型，并用这个模型描述并解决问题，教师讲解未必乐于听，但如掌握不扎实，将对学生造成负面影响。如放手给学生自学探究会如何？我在思考与实践中有如下心得：</w:t>
      </w:r>
    </w:p>
    <w:p w:rsidR="00C81B65" w:rsidRPr="00C81B65" w:rsidRDefault="00C81B65" w:rsidP="00C81B65">
      <w:pPr>
        <w:spacing w:line="360" w:lineRule="auto"/>
        <w:rPr>
          <w:rFonts w:hint="eastAsia"/>
          <w:sz w:val="24"/>
          <w:szCs w:val="24"/>
        </w:rPr>
      </w:pPr>
      <w:r w:rsidRPr="00C81B65">
        <w:rPr>
          <w:rFonts w:hint="eastAsia"/>
          <w:sz w:val="24"/>
          <w:szCs w:val="24"/>
        </w:rPr>
        <w:t>一、教为不教。</w:t>
      </w:r>
    </w:p>
    <w:p w:rsidR="00C81B65" w:rsidRPr="00C81B65" w:rsidRDefault="00C81B65" w:rsidP="00C81B6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C81B65">
        <w:rPr>
          <w:rFonts w:hint="eastAsia"/>
          <w:sz w:val="24"/>
          <w:szCs w:val="24"/>
        </w:rPr>
        <w:t>学习并非学生对于教师所授予知识的被动接受，而是依据其已有的知识和经验所作的主动构建。教师是构建活动的设计者、组织者和促进者，强调学生的探究性、积极性、建构性、诊断性与反思性，数学教学应突出学生自主探究合作交流的学习过程。本课分为三个维度：</w:t>
      </w:r>
      <w:r w:rsidRPr="00C81B65">
        <w:rPr>
          <w:rFonts w:hint="eastAsia"/>
          <w:sz w:val="24"/>
          <w:szCs w:val="24"/>
        </w:rPr>
        <w:t>1</w:t>
      </w:r>
      <w:r w:rsidRPr="00C81B65">
        <w:rPr>
          <w:rFonts w:hint="eastAsia"/>
          <w:sz w:val="24"/>
          <w:szCs w:val="24"/>
        </w:rPr>
        <w:t>、教师与学生：学生自主教师指导；</w:t>
      </w:r>
      <w:r w:rsidRPr="00C81B65">
        <w:rPr>
          <w:rFonts w:hint="eastAsia"/>
          <w:sz w:val="24"/>
          <w:szCs w:val="24"/>
        </w:rPr>
        <w:t>2</w:t>
      </w:r>
      <w:r w:rsidRPr="00C81B65">
        <w:rPr>
          <w:rFonts w:hint="eastAsia"/>
          <w:sz w:val="24"/>
          <w:szCs w:val="24"/>
        </w:rPr>
        <w:t>、学生与学生、合作学习、独立学习；</w:t>
      </w:r>
      <w:r w:rsidRPr="00C81B65">
        <w:rPr>
          <w:rFonts w:hint="eastAsia"/>
          <w:sz w:val="24"/>
          <w:szCs w:val="24"/>
        </w:rPr>
        <w:t>3</w:t>
      </w:r>
      <w:r w:rsidRPr="00C81B65">
        <w:rPr>
          <w:rFonts w:hint="eastAsia"/>
          <w:sz w:val="24"/>
          <w:szCs w:val="24"/>
        </w:rPr>
        <w:t>、探究与接受：探究学习、接受学习。以“问题解决”为线索，学生自主活动。</w:t>
      </w:r>
    </w:p>
    <w:p w:rsidR="00C81B65" w:rsidRPr="00C81B65" w:rsidRDefault="00C81B65" w:rsidP="00C81B65">
      <w:pPr>
        <w:spacing w:line="360" w:lineRule="auto"/>
        <w:rPr>
          <w:rFonts w:hint="eastAsia"/>
          <w:sz w:val="24"/>
          <w:szCs w:val="24"/>
        </w:rPr>
      </w:pPr>
      <w:r w:rsidRPr="00C81B65">
        <w:rPr>
          <w:rFonts w:hint="eastAsia"/>
          <w:sz w:val="24"/>
          <w:szCs w:val="24"/>
        </w:rPr>
        <w:t>二、学为善学</w:t>
      </w:r>
    </w:p>
    <w:p w:rsidR="00C81B65" w:rsidRPr="00C81B65" w:rsidRDefault="00C81B65" w:rsidP="00C81B65">
      <w:pPr>
        <w:spacing w:line="360" w:lineRule="auto"/>
        <w:rPr>
          <w:rFonts w:hint="eastAsia"/>
          <w:sz w:val="24"/>
          <w:szCs w:val="24"/>
        </w:rPr>
      </w:pPr>
      <w:r w:rsidRPr="00C81B65">
        <w:rPr>
          <w:rFonts w:hint="eastAsia"/>
          <w:sz w:val="24"/>
          <w:szCs w:val="24"/>
        </w:rPr>
        <w:t xml:space="preserve">   </w:t>
      </w:r>
      <w:r w:rsidRPr="00C81B65">
        <w:rPr>
          <w:rFonts w:hint="eastAsia"/>
          <w:sz w:val="24"/>
          <w:szCs w:val="24"/>
        </w:rPr>
        <w:t>“学贵有</w:t>
      </w:r>
      <w:proofErr w:type="gramStart"/>
      <w:r w:rsidRPr="00C81B65">
        <w:rPr>
          <w:rFonts w:hint="eastAsia"/>
          <w:sz w:val="24"/>
          <w:szCs w:val="24"/>
        </w:rPr>
        <w:t>疑</w:t>
      </w:r>
      <w:proofErr w:type="gramEnd"/>
      <w:r w:rsidRPr="00C81B65">
        <w:rPr>
          <w:rFonts w:hint="eastAsia"/>
          <w:sz w:val="24"/>
          <w:szCs w:val="24"/>
        </w:rPr>
        <w:t>，小</w:t>
      </w:r>
      <w:proofErr w:type="gramStart"/>
      <w:r w:rsidRPr="00C81B65">
        <w:rPr>
          <w:rFonts w:hint="eastAsia"/>
          <w:sz w:val="24"/>
          <w:szCs w:val="24"/>
        </w:rPr>
        <w:t>疑</w:t>
      </w:r>
      <w:proofErr w:type="gramEnd"/>
      <w:r w:rsidRPr="00C81B65">
        <w:rPr>
          <w:rFonts w:hint="eastAsia"/>
          <w:sz w:val="24"/>
          <w:szCs w:val="24"/>
        </w:rPr>
        <w:t>则小进，大</w:t>
      </w:r>
      <w:proofErr w:type="gramStart"/>
      <w:r w:rsidRPr="00C81B65">
        <w:rPr>
          <w:rFonts w:hint="eastAsia"/>
          <w:sz w:val="24"/>
          <w:szCs w:val="24"/>
        </w:rPr>
        <w:t>疑</w:t>
      </w:r>
      <w:proofErr w:type="gramEnd"/>
      <w:r w:rsidRPr="00C81B65">
        <w:rPr>
          <w:rFonts w:hint="eastAsia"/>
          <w:sz w:val="24"/>
          <w:szCs w:val="24"/>
        </w:rPr>
        <w:t>则大进，疑者觉悟之机也，一番学习一番长进。”本课学生在我的问题指引下，学生高度集中注意力，最大限度地调动思维的能量。独自解决问题给学生带来了快乐和满足感，增强学生的自信心，调动了学生的积极性，同时培养了学生的数学模型思想，也教给了学生合作分享的学习方式。我提供了足够的时间让学生展开讨论，同时对学生活动进行了有效监控和及时引导。合作交流锻炼了学生的表达能力，能够充分展示自我，提升自尊心和自信心。</w:t>
      </w:r>
    </w:p>
    <w:p w:rsidR="00C81B65" w:rsidRPr="00C81B65" w:rsidRDefault="00C81B65" w:rsidP="00C81B65">
      <w:pPr>
        <w:spacing w:line="360" w:lineRule="auto"/>
        <w:rPr>
          <w:rFonts w:hint="eastAsia"/>
          <w:sz w:val="24"/>
          <w:szCs w:val="24"/>
        </w:rPr>
      </w:pPr>
      <w:r w:rsidRPr="00C81B65">
        <w:rPr>
          <w:rFonts w:hint="eastAsia"/>
          <w:sz w:val="24"/>
          <w:szCs w:val="24"/>
        </w:rPr>
        <w:t>三、教学为相长</w:t>
      </w:r>
    </w:p>
    <w:p w:rsidR="00C81B65" w:rsidRPr="00C81B65" w:rsidRDefault="00C81B65" w:rsidP="00C81B6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C81B65">
        <w:rPr>
          <w:rFonts w:hint="eastAsia"/>
          <w:sz w:val="24"/>
          <w:szCs w:val="24"/>
        </w:rPr>
        <w:t>我认为数学课堂应当师生共同探究，师生间、生生间平等互动，教学相长，共同成长。</w:t>
      </w:r>
    </w:p>
    <w:p w:rsidR="00C81B65" w:rsidRPr="00C81B65" w:rsidRDefault="00C81B65" w:rsidP="00C81B65">
      <w:pPr>
        <w:spacing w:line="360" w:lineRule="auto"/>
        <w:rPr>
          <w:rFonts w:hint="eastAsia"/>
          <w:sz w:val="24"/>
          <w:szCs w:val="24"/>
        </w:rPr>
      </w:pPr>
      <w:r w:rsidRPr="00C81B65">
        <w:rPr>
          <w:rFonts w:hint="eastAsia"/>
          <w:sz w:val="24"/>
          <w:szCs w:val="24"/>
        </w:rPr>
        <w:t>不足：</w:t>
      </w:r>
    </w:p>
    <w:p w:rsidR="00C81B65" w:rsidRPr="00C81B65" w:rsidRDefault="00C81B65" w:rsidP="00C81B6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C81B65">
        <w:rPr>
          <w:rFonts w:hint="eastAsia"/>
          <w:sz w:val="24"/>
          <w:szCs w:val="24"/>
        </w:rPr>
        <w:t>由于学习方式改变，开放的课堂对教师提出更高要求，由于不了解学情，对学生的把握，对时间的控制都不够完善。</w:t>
      </w:r>
    </w:p>
    <w:p w:rsidR="00C81B65" w:rsidRPr="00C81B65" w:rsidRDefault="00C81B65" w:rsidP="00C81B65">
      <w:pPr>
        <w:spacing w:line="360" w:lineRule="auto"/>
        <w:rPr>
          <w:rFonts w:hint="eastAsia"/>
          <w:sz w:val="24"/>
          <w:szCs w:val="24"/>
        </w:rPr>
      </w:pPr>
      <w:r w:rsidRPr="00C81B65">
        <w:rPr>
          <w:rFonts w:hint="eastAsia"/>
          <w:sz w:val="24"/>
          <w:szCs w:val="24"/>
        </w:rPr>
        <w:t>对策：</w:t>
      </w:r>
    </w:p>
    <w:p w:rsidR="00E216D7" w:rsidRPr="00C81B65" w:rsidRDefault="00C81B65" w:rsidP="00C81B6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C81B65">
        <w:rPr>
          <w:rFonts w:hint="eastAsia"/>
          <w:sz w:val="24"/>
          <w:szCs w:val="24"/>
        </w:rPr>
        <w:t>在本课中，我把握生成，以错误为生长点，恰当引导，使学生在师生共同探究中，认识到学习具备良好的思维习惯最重要。今后应注意：做好前测，</w:t>
      </w:r>
      <w:proofErr w:type="gramStart"/>
      <w:r w:rsidRPr="00C81B65">
        <w:rPr>
          <w:rFonts w:hint="eastAsia"/>
          <w:sz w:val="24"/>
          <w:szCs w:val="24"/>
        </w:rPr>
        <w:t>把握学</w:t>
      </w:r>
      <w:proofErr w:type="gramEnd"/>
      <w:r w:rsidRPr="00C81B65">
        <w:rPr>
          <w:rFonts w:hint="eastAsia"/>
          <w:sz w:val="24"/>
          <w:szCs w:val="24"/>
        </w:rPr>
        <w:lastRenderedPageBreak/>
        <w:t>情适时使用翻转课堂，激发自主学习欲望，提升探究学习能力，促进学生终身发展。</w:t>
      </w:r>
    </w:p>
    <w:sectPr w:rsidR="00E216D7" w:rsidRPr="00C81B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B65"/>
    <w:rsid w:val="00C81B65"/>
    <w:rsid w:val="00E2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A84E7A-F4BF-40AF-8FF9-F367ADB9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6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</Words>
  <Characters>689</Characters>
  <Application>Microsoft Office Word</Application>
  <DocSecurity>0</DocSecurity>
  <Lines>5</Lines>
  <Paragraphs>1</Paragraphs>
  <ScaleCrop>false</ScaleCrop>
  <Company>Microsoft</Company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2021-06-23T03:29:00Z</dcterms:created>
  <dcterms:modified xsi:type="dcterms:W3CDTF">2021-06-23T03:30:00Z</dcterms:modified>
</cp:coreProperties>
</file>