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napToGrid w:val="0"/>
        <w:spacing w:before="0" w:after="0" w:line="1400" w:lineRule="exact"/>
        <w:ind w:firstLine="600" w:firstLineChars="100"/>
        <w:jc w:val="both"/>
        <w:rPr>
          <w:rFonts w:hint="eastAsia" w:ascii="方正小标宋_GBK" w:hAnsi="方正小标宋_GBK" w:eastAsia="方正小标宋_GBK"/>
          <w:b w:val="0"/>
          <w:color w:val="000000" w:themeColor="text1"/>
          <w:sz w:val="60"/>
          <w:szCs w:val="60"/>
          <w:lang w:val="zh-CN"/>
          <w14:textFill>
            <w14:solidFill>
              <w14:schemeClr w14:val="tx1"/>
            </w14:solidFill>
          </w14:textFill>
        </w:rPr>
      </w:pPr>
    </w:p>
    <w:p>
      <w:pPr>
        <w:pStyle w:val="8"/>
        <w:snapToGrid w:val="0"/>
        <w:spacing w:before="0" w:after="0" w:line="1400" w:lineRule="exact"/>
        <w:ind w:firstLine="600" w:firstLineChars="100"/>
        <w:jc w:val="both"/>
        <w:rPr>
          <w:rFonts w:hint="eastAsia" w:ascii="方正小标宋_GBK" w:hAnsi="方正小标宋_GBK" w:eastAsia="方正小标宋_GBK"/>
          <w:b w:val="0"/>
          <w:color w:val="000000" w:themeColor="text1"/>
          <w:sz w:val="60"/>
          <w:szCs w:val="60"/>
          <w:lang w:val="zh-CN"/>
          <w14:textFill>
            <w14:solidFill>
              <w14:schemeClr w14:val="tx1"/>
            </w14:solidFill>
          </w14:textFill>
        </w:rPr>
      </w:pPr>
    </w:p>
    <w:p>
      <w:pPr>
        <w:pStyle w:val="8"/>
        <w:snapToGrid w:val="0"/>
        <w:spacing w:before="0" w:after="0" w:line="1400" w:lineRule="exact"/>
        <w:ind w:firstLine="600" w:firstLineChars="100"/>
        <w:jc w:val="both"/>
        <w:rPr>
          <w:rFonts w:hint="eastAsia" w:ascii="方正小标宋_GBK" w:hAnsi="方正小标宋_GBK" w:eastAsia="方正小标宋_GBK"/>
          <w:b w:val="0"/>
          <w:color w:val="000000" w:themeColor="text1"/>
          <w:sz w:val="60"/>
          <w:szCs w:val="60"/>
          <w:lang w:val="zh-CN"/>
          <w14:textFill>
            <w14:solidFill>
              <w14:schemeClr w14:val="tx1"/>
            </w14:solidFill>
          </w14:textFill>
        </w:rPr>
      </w:pPr>
    </w:p>
    <w:p>
      <w:pPr>
        <w:pStyle w:val="8"/>
        <w:snapToGrid w:val="0"/>
        <w:spacing w:before="0" w:after="0" w:line="1400" w:lineRule="exact"/>
        <w:ind w:firstLine="600" w:firstLineChars="100"/>
        <w:jc w:val="both"/>
        <w:rPr>
          <w:rFonts w:hint="eastAsia" w:ascii="华文中宋" w:hAnsi="华文中宋" w:eastAsia="华文中宋" w:cs="华文中宋"/>
          <w:b w:val="0"/>
          <w:color w:val="000000" w:themeColor="text1"/>
          <w:sz w:val="60"/>
          <w:szCs w:val="60"/>
          <w:lang w:val="zh-CN"/>
          <w14:textFill>
            <w14:solidFill>
              <w14:schemeClr w14:val="tx1"/>
            </w14:solidFill>
          </w14:textFill>
        </w:rPr>
      </w:pPr>
      <w:r>
        <w:rPr>
          <w:rFonts w:hint="eastAsia" w:ascii="华文中宋" w:hAnsi="华文中宋" w:eastAsia="华文中宋" w:cs="华文中宋"/>
          <w:b w:val="0"/>
          <w:color w:val="000000" w:themeColor="text1"/>
          <w:sz w:val="60"/>
          <w:szCs w:val="60"/>
          <w:lang w:val="zh-CN"/>
          <w14:textFill>
            <w14:solidFill>
              <w14:schemeClr w14:val="tx1"/>
            </w14:solidFill>
          </w14:textFill>
        </w:rPr>
        <w:t>成都市学生资助工作规范</w:t>
      </w:r>
    </w:p>
    <w:p>
      <w:pPr>
        <w:autoSpaceDE w:val="0"/>
        <w:autoSpaceDN w:val="0"/>
        <w:adjustRightInd w:val="0"/>
        <w:snapToGrid w:val="0"/>
        <w:spacing w:line="800" w:lineRule="exact"/>
        <w:jc w:val="center"/>
        <w:rPr>
          <w:rFonts w:cs="华文楷体" w:asciiTheme="minorEastAsia" w:hAnsiTheme="minorEastAsia"/>
          <w:b/>
          <w:color w:val="000000" w:themeColor="text1"/>
          <w:kern w:val="0"/>
          <w:sz w:val="44"/>
          <w:szCs w:val="44"/>
          <w:lang w:val="zh-CN"/>
          <w14:textFill>
            <w14:solidFill>
              <w14:schemeClr w14:val="tx1"/>
            </w14:solidFill>
          </w14:textFill>
        </w:rPr>
      </w:pPr>
    </w:p>
    <w:p>
      <w:pPr>
        <w:autoSpaceDE w:val="0"/>
        <w:autoSpaceDN w:val="0"/>
        <w:adjustRightInd w:val="0"/>
        <w:snapToGrid w:val="0"/>
        <w:spacing w:line="800" w:lineRule="exact"/>
        <w:jc w:val="center"/>
        <w:rPr>
          <w:rFonts w:cs="华文楷体" w:asciiTheme="minorEastAsia" w:hAnsiTheme="minorEastAsia"/>
          <w:b/>
          <w:color w:val="000000" w:themeColor="text1"/>
          <w:kern w:val="0"/>
          <w:sz w:val="44"/>
          <w:szCs w:val="44"/>
          <w:lang w:val="zh-CN"/>
          <w14:textFill>
            <w14:solidFill>
              <w14:schemeClr w14:val="tx1"/>
            </w14:solidFill>
          </w14:textFill>
        </w:rPr>
      </w:pPr>
    </w:p>
    <w:p>
      <w:pPr>
        <w:autoSpaceDE w:val="0"/>
        <w:autoSpaceDN w:val="0"/>
        <w:adjustRightInd w:val="0"/>
        <w:snapToGrid w:val="0"/>
        <w:spacing w:line="800" w:lineRule="exact"/>
        <w:jc w:val="center"/>
        <w:rPr>
          <w:rFonts w:cs="华文楷体" w:asciiTheme="minorEastAsia" w:hAnsiTheme="minorEastAsia"/>
          <w:b/>
          <w:color w:val="000000" w:themeColor="text1"/>
          <w:kern w:val="0"/>
          <w:sz w:val="44"/>
          <w:szCs w:val="44"/>
          <w:lang w:val="zh-CN"/>
          <w14:textFill>
            <w14:solidFill>
              <w14:schemeClr w14:val="tx1"/>
            </w14:solidFill>
          </w14:textFill>
        </w:rPr>
      </w:pPr>
    </w:p>
    <w:p>
      <w:pPr>
        <w:autoSpaceDE w:val="0"/>
        <w:autoSpaceDN w:val="0"/>
        <w:adjustRightInd w:val="0"/>
        <w:snapToGrid w:val="0"/>
        <w:spacing w:line="800" w:lineRule="exact"/>
        <w:ind w:right="663"/>
        <w:jc w:val="center"/>
        <w:rPr>
          <w:rFonts w:hint="eastAsia" w:cs="华文楷体" w:asciiTheme="minorEastAsia" w:hAnsiTheme="minorEastAsia"/>
          <w:b/>
          <w:color w:val="000000" w:themeColor="text1"/>
          <w:kern w:val="0"/>
          <w:sz w:val="32"/>
          <w:szCs w:val="32"/>
          <w:lang w:val="zh-CN"/>
          <w14:textFill>
            <w14:solidFill>
              <w14:schemeClr w14:val="tx1"/>
            </w14:solidFill>
          </w14:textFill>
        </w:rPr>
      </w:pPr>
      <w:r>
        <w:rPr>
          <w:rFonts w:hint="eastAsia" w:cs="华文楷体" w:asciiTheme="minorEastAsia" w:hAnsiTheme="minorEastAsia"/>
          <w:b/>
          <w:color w:val="000000" w:themeColor="text1"/>
          <w:kern w:val="0"/>
          <w:sz w:val="32"/>
          <w:szCs w:val="32"/>
          <w:lang w:val="zh-CN"/>
          <w14:textFill>
            <w14:solidFill>
              <w14:schemeClr w14:val="tx1"/>
            </w14:solidFill>
          </w14:textFill>
        </w:rPr>
        <w:t>——义</w:t>
      </w:r>
      <w:r>
        <w:rPr>
          <w:rFonts w:hint="eastAsia" w:cs="华文楷体" w:asciiTheme="minorEastAsia" w:hAnsiTheme="minorEastAsia"/>
          <w:b/>
          <w:color w:val="000000" w:themeColor="text1"/>
          <w:kern w:val="0"/>
          <w:sz w:val="32"/>
          <w:szCs w:val="32"/>
          <w:lang w:val="zh-CN" w:eastAsia="zh-CN"/>
          <w14:textFill>
            <w14:solidFill>
              <w14:schemeClr w14:val="tx1"/>
            </w14:solidFill>
          </w14:textFill>
        </w:rPr>
        <w:t>务</w:t>
      </w:r>
      <w:r>
        <w:rPr>
          <w:rFonts w:hint="eastAsia" w:cs="华文楷体" w:asciiTheme="minorEastAsia" w:hAnsiTheme="minorEastAsia"/>
          <w:b/>
          <w:color w:val="000000" w:themeColor="text1"/>
          <w:kern w:val="0"/>
          <w:sz w:val="32"/>
          <w:szCs w:val="32"/>
          <w:lang w:val="zh-CN"/>
          <w14:textFill>
            <w14:solidFill>
              <w14:schemeClr w14:val="tx1"/>
            </w14:solidFill>
          </w14:textFill>
        </w:rPr>
        <w:t>教育篇(试行）</w:t>
      </w:r>
    </w:p>
    <w:p>
      <w:pPr>
        <w:autoSpaceDE w:val="0"/>
        <w:autoSpaceDN w:val="0"/>
        <w:adjustRightInd w:val="0"/>
        <w:snapToGrid w:val="0"/>
        <w:spacing w:line="800" w:lineRule="exact"/>
        <w:ind w:right="663"/>
        <w:jc w:val="center"/>
        <w:rPr>
          <w:rFonts w:hint="eastAsia" w:cs="华文楷体" w:asciiTheme="minorEastAsia" w:hAnsiTheme="minorEastAsia"/>
          <w:b/>
          <w:color w:val="000000" w:themeColor="text1"/>
          <w:kern w:val="0"/>
          <w:sz w:val="32"/>
          <w:szCs w:val="32"/>
          <w:lang w:val="zh-CN"/>
          <w14:textFill>
            <w14:solidFill>
              <w14:schemeClr w14:val="tx1"/>
            </w14:solidFill>
          </w14:textFill>
        </w:rPr>
      </w:pPr>
    </w:p>
    <w:p>
      <w:pPr>
        <w:autoSpaceDE w:val="0"/>
        <w:autoSpaceDN w:val="0"/>
        <w:adjustRightInd w:val="0"/>
        <w:snapToGrid w:val="0"/>
        <w:spacing w:line="800" w:lineRule="exact"/>
        <w:ind w:right="663"/>
        <w:jc w:val="center"/>
        <w:rPr>
          <w:rFonts w:hint="eastAsia" w:cs="华文楷体" w:asciiTheme="minorEastAsia" w:hAnsiTheme="minorEastAsia"/>
          <w:b/>
          <w:color w:val="000000" w:themeColor="text1"/>
          <w:kern w:val="0"/>
          <w:sz w:val="32"/>
          <w:szCs w:val="32"/>
          <w:lang w:val="zh-CN"/>
          <w14:textFill>
            <w14:solidFill>
              <w14:schemeClr w14:val="tx1"/>
            </w14:solidFill>
          </w14:textFill>
        </w:rPr>
      </w:pPr>
    </w:p>
    <w:p>
      <w:pPr>
        <w:autoSpaceDE w:val="0"/>
        <w:autoSpaceDN w:val="0"/>
        <w:adjustRightInd w:val="0"/>
        <w:snapToGrid w:val="0"/>
        <w:spacing w:line="800" w:lineRule="exact"/>
        <w:ind w:right="663"/>
        <w:jc w:val="center"/>
        <w:rPr>
          <w:rFonts w:hint="eastAsia" w:cs="华文楷体" w:asciiTheme="minorEastAsia" w:hAnsiTheme="minorEastAsia"/>
          <w:b/>
          <w:color w:val="000000" w:themeColor="text1"/>
          <w:kern w:val="0"/>
          <w:sz w:val="32"/>
          <w:szCs w:val="32"/>
          <w:lang w:val="zh-CN"/>
          <w14:textFill>
            <w14:solidFill>
              <w14:schemeClr w14:val="tx1"/>
            </w14:solidFill>
          </w14:textFill>
        </w:rPr>
      </w:pPr>
    </w:p>
    <w:p>
      <w:pPr>
        <w:autoSpaceDE w:val="0"/>
        <w:autoSpaceDN w:val="0"/>
        <w:adjustRightInd w:val="0"/>
        <w:snapToGrid w:val="0"/>
        <w:spacing w:line="800" w:lineRule="exact"/>
        <w:ind w:right="663"/>
        <w:jc w:val="center"/>
        <w:rPr>
          <w:rFonts w:hint="eastAsia" w:cs="华文楷体" w:asciiTheme="minorEastAsia" w:hAnsiTheme="minorEastAsia"/>
          <w:b/>
          <w:color w:val="000000" w:themeColor="text1"/>
          <w:kern w:val="0"/>
          <w:sz w:val="32"/>
          <w:szCs w:val="32"/>
          <w:lang w:val="zh-CN"/>
          <w14:textFill>
            <w14:solidFill>
              <w14:schemeClr w14:val="tx1"/>
            </w14:solidFill>
          </w14:textFill>
        </w:rPr>
      </w:pPr>
    </w:p>
    <w:p>
      <w:pPr>
        <w:autoSpaceDE w:val="0"/>
        <w:autoSpaceDN w:val="0"/>
        <w:adjustRightInd w:val="0"/>
        <w:snapToGrid w:val="0"/>
        <w:spacing w:line="800" w:lineRule="exact"/>
        <w:ind w:right="663"/>
        <w:jc w:val="center"/>
        <w:rPr>
          <w:rFonts w:hint="eastAsia" w:cs="华文楷体" w:asciiTheme="minorEastAsia" w:hAnsiTheme="minorEastAsia"/>
          <w:b/>
          <w:color w:val="000000" w:themeColor="text1"/>
          <w:kern w:val="0"/>
          <w:sz w:val="32"/>
          <w:szCs w:val="32"/>
          <w:lang w:val="zh-CN"/>
          <w14:textFill>
            <w14:solidFill>
              <w14:schemeClr w14:val="tx1"/>
            </w14:solidFill>
          </w14:textFill>
        </w:rPr>
      </w:pPr>
    </w:p>
    <w:p>
      <w:pPr>
        <w:autoSpaceDE w:val="0"/>
        <w:autoSpaceDN w:val="0"/>
        <w:adjustRightInd w:val="0"/>
        <w:snapToGrid w:val="0"/>
        <w:spacing w:line="800" w:lineRule="exact"/>
        <w:ind w:right="663"/>
        <w:jc w:val="center"/>
        <w:rPr>
          <w:rFonts w:hint="eastAsia" w:cs="华文楷体" w:asciiTheme="minorEastAsia" w:hAnsiTheme="minorEastAsia"/>
          <w:b/>
          <w:color w:val="000000" w:themeColor="text1"/>
          <w:kern w:val="0"/>
          <w:sz w:val="32"/>
          <w:szCs w:val="32"/>
          <w:lang w:val="zh-CN"/>
          <w14:textFill>
            <w14:solidFill>
              <w14:schemeClr w14:val="tx1"/>
            </w14:solidFill>
          </w14:textFill>
        </w:rPr>
      </w:pPr>
    </w:p>
    <w:p>
      <w:pPr>
        <w:autoSpaceDE w:val="0"/>
        <w:autoSpaceDN w:val="0"/>
        <w:adjustRightInd w:val="0"/>
        <w:jc w:val="both"/>
        <w:rPr>
          <w:rFonts w:cs="华文楷体" w:asciiTheme="minorEastAsia" w:hAnsiTheme="minorEastAsia"/>
          <w:color w:val="000000" w:themeColor="text1"/>
          <w:kern w:val="0"/>
          <w:sz w:val="50"/>
          <w:szCs w:val="50"/>
          <w:lang w:val="zh-CN"/>
          <w14:textFill>
            <w14:solidFill>
              <w14:schemeClr w14:val="tx1"/>
            </w14:solidFill>
          </w14:textFill>
        </w:rPr>
      </w:pPr>
      <w:r>
        <w:rPr>
          <w:rFonts w:cs="华文楷体" w:asciiTheme="minorEastAsia" w:hAnsiTheme="minorEastAsia"/>
          <w:color w:val="000000" w:themeColor="text1"/>
          <w:kern w:val="0"/>
          <w:sz w:val="50"/>
          <w:szCs w:val="50"/>
          <w:lang w:val="zh-CN"/>
          <w14:textFill>
            <w14:solidFill>
              <w14:schemeClr w14:val="tx1"/>
            </w14:solidFill>
          </w14:textFill>
        </w:rPr>
        <w:drawing>
          <wp:anchor distT="0" distB="0" distL="114300" distR="114300" simplePos="0" relativeHeight="251811840" behindDoc="1" locked="0" layoutInCell="1" allowOverlap="1">
            <wp:simplePos x="0" y="0"/>
            <wp:positionH relativeFrom="column">
              <wp:posOffset>-1142365</wp:posOffset>
            </wp:positionH>
            <wp:positionV relativeFrom="paragraph">
              <wp:posOffset>-921385</wp:posOffset>
            </wp:positionV>
            <wp:extent cx="7570470" cy="10703560"/>
            <wp:effectExtent l="0" t="0" r="11430" b="2540"/>
            <wp:wrapNone/>
            <wp:docPr id="3" name="图片 3" descr="关于 印发《成都市学生资助工作规范 （试行）》的通知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关于 印发《成都市学生资助工作规范 （试行）》的通知_1"/>
                    <pic:cNvPicPr>
                      <a:picLocks noChangeAspect="1"/>
                    </pic:cNvPicPr>
                  </pic:nvPicPr>
                  <pic:blipFill>
                    <a:blip r:embed="rId10"/>
                    <a:stretch>
                      <a:fillRect/>
                    </a:stretch>
                  </pic:blipFill>
                  <pic:spPr>
                    <a:xfrm>
                      <a:off x="0" y="0"/>
                      <a:ext cx="7570470" cy="10703560"/>
                    </a:xfrm>
                    <a:prstGeom prst="rect">
                      <a:avLst/>
                    </a:prstGeom>
                  </pic:spPr>
                </pic:pic>
              </a:graphicData>
            </a:graphic>
          </wp:anchor>
        </w:drawing>
      </w:r>
    </w:p>
    <w:p>
      <w:pPr>
        <w:autoSpaceDE w:val="0"/>
        <w:autoSpaceDN w:val="0"/>
        <w:adjustRightInd w:val="0"/>
        <w:jc w:val="center"/>
        <w:rPr>
          <w:rFonts w:cs="华文楷体" w:asciiTheme="minorEastAsia" w:hAnsiTheme="minorEastAsia"/>
          <w:color w:val="000000" w:themeColor="text1"/>
          <w:kern w:val="0"/>
          <w:sz w:val="50"/>
          <w:szCs w:val="50"/>
          <w:lang w:val="zh-CN"/>
          <w14:textFill>
            <w14:solidFill>
              <w14:schemeClr w14:val="tx1"/>
            </w14:solidFill>
          </w14:textFill>
        </w:rPr>
      </w:pPr>
    </w:p>
    <w:p>
      <w:pPr>
        <w:autoSpaceDE w:val="0"/>
        <w:autoSpaceDN w:val="0"/>
        <w:adjustRightInd w:val="0"/>
        <w:jc w:val="center"/>
        <w:rPr>
          <w:rFonts w:cs="华文楷体" w:asciiTheme="minorEastAsia" w:hAnsiTheme="minorEastAsia"/>
          <w:color w:val="000000" w:themeColor="text1"/>
          <w:kern w:val="0"/>
          <w:sz w:val="50"/>
          <w:szCs w:val="50"/>
          <w:lang w:val="zh-CN"/>
          <w14:textFill>
            <w14:solidFill>
              <w14:schemeClr w14:val="tx1"/>
            </w14:solidFill>
          </w14:textFill>
        </w:rPr>
        <w:sectPr>
          <w:footerReference r:id="rId3" w:type="default"/>
          <w:pgSz w:w="11906" w:h="16838"/>
          <w:pgMar w:top="1440" w:right="1800" w:bottom="1440" w:left="1800" w:header="708" w:footer="708" w:gutter="0"/>
          <w:cols w:space="708" w:num="1"/>
          <w:docGrid w:linePitch="360" w:charSpace="0"/>
        </w:sectPr>
      </w:pPr>
    </w:p>
    <w:p>
      <w:pPr>
        <w:autoSpaceDE w:val="0"/>
        <w:autoSpaceDN w:val="0"/>
        <w:adjustRightInd w:val="0"/>
        <w:snapToGrid w:val="0"/>
        <w:spacing w:line="540" w:lineRule="exact"/>
        <w:jc w:val="center"/>
        <w:rPr>
          <w:rFonts w:cs="华文楷体" w:asciiTheme="minorEastAsia" w:hAnsiTheme="minorEastAsia"/>
          <w:color w:val="000000" w:themeColor="text1"/>
          <w:kern w:val="0"/>
          <w:sz w:val="50"/>
          <w:szCs w:val="50"/>
          <w:lang w:val="zh-CN"/>
          <w14:textFill>
            <w14:solidFill>
              <w14:schemeClr w14:val="tx1"/>
            </w14:solidFill>
          </w14:textFill>
        </w:rPr>
      </w:pPr>
    </w:p>
    <w:p>
      <w:pPr>
        <w:autoSpaceDE w:val="0"/>
        <w:autoSpaceDN w:val="0"/>
        <w:adjustRightInd w:val="0"/>
        <w:snapToGrid w:val="0"/>
        <w:spacing w:line="580" w:lineRule="exact"/>
        <w:jc w:val="center"/>
        <w:rPr>
          <w:rFonts w:cs="华文楷体" w:asciiTheme="minorEastAsia" w:hAnsiTheme="minorEastAsia"/>
          <w:b/>
          <w:color w:val="000000" w:themeColor="text1"/>
          <w:kern w:val="0"/>
          <w:sz w:val="44"/>
          <w:szCs w:val="44"/>
          <w:lang w:val="zh-CN"/>
          <w14:textFill>
            <w14:solidFill>
              <w14:schemeClr w14:val="tx1"/>
            </w14:solidFill>
          </w14:textFill>
        </w:rPr>
      </w:pPr>
      <w:r>
        <w:rPr>
          <w:rFonts w:hint="eastAsia" w:cs="华文楷体" w:asciiTheme="minorEastAsia" w:hAnsiTheme="minorEastAsia"/>
          <w:b/>
          <w:color w:val="000000" w:themeColor="text1"/>
          <w:kern w:val="0"/>
          <w:sz w:val="44"/>
          <w:szCs w:val="44"/>
          <w:lang w:val="zh-CN"/>
          <w14:textFill>
            <w14:solidFill>
              <w14:schemeClr w14:val="tx1"/>
            </w14:solidFill>
          </w14:textFill>
        </w:rPr>
        <w:t>前  言</w:t>
      </w:r>
    </w:p>
    <w:p>
      <w:pPr>
        <w:autoSpaceDE w:val="0"/>
        <w:autoSpaceDN w:val="0"/>
        <w:adjustRightInd w:val="0"/>
        <w:snapToGrid w:val="0"/>
        <w:spacing w:line="580" w:lineRule="exact"/>
        <w:jc w:val="center"/>
        <w:rPr>
          <w:rFonts w:cs="华文楷体" w:asciiTheme="minorEastAsia" w:hAnsiTheme="minorEastAsia"/>
          <w:color w:val="000000" w:themeColor="text1"/>
          <w:kern w:val="0"/>
          <w:sz w:val="50"/>
          <w:szCs w:val="50"/>
          <w:lang w:val="zh-CN"/>
          <w14:textFill>
            <w14:solidFill>
              <w14:schemeClr w14:val="tx1"/>
            </w14:solidFill>
          </w14:textFill>
        </w:rPr>
      </w:pPr>
    </w:p>
    <w:p>
      <w:pPr>
        <w:autoSpaceDE w:val="0"/>
        <w:autoSpaceDN w:val="0"/>
        <w:adjustRightInd w:val="0"/>
        <w:spacing w:line="640" w:lineRule="exact"/>
        <w:ind w:firstLine="560" w:firstLineChars="20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本规范依据国家教育部、四川省、成都市相关资助文件起草制定。</w:t>
      </w:r>
    </w:p>
    <w:p>
      <w:pPr>
        <w:autoSpaceDE w:val="0"/>
        <w:autoSpaceDN w:val="0"/>
        <w:adjustRightInd w:val="0"/>
        <w:spacing w:line="640" w:lineRule="exact"/>
        <w:ind w:firstLine="560" w:firstLineChars="20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本规范起草单位：成都市教育局、成都市教育技术装备管理中心（教育资助中心）。</w:t>
      </w:r>
    </w:p>
    <w:p>
      <w:pPr>
        <w:autoSpaceDE w:val="0"/>
        <w:autoSpaceDN w:val="0"/>
        <w:adjustRightInd w:val="0"/>
        <w:spacing w:line="640" w:lineRule="exact"/>
        <w:ind w:firstLine="560" w:firstLineChars="20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本规范编制参与单位：金牛区教育局、武侯区教育局、成华区教育局、温江区教育局、双流区教育局、郫都区教育局、简阳市教育局、都江堰市教育局、彭州市教育局、大邑县教育局、蒲江县教育局</w:t>
      </w:r>
    </w:p>
    <w:p>
      <w:pPr>
        <w:autoSpaceDE w:val="0"/>
        <w:autoSpaceDN w:val="0"/>
        <w:adjustRightInd w:val="0"/>
        <w:spacing w:line="640" w:lineRule="exact"/>
        <w:ind w:firstLine="560" w:firstLineChars="20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本规范负责人：陈晓波、亢进、史强、张唯、张静</w:t>
      </w:r>
    </w:p>
    <w:p>
      <w:pPr>
        <w:autoSpaceDE w:val="0"/>
        <w:autoSpaceDN w:val="0"/>
        <w:adjustRightInd w:val="0"/>
        <w:spacing w:line="640" w:lineRule="exact"/>
        <w:ind w:firstLine="560" w:firstLineChars="20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本规范起草人：覃咏梅、张艳、王芳、帅飞宇、孙德芳、周涛、李湘阳、陈东、邹傅洋、古宁、刘洁、王飞、杨毅、高霞、赖长发、徐其虹、倪汝健、廖瑞萍、许春燕、钟倩、严熠、庄万勇、郑耀君、李军、周蓉、陈泽勇、文翠、涂惠文、曹娅、夏雁、吴永中</w:t>
      </w:r>
    </w:p>
    <w:p>
      <w:pPr>
        <w:autoSpaceDE w:val="0"/>
        <w:autoSpaceDN w:val="0"/>
        <w:adjustRightInd w:val="0"/>
        <w:snapToGrid w:val="0"/>
        <w:spacing w:line="540" w:lineRule="exact"/>
        <w:jc w:val="both"/>
        <w:rPr>
          <w:rFonts w:cs="华文楷体" w:asciiTheme="minorEastAsia" w:hAnsiTheme="minorEastAsia"/>
          <w:color w:val="000000" w:themeColor="text1"/>
          <w:kern w:val="0"/>
          <w:sz w:val="44"/>
          <w:szCs w:val="44"/>
          <w:lang w:val="zh-CN"/>
          <w14:textFill>
            <w14:solidFill>
              <w14:schemeClr w14:val="tx1"/>
            </w14:solidFill>
          </w14:textFill>
        </w:rPr>
        <w:sectPr>
          <w:footerReference r:id="rId4" w:type="default"/>
          <w:pgSz w:w="11906" w:h="16838"/>
          <w:pgMar w:top="1474" w:right="1474" w:bottom="1474" w:left="1474" w:header="709" w:footer="709" w:gutter="0"/>
          <w:pgNumType w:start="38"/>
          <w:cols w:space="708" w:num="1"/>
          <w:docGrid w:linePitch="360" w:charSpace="0"/>
        </w:sectPr>
      </w:pPr>
    </w:p>
    <w:p>
      <w:pPr>
        <w:autoSpaceDE w:val="0"/>
        <w:autoSpaceDN w:val="0"/>
        <w:adjustRightInd w:val="0"/>
        <w:snapToGrid w:val="0"/>
        <w:spacing w:line="540" w:lineRule="exact"/>
        <w:jc w:val="center"/>
        <w:rPr>
          <w:rFonts w:hint="eastAsia" w:cs="仿宋" w:asciiTheme="minorEastAsia" w:hAnsiTheme="minorEastAsia"/>
          <w:b/>
          <w:color w:val="000000" w:themeColor="text1"/>
          <w:kern w:val="0"/>
          <w:sz w:val="48"/>
          <w:szCs w:val="48"/>
          <w:lang w:val="en-US" w:eastAsia="zh-CN"/>
          <w14:textFill>
            <w14:solidFill>
              <w14:schemeClr w14:val="tx1"/>
            </w14:solidFill>
          </w14:textFill>
        </w:rPr>
      </w:pPr>
      <w:r>
        <w:rPr>
          <w:rFonts w:hint="eastAsia" w:cs="仿宋" w:asciiTheme="minorEastAsia" w:hAnsiTheme="minorEastAsia"/>
          <w:b/>
          <w:color w:val="000000" w:themeColor="text1"/>
          <w:kern w:val="0"/>
          <w:sz w:val="48"/>
          <w:szCs w:val="48"/>
          <w:lang w:val="en-US" w:eastAsia="zh-CN"/>
          <w14:textFill>
            <w14:solidFill>
              <w14:schemeClr w14:val="tx1"/>
            </w14:solidFill>
          </w14:textFill>
        </w:rPr>
        <w:t>目  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1.工作目标………………………………………………………………01</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2.适用范围………………………………………………………………01</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3.资助项目………………………………………………………………01</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4.政策依据………………………………………………………………01</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5.资助对象………………………………………………………………02</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6.资助指标及标准………………………………………………………02</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7.机构人员………………………………………………………………02</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8.工作职责………………………………………………………………03</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9.制度建设………………………………………………………………04</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10.资助工作流程………………………………………………………05</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default"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11.宣传育人……………………………………………………………10</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12.培训…………………………………………………………………10</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13.系统数据维护………………………………………………………11</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14.风险管控……………………………………………………………11</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default"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15.信息安全……………………………………………………………12</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16.信访投诉处理………………………………………………………12</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17.档案管理……………………………………………………………14</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18.绩效评估……………………………………………………………16</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620" w:lineRule="exact"/>
        <w:ind w:left="420" w:leftChars="0"/>
        <w:jc w:val="distribute"/>
        <w:textAlignment w:val="auto"/>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pPr>
      <w:r>
        <w:rPr>
          <w:rFonts w:hint="eastAsia" w:asciiTheme="minorEastAsia" w:hAnsiTheme="minorEastAsia" w:cstheme="minorEastAsia"/>
          <w:b w:val="0"/>
          <w:bCs/>
          <w:color w:val="000000" w:themeColor="text1"/>
          <w:kern w:val="0"/>
          <w:sz w:val="28"/>
          <w:szCs w:val="28"/>
          <w:lang w:val="en-US" w:eastAsia="zh-CN"/>
          <w14:textFill>
            <w14:solidFill>
              <w14:schemeClr w14:val="tx1"/>
            </w14:solidFill>
          </w14:textFill>
        </w:rPr>
        <w:t>19.附件…………………………………………………………………17</w:t>
      </w:r>
    </w:p>
    <w:p>
      <w:pPr>
        <w:autoSpaceDE w:val="0"/>
        <w:autoSpaceDN w:val="0"/>
        <w:adjustRightInd w:val="0"/>
        <w:snapToGrid w:val="0"/>
        <w:spacing w:line="540" w:lineRule="exact"/>
        <w:jc w:val="center"/>
        <w:rPr>
          <w:rFonts w:hint="eastAsia" w:cs="华文楷体" w:asciiTheme="minorEastAsia" w:hAnsiTheme="minorEastAsia"/>
          <w:b/>
          <w:color w:val="000000" w:themeColor="text1"/>
          <w:kern w:val="0"/>
          <w:sz w:val="44"/>
          <w:szCs w:val="44"/>
          <w:lang w:val="zh-CN"/>
          <w14:textFill>
            <w14:solidFill>
              <w14:schemeClr w14:val="tx1"/>
            </w14:solidFill>
          </w14:textFill>
        </w:rPr>
      </w:pPr>
    </w:p>
    <w:p>
      <w:pPr>
        <w:autoSpaceDE w:val="0"/>
        <w:autoSpaceDN w:val="0"/>
        <w:adjustRightInd w:val="0"/>
        <w:snapToGrid w:val="0"/>
        <w:spacing w:line="540" w:lineRule="exact"/>
        <w:jc w:val="center"/>
        <w:rPr>
          <w:rFonts w:hint="eastAsia" w:cs="华文楷体" w:asciiTheme="minorEastAsia" w:hAnsiTheme="minorEastAsia"/>
          <w:b/>
          <w:color w:val="000000" w:themeColor="text1"/>
          <w:kern w:val="0"/>
          <w:sz w:val="44"/>
          <w:szCs w:val="44"/>
          <w:lang w:val="zh-CN"/>
          <w14:textFill>
            <w14:solidFill>
              <w14:schemeClr w14:val="tx1"/>
            </w14:solidFill>
          </w14:textFill>
        </w:rPr>
        <w:sectPr>
          <w:footerReference r:id="rId5" w:type="default"/>
          <w:pgSz w:w="11906" w:h="16838"/>
          <w:pgMar w:top="1474" w:right="1474" w:bottom="1474" w:left="1474" w:header="709" w:footer="709" w:gutter="0"/>
          <w:pgNumType w:fmt="numberInDash" w:start="1"/>
          <w:cols w:space="708" w:num="1"/>
          <w:docGrid w:linePitch="360" w:charSpace="0"/>
        </w:sectPr>
      </w:pPr>
    </w:p>
    <w:p>
      <w:pPr>
        <w:autoSpaceDE w:val="0"/>
        <w:autoSpaceDN w:val="0"/>
        <w:adjustRightInd w:val="0"/>
        <w:snapToGrid w:val="0"/>
        <w:spacing w:line="540" w:lineRule="exact"/>
        <w:jc w:val="center"/>
        <w:rPr>
          <w:rFonts w:cs="华文楷体" w:asciiTheme="minorEastAsia" w:hAnsiTheme="minorEastAsia"/>
          <w:b/>
          <w:color w:val="000000" w:themeColor="text1"/>
          <w:kern w:val="0"/>
          <w:sz w:val="44"/>
          <w:szCs w:val="44"/>
          <w:lang w:val="zh-CN"/>
          <w14:textFill>
            <w14:solidFill>
              <w14:schemeClr w14:val="tx1"/>
            </w14:solidFill>
          </w14:textFill>
        </w:rPr>
      </w:pPr>
      <w:r>
        <w:rPr>
          <w:rFonts w:hint="eastAsia" w:cs="华文楷体" w:asciiTheme="minorEastAsia" w:hAnsiTheme="minorEastAsia"/>
          <w:b/>
          <w:color w:val="000000" w:themeColor="text1"/>
          <w:kern w:val="0"/>
          <w:sz w:val="44"/>
          <w:szCs w:val="44"/>
          <w:lang w:val="zh-CN"/>
          <w14:textFill>
            <w14:solidFill>
              <w14:schemeClr w14:val="tx1"/>
            </w14:solidFill>
          </w14:textFill>
        </w:rPr>
        <w:t>成都市学生资助工作规范</w:t>
      </w:r>
    </w:p>
    <w:p>
      <w:pPr>
        <w:autoSpaceDE w:val="0"/>
        <w:autoSpaceDN w:val="0"/>
        <w:adjustRightInd w:val="0"/>
        <w:snapToGrid w:val="0"/>
        <w:spacing w:line="540" w:lineRule="exact"/>
        <w:jc w:val="center"/>
        <w:rPr>
          <w:rFonts w:cs="华文楷体" w:asciiTheme="minorEastAsia" w:hAnsiTheme="minorEastAsia"/>
          <w:b/>
          <w:color w:val="000000" w:themeColor="text1"/>
          <w:kern w:val="0"/>
          <w:sz w:val="44"/>
          <w:szCs w:val="44"/>
          <w:lang w:val="zh-CN"/>
          <w14:textFill>
            <w14:solidFill>
              <w14:schemeClr w14:val="tx1"/>
            </w14:solidFill>
          </w14:textFill>
        </w:rPr>
      </w:pPr>
      <w:r>
        <w:rPr>
          <w:rFonts w:hint="eastAsia" w:cs="华文楷体" w:asciiTheme="minorEastAsia" w:hAnsiTheme="minorEastAsia"/>
          <w:b/>
          <w:color w:val="000000" w:themeColor="text1"/>
          <w:kern w:val="0"/>
          <w:sz w:val="44"/>
          <w:szCs w:val="44"/>
          <w:lang w:val="zh-CN"/>
          <w14:textFill>
            <w14:solidFill>
              <w14:schemeClr w14:val="tx1"/>
            </w14:solidFill>
          </w14:textFill>
        </w:rPr>
        <w:t>（义教篇）</w:t>
      </w: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1</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工作目标</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严格按照中央决策部署，精确瞄准教育薄弱群体，以更大的决心、更强的力度、更有力的政策举措，进一步落实《教育脱贫攻坚“十三五”规划》，确保精准摸排、精准施策、全方位帮扶，让学生资助政策落实、工作落地、责任到人，让每个孩子对自己有信心、对未来有希望。</w:t>
      </w: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2</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适用范围</w:t>
      </w:r>
    </w:p>
    <w:p>
      <w:pPr>
        <w:autoSpaceDE w:val="0"/>
        <w:autoSpaceDN w:val="0"/>
        <w:adjustRightInd w:val="0"/>
        <w:snapToGrid w:val="0"/>
        <w:spacing w:line="540" w:lineRule="exact"/>
        <w:ind w:firstLine="560" w:firstLineChars="200"/>
        <w:rPr>
          <w:rFonts w:cs="仿宋" w:asciiTheme="minorEastAsia" w:hAnsiTheme="minorEastAsia"/>
          <w:strike/>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本规范规定了成都市义务教育阶段资助项目的资助对象、资助指标及标准、机构人员、工作职责、制度建设、资助工作流程、宣传育人、培训、系统数据维护、风险管控、信息安全、信访投诉处理、档案管理、绩效评估相关工作规范。本规范适应于成都市义务教育阶段学生资助管理工作。</w:t>
      </w: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3</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资助项目</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义务教育学校寄宿生生活补助和非寄宿生生活补助（以下简称“一补”）。</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3.2 宏志助学金。</w:t>
      </w: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4</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政策依据</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《四川省人民政府关于进一步完善城乡义务教育经费保障机制的实施意见》（川府发〔2014〕9号）、《成都市教育局 成都市财政局 成都市民政局关于落实市委十二届五次全会重要部署责任分工方案的通知》（成教计〔2014〕8号、《四川省财政厅 四川省教育厅关于下达2019年城乡义务教育补助经费预算的通知》（川财教〔2019〕111号）、《四川省教育厅 四川省财政厅 四川省民政厅 四川省人力资源和社会保障厅 四川省扶贫开发局 四川省残疾人联合会关于贯彻落实＜教育部等六部门关于做好家庭经济困难学生认定工作的指导意见＞的通知》（川教函〔2019〕274号）、《四川省教育厅四川省财政厅四川省人力资源和社会保障厅四川省扶贫和移民工作局关于进一步明确和完善教育扶贫政策的通知》（川教函〔2017〕436号）、《财政部 教育部 人力资源社会保障部 退役军人部 中央军委国防动员部关于印发＜学生资助资金管理办法＞的通知》（财科教〔2019〕19号。</w:t>
      </w: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5</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资助对象</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5.1“一补”：家庭经济困难寄宿生、非寄宿生（建档立卡学生、非建档立卡的家庭经济困难残疾学生、农村低保家庭学生、农村特困救助供养学生）。</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5.2“宏志助学金”：成都市义务教育阶段公办学校就读的经民政部门认定的城乡低保家庭学生及特困救助供养人员中的优秀非寄宿生。</w:t>
      </w:r>
    </w:p>
    <w:p>
      <w:pPr>
        <w:autoSpaceDE w:val="0"/>
        <w:autoSpaceDN w:val="0"/>
        <w:adjustRightInd w:val="0"/>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6．</w:t>
      </w:r>
      <w:r>
        <w:rPr>
          <w:rFonts w:hint="eastAsia" w:asciiTheme="minorEastAsia" w:hAnsiTheme="minorEastAsia"/>
          <w:b/>
          <w:color w:val="000000" w:themeColor="text1"/>
          <w:sz w:val="28"/>
          <w:szCs w:val="28"/>
          <w14:textFill>
            <w14:solidFill>
              <w14:schemeClr w14:val="tx1"/>
            </w14:solidFill>
          </w14:textFill>
        </w:rPr>
        <w:t>资助指标及标准</w:t>
      </w:r>
      <w:r>
        <w:rPr>
          <w:rFonts w:hint="eastAsia" w:asciiTheme="minorEastAsia" w:hAnsiTheme="minorEastAsia"/>
          <w:color w:val="000000" w:themeColor="text1"/>
          <w:sz w:val="28"/>
          <w:szCs w:val="28"/>
          <w14:textFill>
            <w14:solidFill>
              <w14:schemeClr w14:val="tx1"/>
            </w14:solidFill>
          </w14:textFill>
        </w:rPr>
        <w:t xml:space="preserve"> </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资助指标</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结合民生目标和各区（市）县城乡居民收入水平差异和学校家庭经济困难学生分布等因素，县域内统筹，适当倾斜，动态调整，科学合理确定各学校资助人数。</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2 资助标准</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“一补”：寄宿生生活补助小学1000元/生·年、初中1250元/生·年；非寄宿生小学500元/生·年、初中625元/生·年。</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“宏志助学金”：小学1000元/生·年、初中1250元/生·年。</w:t>
      </w:r>
    </w:p>
    <w:p>
      <w:pPr>
        <w:autoSpaceDE w:val="0"/>
        <w:autoSpaceDN w:val="0"/>
        <w:adjustRightInd w:val="0"/>
        <w:snapToGrid w:val="0"/>
        <w:spacing w:line="540" w:lineRule="exact"/>
        <w:ind w:firstLine="562" w:firstLineChars="200"/>
        <w:rPr>
          <w:rFonts w:asciiTheme="minorEastAsia" w:hAnsiTheme="minorEastAsia"/>
          <w:color w:val="000000" w:themeColor="text1"/>
          <w:sz w:val="28"/>
          <w:szCs w:val="28"/>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7</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机构人员</w:t>
      </w:r>
      <w:r>
        <w:rPr>
          <w:rFonts w:hint="eastAsia" w:asciiTheme="minorEastAsia" w:hAnsiTheme="minorEastAsia"/>
          <w:color w:val="000000" w:themeColor="text1"/>
          <w:sz w:val="28"/>
          <w:szCs w:val="28"/>
          <w14:textFill>
            <w14:solidFill>
              <w14:schemeClr w14:val="tx1"/>
            </w14:solidFill>
          </w14:textFill>
        </w:rPr>
        <w:t xml:space="preserve"> </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 xml:space="preserve">.1 </w:t>
      </w:r>
      <w:r>
        <w:rPr>
          <w:rFonts w:hint="eastAsia" w:cs="仿宋" w:asciiTheme="minorEastAsia" w:hAnsiTheme="minorEastAsia"/>
          <w:color w:val="000000" w:themeColor="text1"/>
          <w:kern w:val="0"/>
          <w:sz w:val="28"/>
          <w:szCs w:val="28"/>
          <w:lang w:val="zh-CN"/>
          <w14:textFill>
            <w14:solidFill>
              <w14:schemeClr w14:val="tx1"/>
            </w14:solidFill>
          </w14:textFill>
        </w:rPr>
        <w:t>实行校长负责制。校长是学校教育资助工作的第一责任人。学校要成立由校长任组长的教育资助工作领导小组，负责统筹协调本校教育资助工作</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成立学生困难认定小组，负责学生家庭经济困难认定；成立资助评审小组，负责资助评审相关工作。学校须设立教育资助管理办公室，负责具体承办资助工作。</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配备工作人员，专人负责（按照岗位职责核定工作量，可按不低于学校中层管理干部副职岗位进行核定）。</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7.3 教育资助管理办公室可设主任一名（可兼任），工作人员的人数由各校根据学生规模自行确定。学校要严格执行不相容职务相互分离制度，学籍管理、资助管理、财务管理工作由不同人员分别承担。</w:t>
      </w:r>
    </w:p>
    <w:p>
      <w:pPr>
        <w:autoSpaceDE w:val="0"/>
        <w:autoSpaceDN w:val="0"/>
        <w:adjustRightInd w:val="0"/>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 xml:space="preserve">4 </w:t>
      </w:r>
      <w:r>
        <w:rPr>
          <w:rFonts w:hint="eastAsia" w:asciiTheme="minorEastAsia" w:hAnsiTheme="minorEastAsia"/>
          <w:color w:val="000000" w:themeColor="text1"/>
          <w:sz w:val="28"/>
          <w:szCs w:val="28"/>
          <w14:textFill>
            <w14:solidFill>
              <w14:schemeClr w14:val="tx1"/>
            </w14:solidFill>
          </w14:textFill>
        </w:rPr>
        <w:t>班主任为班级资助工作具体负责人。</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5 各区（市）县教育局和学校要切实关心资助工作人员，不断改善其工作条件，妥善解决其工作待遇、职称评定和职务晋升等问题。</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7.6 各学校资助管理办公室主任、副主任、资助工作人员如发生变动，须向所属学生资助管理中心报备，并报送备案材料。</w:t>
      </w: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8</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工作职责</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区（市）县教育局学生资助管理中心</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.1.1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对各学校资助工作的申请、评审、发放、资金使用等环节进行全面监管和指导，对教育资助工作开展情况进行考评。</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.1.2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负责教育资助数据统计工作，对学校上报数据进行核查，夯实基础数据，确保真实、完整、准确。</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8.1.3 负责统筹安排区域内教育资助宣传工作、对受助学生进行感恩励志教育，加大政策的宣传力度，让学生、家长知晓各类资助政策。</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4 定期和不定期的通过查阅资料、拨打家长电话等方式，对受助学生资金发放、过程管理、资助档案管理等工作进行核查。</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5</w:t>
      </w:r>
      <w:r>
        <w:rPr>
          <w:rFonts w:hint="eastAsia" w:cs="仿宋" w:asciiTheme="minorEastAsia" w:hAnsiTheme="minorEastAsia"/>
          <w:color w:val="FF0000"/>
          <w:kern w:val="0"/>
          <w:sz w:val="28"/>
          <w:szCs w:val="28"/>
          <w:lang w:val="zh-CN"/>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负责监督检查和信访投诉。负责监管所属学校学生教育资助相关的宣传、认定、育人、信息、调研、培训、档案管理等工作。</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学校</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.2.1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负责学生学籍管理，不得以虚假信息注册学生学籍，及时、准确反映学生学籍情况。学籍管理和资助工作人员要密切配合，确保学生学籍系统信息真实、准确、完整，确保精准资助。</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.2.2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严格按照资助政策的要求组织学生或家长申请教育资助，对家庭经济困难学生进行认定，按规定流程对学生的资助申请进行公平、公正、公开评审，按要求对评审结果进行公示。并做好学生信息的保密工作，对符合资助条件的学生实施资助。</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.2.3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严格按省、市、县级资助部门要求，准确收集学生基本信息，及时、足额向受助学生发放资助资金，严禁以现金方式发放资助资金，严禁以任何形式抵扣学生资助资金。</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.2.4</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加强教育资助资金管理，规范教育资助资金核算。杜绝虚报冒领、截留挪用以及贪污教育资助资金等行为。</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.2.5</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做好教育资助宣传、育人、信息、调研、培训、监督检查、信访投诉与档案管理等工作。</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8.2.6 负责学校资助项目管理的其他工作。</w:t>
      </w: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9.制度建设</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9</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各区（市）县教育局、学校要制定年度资助工作计划、宣传工作方案，形成年度工作总结。</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9</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2 各区（市）县教育局、学校要制定和完善相关资助工作管理规定及实施细则，加强规范管理。</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9.3 各学校要制定信息安全管理办法，落实人员职责。</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9</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4</w:t>
      </w:r>
      <w:r>
        <w:rPr>
          <w:rFonts w:cs="仿宋" w:asciiTheme="minorEastAsia" w:hAnsiTheme="minorEastAsia"/>
          <w:color w:val="000000" w:themeColor="text1"/>
          <w:kern w:val="0"/>
          <w:sz w:val="28"/>
          <w:szCs w:val="28"/>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各学校要制定和完善各种资助档案的管理标准。</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9.5 明确各类管理人员职责、工作要求。</w:t>
      </w:r>
    </w:p>
    <w:p>
      <w:pPr>
        <w:autoSpaceDE w:val="0"/>
        <w:autoSpaceDN w:val="0"/>
        <w:adjustRightInd w:val="0"/>
        <w:snapToGrid w:val="0"/>
        <w:spacing w:line="540" w:lineRule="exact"/>
        <w:ind w:firstLine="562" w:firstLineChars="200"/>
        <w:rPr>
          <w:rFonts w:hint="eastAsia" w:cs="仿宋" w:asciiTheme="minorEastAsia" w:hAnsiTheme="minorEastAsia"/>
          <w:b/>
          <w:color w:val="000000" w:themeColor="text1"/>
          <w:kern w:val="0"/>
          <w:sz w:val="28"/>
          <w:szCs w:val="28"/>
          <w:lang w:val="zh-CN"/>
          <w14:textFill>
            <w14:solidFill>
              <w14:schemeClr w14:val="tx1"/>
            </w14:solidFill>
          </w14:textFill>
        </w:rPr>
      </w:pPr>
    </w:p>
    <w:p>
      <w:pPr>
        <w:autoSpaceDE w:val="0"/>
        <w:autoSpaceDN w:val="0"/>
        <w:adjustRightInd w:val="0"/>
        <w:snapToGrid w:val="0"/>
        <w:spacing w:line="540" w:lineRule="exact"/>
        <w:ind w:firstLine="562" w:firstLineChars="200"/>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10</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资助工作流程</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 xml:space="preserve">.1 </w:t>
      </w:r>
      <w:r>
        <w:rPr>
          <w:rFonts w:hint="eastAsia" w:cs="仿宋" w:asciiTheme="minorEastAsia" w:hAnsiTheme="minorEastAsia"/>
          <w:color w:val="000000" w:themeColor="text1"/>
          <w:kern w:val="0"/>
          <w:sz w:val="28"/>
          <w:szCs w:val="28"/>
          <w:lang w:val="zh-CN"/>
          <w14:textFill>
            <w14:solidFill>
              <w14:schemeClr w14:val="tx1"/>
            </w14:solidFill>
          </w14:textFill>
        </w:rPr>
        <w:t>流程图</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.1.1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“一补”流程图见图1</w:t>
      </w:r>
    </w:p>
    <w:p>
      <w:pPr>
        <w:autoSpaceDE w:val="0"/>
        <w:autoSpaceDN w:val="0"/>
        <w:adjustRightInd w:val="0"/>
        <w:snapToGrid w:val="0"/>
        <w:spacing w:line="540" w:lineRule="exact"/>
        <w:ind w:firstLine="560" w:firstLineChars="200"/>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.1.2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“宏志助学金”工作流程见图2。</w:t>
      </w:r>
    </w:p>
    <w:p>
      <w:pPr>
        <w:widowControl/>
        <w:snapToGrid w:val="0"/>
        <w:spacing w:line="540" w:lineRule="exact"/>
        <w:ind w:firstLine="280" w:firstLineChars="100"/>
        <w:jc w:val="left"/>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图1 “一补”工作流程图</w:t>
      </w:r>
    </w:p>
    <w:p>
      <w:pPr>
        <w:widowControl/>
        <w:snapToGrid w:val="0"/>
        <w:spacing w:line="540" w:lineRule="exact"/>
        <w:ind w:firstLine="280" w:firstLineChars="100"/>
        <w:jc w:val="left"/>
        <w:rPr>
          <w:rFonts w:cs="仿宋" w:asciiTheme="minorEastAsia" w:hAnsiTheme="minorEastAsia"/>
          <w:color w:val="000000" w:themeColor="text1"/>
          <w:kern w:val="0"/>
          <w:sz w:val="28"/>
          <w:szCs w:val="28"/>
          <w:lang w:val="zh-CN"/>
          <w14:textFill>
            <w14:solidFill>
              <w14:schemeClr w14:val="tx1"/>
            </w14:solidFill>
          </w14:textFill>
        </w:rPr>
      </w:pPr>
    </w:p>
    <w:tbl>
      <w:tblPr>
        <w:tblStyle w:val="11"/>
        <w:tblW w:w="0" w:type="auto"/>
        <w:tblInd w:w="4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55"/>
        <w:gridCol w:w="2288"/>
        <w:gridCol w:w="2145"/>
        <w:gridCol w:w="171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3" w:hRule="atLeast"/>
        </w:trPr>
        <w:tc>
          <w:tcPr>
            <w:tcW w:w="2255" w:type="dxa"/>
          </w:tcPr>
          <w:p>
            <w:pPr>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资助对象</w:t>
            </w:r>
          </w:p>
        </w:tc>
        <w:tc>
          <w:tcPr>
            <w:tcW w:w="2288" w:type="dxa"/>
          </w:tcPr>
          <w:p>
            <w:pPr>
              <w:ind w:firstLine="360" w:firstLineChars="15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学校</w:t>
            </w:r>
          </w:p>
        </w:tc>
        <w:tc>
          <w:tcPr>
            <w:tcW w:w="2145" w:type="dxa"/>
          </w:tcPr>
          <w:p>
            <w:pP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教育主管部门</w:t>
            </w:r>
          </w:p>
        </w:tc>
        <w:tc>
          <w:tcPr>
            <w:tcW w:w="1716" w:type="dxa"/>
          </w:tcPr>
          <w:p>
            <w:pP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县级财政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97" w:hRule="atLeast"/>
        </w:trPr>
        <w:tc>
          <w:tcPr>
            <w:tcW w:w="2255" w:type="dxa"/>
          </w:tcPr>
          <w:p>
            <w:pP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93408" behindDoc="0" locked="0" layoutInCell="1" allowOverlap="1">
                      <wp:simplePos x="0" y="0"/>
                      <wp:positionH relativeFrom="column">
                        <wp:posOffset>1247775</wp:posOffset>
                      </wp:positionH>
                      <wp:positionV relativeFrom="paragraph">
                        <wp:posOffset>420370</wp:posOffset>
                      </wp:positionV>
                      <wp:extent cx="629920" cy="2540"/>
                      <wp:effectExtent l="0" t="38100" r="17780" b="35560"/>
                      <wp:wrapNone/>
                      <wp:docPr id="46" name="直接箭头连接符 27"/>
                      <wp:cNvGraphicFramePr/>
                      <a:graphic xmlns:a="http://schemas.openxmlformats.org/drawingml/2006/main">
                        <a:graphicData uri="http://schemas.microsoft.com/office/word/2010/wordprocessingShape">
                          <wps:wsp>
                            <wps:cNvCnPr>
                              <a:cxnSpLocks noChangeShapeType="1"/>
                              <a:stCxn id="48" idx="1"/>
                            </wps:cNvCnPr>
                            <wps:spPr bwMode="auto">
                              <a:xfrm flipH="1" flipV="1">
                                <a:off x="0" y="0"/>
                                <a:ext cx="629920" cy="2540"/>
                              </a:xfrm>
                              <a:prstGeom prst="straightConnector1">
                                <a:avLst/>
                              </a:prstGeom>
                              <a:noFill/>
                              <a:ln w="9525">
                                <a:solidFill>
                                  <a:srgbClr val="000000"/>
                                </a:solidFill>
                                <a:round/>
                                <a:tailEnd type="triangle" w="med" len="med"/>
                              </a:ln>
                            </wps:spPr>
                            <wps:bodyPr/>
                          </wps:wsp>
                        </a:graphicData>
                      </a:graphic>
                    </wp:anchor>
                  </w:drawing>
                </mc:Choice>
                <mc:Fallback>
                  <w:pict>
                    <v:shape id="直接箭头连接符 27" o:spid="_x0000_s1026" o:spt="32" type="#_x0000_t32" style="position:absolute;left:0pt;flip:x y;margin-left:98.25pt;margin-top:33.1pt;height:0.2pt;width:49.6pt;z-index:251793408;mso-width-relative:page;mso-height-relative:page;" filled="f" stroked="t" coordsize="21600,21600" o:gfxdata="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tutznXAAAACQEAAA8AAAAAAAAAAQAg&#10;AAAAIgAAAGRycy9kb3ducmV2LnhtbFBLAQIUABQAAAAIAIdO4kC/b1r3DwIAANADAAAOAAAAAAAA&#10;AAEAIAAAACYBAABkcnMvZTJvRG9jLnhtbFBLBQYAAAAABgAGAFkBAACnBQ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90336" behindDoc="0" locked="0" layoutInCell="1" allowOverlap="1">
                      <wp:simplePos x="0" y="0"/>
                      <wp:positionH relativeFrom="column">
                        <wp:posOffset>1249680</wp:posOffset>
                      </wp:positionH>
                      <wp:positionV relativeFrom="paragraph">
                        <wp:posOffset>988060</wp:posOffset>
                      </wp:positionV>
                      <wp:extent cx="352425" cy="0"/>
                      <wp:effectExtent l="0" t="76200" r="28575" b="95250"/>
                      <wp:wrapNone/>
                      <wp:docPr id="42" name="直接箭头连接符 28"/>
                      <wp:cNvGraphicFramePr/>
                      <a:graphic xmlns:a="http://schemas.openxmlformats.org/drawingml/2006/main">
                        <a:graphicData uri="http://schemas.microsoft.com/office/word/2010/wordprocessingShape">
                          <wps:wsp>
                            <wps:cNvCnPr>
                              <a:cxnSpLocks noChangeShapeType="1"/>
                            </wps:cNvCnPr>
                            <wps:spPr bwMode="auto">
                              <a:xfrm>
                                <a:off x="0" y="0"/>
                                <a:ext cx="352425" cy="0"/>
                              </a:xfrm>
                              <a:prstGeom prst="straightConnector1">
                                <a:avLst/>
                              </a:prstGeom>
                              <a:noFill/>
                              <a:ln w="9525">
                                <a:solidFill>
                                  <a:srgbClr val="000000"/>
                                </a:solidFill>
                                <a:round/>
                                <a:tailEnd type="triangle" w="med" len="med"/>
                              </a:ln>
                            </wps:spPr>
                            <wps:bodyPr/>
                          </wps:wsp>
                        </a:graphicData>
                      </a:graphic>
                    </wp:anchor>
                  </w:drawing>
                </mc:Choice>
                <mc:Fallback>
                  <w:pict>
                    <v:shape id="直接箭头连接符 28" o:spid="_x0000_s1026" o:spt="32" type="#_x0000_t32" style="position:absolute;left:0pt;margin-left:98.4pt;margin-top:77.8pt;height:0pt;width:27.75pt;z-index:251790336;mso-width-relative:page;mso-height-relative:page;" filled="f" stroked="t" coordsize="21600,21600" o:gfxdata="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scHVdgAAAALAQAADwAAAAAAAAABACAAAAAiAAAAZHJzL2Rvd25yZXYueG1sUEsBAhQA&#10;FAAAAAgAh07iQPMSx5vyAQAAnwMAAA4AAAAAAAAAAQAgAAAAJwEAAGRycy9lMm9Eb2MueG1sUEsF&#10;BgAAAAAGAAYAWQEAAIsFA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3168" behindDoc="0" locked="0" layoutInCell="1" allowOverlap="1">
                      <wp:simplePos x="0" y="0"/>
                      <wp:positionH relativeFrom="column">
                        <wp:posOffset>123825</wp:posOffset>
                      </wp:positionH>
                      <wp:positionV relativeFrom="paragraph">
                        <wp:posOffset>133985</wp:posOffset>
                      </wp:positionV>
                      <wp:extent cx="1065530" cy="1847215"/>
                      <wp:effectExtent l="0" t="0" r="20320" b="19685"/>
                      <wp:wrapNone/>
                      <wp:docPr id="44" name="文本框 29"/>
                      <wp:cNvGraphicFramePr/>
                      <a:graphic xmlns:a="http://schemas.openxmlformats.org/drawingml/2006/main">
                        <a:graphicData uri="http://schemas.microsoft.com/office/word/2010/wordprocessingShape">
                          <wps:wsp>
                            <wps:cNvSpPr txBox="1">
                              <a:spLocks noChangeArrowheads="1"/>
                            </wps:cNvSpPr>
                            <wps:spPr bwMode="auto">
                              <a:xfrm>
                                <a:off x="0" y="0"/>
                                <a:ext cx="1065530" cy="1847215"/>
                              </a:xfrm>
                              <a:prstGeom prst="rect">
                                <a:avLst/>
                              </a:prstGeom>
                              <a:solidFill>
                                <a:srgbClr val="FFFFFF"/>
                              </a:solidFill>
                              <a:ln w="9525">
                                <a:solidFill>
                                  <a:srgbClr val="000000"/>
                                </a:solidFill>
                                <a:miter lim="800000"/>
                              </a:ln>
                            </wps:spPr>
                            <wps:txbx>
                              <w:txbxContent>
                                <w:p>
                                  <w:r>
                                    <w:rPr>
                                      <w:rFonts w:hint="eastAsia"/>
                                    </w:rPr>
                                    <w:t>学生（监护人）向学校提出申请并提交佐证材料</w:t>
                                  </w:r>
                                </w:p>
                              </w:txbxContent>
                            </wps:txbx>
                            <wps:bodyPr rot="0" vert="horz" wrap="square" lIns="91440" tIns="45720" rIns="91440" bIns="45720" anchor="t" anchorCtr="0" upright="1">
                              <a:noAutofit/>
                            </wps:bodyPr>
                          </wps:wsp>
                        </a:graphicData>
                      </a:graphic>
                    </wp:anchor>
                  </w:drawing>
                </mc:Choice>
                <mc:Fallback>
                  <w:pict>
                    <v:shape id="文本框 29" o:spid="_x0000_s1026" o:spt="202" type="#_x0000_t202" style="position:absolute;left:0pt;margin-left:9.75pt;margin-top:10.55pt;height:145.45pt;width:83.9pt;z-index:251783168;mso-width-relative:page;mso-height-relative:page;" fillcolor="#FFFFFF" filled="t" stroked="t" coordsize="21600,21600" o:gfxdata="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H5B7T2AAAAAkBAAAPAAAAAAAAAAEAIAAAACIAAABkcnMvZG93bnJldi54bWxQSwECFAAUAAAA&#10;CACHTuJAHKZ8dCcCAAA8BAAADgAAAAAAAAABACAAAAAnAQAAZHJzL2Uyb0RvYy54bWxQSwUGAAAA&#10;AAYABgBZAQAAwAUAAAAA&#10;">
                      <v:fill on="t" focussize="0,0"/>
                      <v:stroke color="#000000" miterlimit="8" joinstyle="miter"/>
                      <v:imagedata o:title=""/>
                      <o:lock v:ext="edit" aspectratio="f"/>
                      <v:textbox>
                        <w:txbxContent>
                          <w:p>
                            <w:r>
                              <w:rPr>
                                <w:rFonts w:hint="eastAsia"/>
                              </w:rPr>
                              <w:t>学生（监护人）向学校提出申请并提交佐证材料</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p>
        </w:tc>
        <w:tc>
          <w:tcPr>
            <w:tcW w:w="2288" w:type="dxa"/>
          </w:tcPr>
          <w:p>
            <w:pPr>
              <w:rPr>
                <w:rFonts w:asciiTheme="minorEastAsia" w:hAnsiTheme="minorEastAsia"/>
                <w:color w:val="000000" w:themeColor="text1"/>
                <w:sz w:val="24"/>
                <w:szCs w:val="24"/>
                <w14:textFill>
                  <w14:solidFill>
                    <w14:schemeClr w14:val="tx1"/>
                  </w14:solidFill>
                </w14:textFill>
              </w:rPr>
            </w:pPr>
          </w:p>
          <w:p>
            <w:pP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2144" behindDoc="0" locked="0" layoutInCell="1" allowOverlap="1">
                      <wp:simplePos x="0" y="0"/>
                      <wp:positionH relativeFrom="column">
                        <wp:posOffset>445770</wp:posOffset>
                      </wp:positionH>
                      <wp:positionV relativeFrom="paragraph">
                        <wp:posOffset>50800</wp:posOffset>
                      </wp:positionV>
                      <wp:extent cx="573405" cy="348615"/>
                      <wp:effectExtent l="0" t="0" r="17145" b="13335"/>
                      <wp:wrapNone/>
                      <wp:docPr id="48" name="文本框 32"/>
                      <wp:cNvGraphicFramePr/>
                      <a:graphic xmlns:a="http://schemas.openxmlformats.org/drawingml/2006/main">
                        <a:graphicData uri="http://schemas.microsoft.com/office/word/2010/wordprocessingShape">
                          <wps:wsp>
                            <wps:cNvSpPr txBox="1">
                              <a:spLocks noChangeArrowheads="1"/>
                            </wps:cNvSpPr>
                            <wps:spPr bwMode="auto">
                              <a:xfrm>
                                <a:off x="0" y="0"/>
                                <a:ext cx="573405" cy="348615"/>
                              </a:xfrm>
                              <a:prstGeom prst="rect">
                                <a:avLst/>
                              </a:prstGeom>
                              <a:solidFill>
                                <a:srgbClr val="FFFFFF"/>
                              </a:solidFill>
                              <a:ln w="9525">
                                <a:solidFill>
                                  <a:srgbClr val="000000"/>
                                </a:solidFill>
                                <a:miter lim="800000"/>
                              </a:ln>
                            </wps:spPr>
                            <wps:txbx>
                              <w:txbxContent>
                                <w:p>
                                  <w:pPr>
                                    <w:jc w:val="center"/>
                                  </w:pPr>
                                  <w:r>
                                    <w:rPr>
                                      <w:rFonts w:hint="eastAsia"/>
                                    </w:rPr>
                                    <w:t>宣传</w:t>
                                  </w:r>
                                </w:p>
                              </w:txbxContent>
                            </wps:txbx>
                            <wps:bodyPr rot="0" vert="horz" wrap="square" lIns="91440" tIns="45720" rIns="91440" bIns="45720" anchor="t" anchorCtr="0" upright="1">
                              <a:noAutofit/>
                            </wps:bodyPr>
                          </wps:wsp>
                        </a:graphicData>
                      </a:graphic>
                    </wp:anchor>
                  </w:drawing>
                </mc:Choice>
                <mc:Fallback>
                  <w:pict>
                    <v:shape id="文本框 32" o:spid="_x0000_s1026" o:spt="202" type="#_x0000_t202" style="position:absolute;left:0pt;margin-left:35.1pt;margin-top:4pt;height:27.45pt;width:45.15pt;z-index:251782144;mso-width-relative:page;mso-height-relative:page;" fillcolor="#FFFFFF" filled="t" stroked="t" coordsize="21600,21600" o:gfxdata="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C&#10;Oy0U1gAAAAcBAAAPAAAAAAAAAAEAIAAAACIAAABkcnMvZG93bnJldi54bWxQSwECFAAUAAAACACH&#10;TuJAJ5BuYyYCAAA6BAAADgAAAAAAAAABACAAAAAlAQAAZHJzL2Uyb0RvYy54bWxQSwUGAAAAAAYA&#10;BgBZAQAAvQUAAAAA&#10;">
                      <v:fill on="t" focussize="0,0"/>
                      <v:stroke color="#000000" miterlimit="8" joinstyle="miter"/>
                      <v:imagedata o:title=""/>
                      <o:lock v:ext="edit" aspectratio="f"/>
                      <v:textbox>
                        <w:txbxContent>
                          <w:p>
                            <w:pPr>
                              <w:jc w:val="center"/>
                            </w:pPr>
                            <w:r>
                              <w:rPr>
                                <w:rFonts w:hint="eastAsia"/>
                              </w:rPr>
                              <w:t>宣传</w:t>
                            </w:r>
                          </w:p>
                        </w:txbxContent>
                      </v:textbox>
                    </v:shape>
                  </w:pict>
                </mc:Fallback>
              </mc:AlternateContent>
            </w:r>
          </w:p>
          <w:p>
            <w:pPr>
              <w:rPr>
                <w:rFonts w:asciiTheme="minorEastAsia" w:hAnsiTheme="minorEastAsia"/>
                <w:color w:val="000000" w:themeColor="text1"/>
                <w:sz w:val="24"/>
                <w:szCs w:val="24"/>
                <w14:textFill>
                  <w14:solidFill>
                    <w14:schemeClr w14:val="tx1"/>
                  </w14:solidFill>
                </w14:textFill>
              </w:rPr>
            </w:pPr>
            <w:r>
              <w:rPr>
                <w:sz w:val="24"/>
              </w:rPr>
              <mc:AlternateContent>
                <mc:Choice Requires="wps">
                  <w:drawing>
                    <wp:anchor distT="0" distB="0" distL="114300" distR="114300" simplePos="0" relativeHeight="251809792" behindDoc="0" locked="0" layoutInCell="1" allowOverlap="1">
                      <wp:simplePos x="0" y="0"/>
                      <wp:positionH relativeFrom="column">
                        <wp:posOffset>497205</wp:posOffset>
                      </wp:positionH>
                      <wp:positionV relativeFrom="paragraph">
                        <wp:posOffset>3925570</wp:posOffset>
                      </wp:positionV>
                      <wp:extent cx="1184275" cy="0"/>
                      <wp:effectExtent l="0" t="0" r="0" b="0"/>
                      <wp:wrapNone/>
                      <wp:docPr id="9" name="直接连接符 9"/>
                      <wp:cNvGraphicFramePr/>
                      <a:graphic xmlns:a="http://schemas.openxmlformats.org/drawingml/2006/main">
                        <a:graphicData uri="http://schemas.microsoft.com/office/word/2010/wordprocessingShape">
                          <wps:wsp>
                            <wps:cNvCnPr/>
                            <wps:spPr>
                              <a:xfrm flipH="1">
                                <a:off x="3131820" y="7197725"/>
                                <a:ext cx="1184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39.15pt;margin-top:309.1pt;height:0pt;width:93.25pt;z-index:251809792;mso-width-relative:page;mso-height-relative:page;" filled="f" stroked="t" coordsize="21600,21600" o:gfxdata="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oV&#10;FMXWAAAACgEAAA8AAAAAAAAAAQAgAAAAIgAAAGRycy9kb3ducmV2LnhtbFBLAQIUABQAAAAIAIdO&#10;4kAJcfGv7AEAAJsDAAAOAAAAAAAAAAEAIAAAACUBAABkcnMvZTJvRG9jLnhtbFBLBQYAAAAABgAG&#10;AFkBAACDBQAAAAA=&#10;">
                      <v:fill on="f" focussize="0,0"/>
                      <v:stroke color="#000000 [3200]" joinstyle="round"/>
                      <v:imagedata o:title=""/>
                      <o:lock v:ext="edit" aspectratio="f"/>
                    </v:lin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97504" behindDoc="0" locked="0" layoutInCell="1" allowOverlap="1">
                      <wp:simplePos x="0" y="0"/>
                      <wp:positionH relativeFrom="column">
                        <wp:posOffset>1156335</wp:posOffset>
                      </wp:positionH>
                      <wp:positionV relativeFrom="paragraph">
                        <wp:posOffset>2769870</wp:posOffset>
                      </wp:positionV>
                      <wp:extent cx="551815" cy="1270"/>
                      <wp:effectExtent l="0" t="0" r="0" b="0"/>
                      <wp:wrapNone/>
                      <wp:docPr id="59" name="AutoShape 134"/>
                      <wp:cNvGraphicFramePr/>
                      <a:graphic xmlns:a="http://schemas.openxmlformats.org/drawingml/2006/main">
                        <a:graphicData uri="http://schemas.microsoft.com/office/word/2010/wordprocessingShape">
                          <wps:wsp>
                            <wps:cNvCnPr>
                              <a:cxnSpLocks noChangeShapeType="1"/>
                              <a:stCxn id="56" idx="3"/>
                            </wps:cNvCnPr>
                            <wps:spPr bwMode="auto">
                              <a:xfrm>
                                <a:off x="0" y="0"/>
                                <a:ext cx="551815" cy="1270"/>
                              </a:xfrm>
                              <a:prstGeom prst="straightConnector1">
                                <a:avLst/>
                              </a:prstGeom>
                              <a:noFill/>
                              <a:ln w="9525">
                                <a:solidFill>
                                  <a:srgbClr val="000000"/>
                                </a:solidFill>
                                <a:round/>
                              </a:ln>
                            </wps:spPr>
                            <wps:bodyPr/>
                          </wps:wsp>
                        </a:graphicData>
                      </a:graphic>
                    </wp:anchor>
                  </w:drawing>
                </mc:Choice>
                <mc:Fallback>
                  <w:pict>
                    <v:shape id="AutoShape 134" o:spid="_x0000_s1026" o:spt="32" type="#_x0000_t32" style="position:absolute;left:0pt;margin-left:91.05pt;margin-top:218.1pt;height:0.1pt;width:43.45pt;z-index:251797504;mso-width-relative:page;mso-height-relative:page;" filled="f" stroked="t" coordsize="21600,21600" o:gfxdata="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i6223YAAAACwEAAA8AAAAAAAAAAQAgAAAAIgAA&#10;AGRycy9kb3ducmV2LnhtbFBLAQIUABQAAAAIAIdO4kDV72tyzwEAAIMDAAAOAAAAAAAAAAEAIAAA&#10;ACcBAABkcnMvZTJvRG9jLnhtbFBLBQYAAAAABgAGAFkBAABoBQAAAAA=&#10;">
                      <v:fill on="f" focussize="0,0"/>
                      <v:stroke color="#000000" joinstyle="round"/>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791360" behindDoc="0" locked="0" layoutInCell="1" allowOverlap="1">
                      <wp:simplePos x="0" y="0"/>
                      <wp:positionH relativeFrom="column">
                        <wp:posOffset>586105</wp:posOffset>
                      </wp:positionH>
                      <wp:positionV relativeFrom="paragraph">
                        <wp:posOffset>1937385</wp:posOffset>
                      </wp:positionV>
                      <wp:extent cx="293370" cy="0"/>
                      <wp:effectExtent l="32385" t="5715" r="100965" b="43815"/>
                      <wp:wrapNone/>
                      <wp:docPr id="60" name="AutoShape 127"/>
                      <wp:cNvGraphicFramePr/>
                      <a:graphic xmlns:a="http://schemas.openxmlformats.org/drawingml/2006/main">
                        <a:graphicData uri="http://schemas.microsoft.com/office/word/2010/wordprocessingShape">
                          <wps:wsp>
                            <wps:cNvCnPr>
                              <a:cxnSpLocks noChangeShapeType="1"/>
                            </wps:cNvCnPr>
                            <wps:spPr bwMode="auto">
                              <a:xfrm rot="5400000">
                                <a:off x="0" y="0"/>
                                <a:ext cx="293370" cy="0"/>
                              </a:xfrm>
                              <a:prstGeom prst="straightConnector1">
                                <a:avLst/>
                              </a:prstGeom>
                              <a:noFill/>
                              <a:ln w="9525">
                                <a:solidFill>
                                  <a:srgbClr val="000000"/>
                                </a:solidFill>
                                <a:round/>
                                <a:tailEnd type="triangle" w="med" len="med"/>
                              </a:ln>
                            </wps:spPr>
                            <wps:bodyPr/>
                          </wps:wsp>
                        </a:graphicData>
                      </a:graphic>
                    </wp:anchor>
                  </w:drawing>
                </mc:Choice>
                <mc:Fallback>
                  <w:pict>
                    <v:shape id="AutoShape 127" o:spid="_x0000_s1026" o:spt="32" type="#_x0000_t32" style="position:absolute;left:0pt;margin-left:46.15pt;margin-top:152.55pt;height:0pt;width:23.1pt;rotation:5898240f;z-index:251791360;mso-width-relative:page;mso-height-relative:page;" filled="f" stroked="t" coordsize="21600,21600" o:gfxdata="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C8Ti53ZAAAACgEAAA8A&#10;AAAAAAAAAQAgAAAAIgAAAGRycy9kb3ducmV2LnhtbFBLAQIUABQAAAAIAIdO4kAgqUzF3QEAAKID&#10;AAAOAAAAAAAAAAEAIAAAACgBAABkcnMvZTJvRG9jLnhtbFBLBQYAAAAABgAGAFkBAAB3BQ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99552" behindDoc="0" locked="0" layoutInCell="1" allowOverlap="1">
                      <wp:simplePos x="0" y="0"/>
                      <wp:positionH relativeFrom="column">
                        <wp:posOffset>189230</wp:posOffset>
                      </wp:positionH>
                      <wp:positionV relativeFrom="paragraph">
                        <wp:posOffset>358140</wp:posOffset>
                      </wp:positionV>
                      <wp:extent cx="1087120" cy="347345"/>
                      <wp:effectExtent l="0" t="0" r="17780" b="14605"/>
                      <wp:wrapNone/>
                      <wp:docPr id="50"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1087120" cy="347345"/>
                              </a:xfrm>
                              <a:prstGeom prst="rect">
                                <a:avLst/>
                              </a:prstGeom>
                              <a:solidFill>
                                <a:srgbClr val="FFFFFF"/>
                              </a:solidFill>
                              <a:ln w="9525">
                                <a:solidFill>
                                  <a:srgbClr val="000000"/>
                                </a:solidFill>
                                <a:miter lim="800000"/>
                              </a:ln>
                            </wps:spPr>
                            <wps:txbx>
                              <w:txbxContent>
                                <w:p>
                                  <w:pPr>
                                    <w:jc w:val="center"/>
                                  </w:pPr>
                                  <w:r>
                                    <w:rPr>
                                      <w:rFonts w:hint="eastAsia"/>
                                    </w:rPr>
                                    <w:t>三级困难认定</w:t>
                                  </w:r>
                                </w:p>
                              </w:txbxContent>
                            </wps:txbx>
                            <wps:bodyPr rot="0" vert="horz" wrap="square" lIns="91440" tIns="45720" rIns="91440" bIns="45720" anchor="t" anchorCtr="0" upright="1">
                              <a:noAutofit/>
                            </wps:bodyPr>
                          </wps:wsp>
                        </a:graphicData>
                      </a:graphic>
                    </wp:anchor>
                  </w:drawing>
                </mc:Choice>
                <mc:Fallback>
                  <w:pict>
                    <v:shape id="文本框 34" o:spid="_x0000_s1026" o:spt="202" type="#_x0000_t202" style="position:absolute;left:0pt;margin-left:14.9pt;margin-top:28.2pt;height:27.35pt;width:85.6pt;z-index:251799552;mso-width-relative:page;mso-height-relative:page;" fillcolor="#FFFFFF" filled="t" stroked="t" coordsize="21600,21600" o:gfxdata="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8&#10;V+EQ1wAAAAkBAAAPAAAAAAAAAAEAIAAAACIAAABkcnMvZG93bnJldi54bWxQSwECFAAUAAAACACH&#10;TuJAon3RByUCAAA7BAAADgAAAAAAAAABACAAAAAmAQAAZHJzL2Uyb0RvYy54bWxQSwUGAAAAAAYA&#10;BgBZAQAAvQUAAAAA&#10;">
                      <v:fill on="t" focussize="0,0"/>
                      <v:stroke color="#000000" miterlimit="8" joinstyle="miter"/>
                      <v:imagedata o:title=""/>
                      <o:lock v:ext="edit" aspectratio="f"/>
                      <v:textbox>
                        <w:txbxContent>
                          <w:p>
                            <w:pPr>
                              <w:jc w:val="center"/>
                            </w:pPr>
                            <w:r>
                              <w:rPr>
                                <w:rFonts w:hint="eastAsia"/>
                              </w:rPr>
                              <w:t>三级困难认定</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6240" behindDoc="0" locked="0" layoutInCell="1" allowOverlap="1">
                      <wp:simplePos x="0" y="0"/>
                      <wp:positionH relativeFrom="column">
                        <wp:posOffset>308610</wp:posOffset>
                      </wp:positionH>
                      <wp:positionV relativeFrom="paragraph">
                        <wp:posOffset>2539365</wp:posOffset>
                      </wp:positionV>
                      <wp:extent cx="847725" cy="461010"/>
                      <wp:effectExtent l="0" t="0" r="28575" b="15240"/>
                      <wp:wrapNone/>
                      <wp:docPr id="56" name="文本框 37"/>
                      <wp:cNvGraphicFramePr/>
                      <a:graphic xmlns:a="http://schemas.openxmlformats.org/drawingml/2006/main">
                        <a:graphicData uri="http://schemas.microsoft.com/office/word/2010/wordprocessingShape">
                          <wps:wsp>
                            <wps:cNvSpPr txBox="1">
                              <a:spLocks noChangeArrowheads="1"/>
                            </wps:cNvSpPr>
                            <wps:spPr bwMode="auto">
                              <a:xfrm>
                                <a:off x="0" y="0"/>
                                <a:ext cx="847725" cy="461010"/>
                              </a:xfrm>
                              <a:prstGeom prst="rect">
                                <a:avLst/>
                              </a:prstGeom>
                              <a:solidFill>
                                <a:srgbClr val="FFFFFF"/>
                              </a:solidFill>
                              <a:ln w="9525">
                                <a:solidFill>
                                  <a:srgbClr val="000000"/>
                                </a:solidFill>
                                <a:miter lim="800000"/>
                              </a:ln>
                            </wps:spPr>
                            <wps:txbx>
                              <w:txbxContent>
                                <w:p>
                                  <w:r>
                                    <w:rPr>
                                      <w:rFonts w:hint="eastAsia"/>
                                    </w:rPr>
                                    <w:t>社保卡信息采集</w:t>
                                  </w:r>
                                </w:p>
                              </w:txbxContent>
                            </wps:txbx>
                            <wps:bodyPr rot="0" vert="horz" wrap="square" lIns="91440" tIns="45720" rIns="91440" bIns="45720" anchor="t" anchorCtr="0" upright="1">
                              <a:noAutofit/>
                            </wps:bodyPr>
                          </wps:wsp>
                        </a:graphicData>
                      </a:graphic>
                    </wp:anchor>
                  </w:drawing>
                </mc:Choice>
                <mc:Fallback>
                  <w:pict>
                    <v:shape id="文本框 37" o:spid="_x0000_s1026" o:spt="202" type="#_x0000_t202" style="position:absolute;left:0pt;margin-left:24.3pt;margin-top:199.95pt;height:36.3pt;width:66.75pt;z-index:251786240;mso-width-relative:page;mso-height-relative:page;" fillcolor="#FFFFFF" filled="t" stroked="t" coordsize="21600,21600" o:gfxdata="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t&#10;Ikxy2QAAAAoBAAAPAAAAAAAAAAEAIAAAACIAAABkcnMvZG93bnJldi54bWxQSwECFAAUAAAACACH&#10;TuJA+cba1iMCAAA6BAAADgAAAAAAAAABACAAAAAoAQAAZHJzL2Uyb0RvYy54bWxQSwUGAAAAAAYA&#10;BgBZAQAAvQUAAAAA&#10;">
                      <v:fill on="t" focussize="0,0"/>
                      <v:stroke color="#000000" miterlimit="8" joinstyle="miter"/>
                      <v:imagedata o:title=""/>
                      <o:lock v:ext="edit" aspectratio="f"/>
                      <v:textbox>
                        <w:txbxContent>
                          <w:p>
                            <w:r>
                              <w:rPr>
                                <w:rFonts w:hint="eastAsia"/>
                              </w:rPr>
                              <w:t>社保卡信息采集</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801600" behindDoc="0" locked="0" layoutInCell="1" allowOverlap="1">
                      <wp:simplePos x="0" y="0"/>
                      <wp:positionH relativeFrom="column">
                        <wp:posOffset>586105</wp:posOffset>
                      </wp:positionH>
                      <wp:positionV relativeFrom="paragraph">
                        <wp:posOffset>1381760</wp:posOffset>
                      </wp:positionV>
                      <wp:extent cx="293370" cy="0"/>
                      <wp:effectExtent l="32385" t="5715" r="100965" b="43815"/>
                      <wp:wrapNone/>
                      <wp:docPr id="62" name="AutoShape 127"/>
                      <wp:cNvGraphicFramePr/>
                      <a:graphic xmlns:a="http://schemas.openxmlformats.org/drawingml/2006/main">
                        <a:graphicData uri="http://schemas.microsoft.com/office/word/2010/wordprocessingShape">
                          <wps:wsp>
                            <wps:cNvCnPr>
                              <a:cxnSpLocks noChangeShapeType="1"/>
                            </wps:cNvCnPr>
                            <wps:spPr bwMode="auto">
                              <a:xfrm rot="5400000">
                                <a:off x="0" y="0"/>
                                <a:ext cx="293370" cy="0"/>
                              </a:xfrm>
                              <a:prstGeom prst="straightConnector1">
                                <a:avLst/>
                              </a:prstGeom>
                              <a:noFill/>
                              <a:ln w="9525">
                                <a:solidFill>
                                  <a:srgbClr val="000000"/>
                                </a:solidFill>
                                <a:round/>
                                <a:tailEnd type="triangle" w="med" len="med"/>
                              </a:ln>
                            </wps:spPr>
                            <wps:bodyPr/>
                          </wps:wsp>
                        </a:graphicData>
                      </a:graphic>
                    </wp:anchor>
                  </w:drawing>
                </mc:Choice>
                <mc:Fallback>
                  <w:pict>
                    <v:shape id="AutoShape 127" o:spid="_x0000_s1026" o:spt="32" type="#_x0000_t32" style="position:absolute;left:0pt;margin-left:46.15pt;margin-top:108.8pt;height:0pt;width:23.1pt;rotation:5898240f;z-index:251801600;mso-width-relative:page;mso-height-relative:page;" filled="f" stroked="t" coordsize="21600,21600" o:gfxdata="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IEFoDZAAAACgEAAA8A&#10;AAAAAAAAAQAgAAAAIgAAAGRycy9kb3ducmV2LnhtbFBLAQIUABQAAAAIAIdO4kDNIwB23QEAAKID&#10;AAAOAAAAAAAAAAEAIAAAACgBAABkcnMvZTJvRG9jLnhtbFBLBQYAAAAABgAGAFkBAAB3BQ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4192" behindDoc="0" locked="0" layoutInCell="1" allowOverlap="1">
                      <wp:simplePos x="0" y="0"/>
                      <wp:positionH relativeFrom="column">
                        <wp:posOffset>440690</wp:posOffset>
                      </wp:positionH>
                      <wp:positionV relativeFrom="paragraph">
                        <wp:posOffset>969010</wp:posOffset>
                      </wp:positionV>
                      <wp:extent cx="583565" cy="251460"/>
                      <wp:effectExtent l="0" t="0" r="26035" b="15240"/>
                      <wp:wrapNone/>
                      <wp:docPr id="63"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583565" cy="251460"/>
                              </a:xfrm>
                              <a:prstGeom prst="rect">
                                <a:avLst/>
                              </a:prstGeom>
                              <a:solidFill>
                                <a:srgbClr val="FFFFFF"/>
                              </a:solidFill>
                              <a:ln w="9525">
                                <a:solidFill>
                                  <a:srgbClr val="000000"/>
                                </a:solidFill>
                                <a:miter lim="800000"/>
                              </a:ln>
                            </wps:spPr>
                            <wps:txbx>
                              <w:txbxContent>
                                <w:p>
                                  <w:pPr>
                                    <w:jc w:val="center"/>
                                  </w:pPr>
                                  <w:r>
                                    <w:rPr>
                                      <w:rFonts w:hint="eastAsia"/>
                                    </w:rPr>
                                    <w:t>公示</w:t>
                                  </w:r>
                                </w:p>
                              </w:txbxContent>
                            </wps:txbx>
                            <wps:bodyPr rot="0" vert="horz" wrap="square" lIns="91440" tIns="45720" rIns="91440" bIns="45720" anchor="t" anchorCtr="0" upright="1">
                              <a:noAutofit/>
                            </wps:bodyPr>
                          </wps:wsp>
                        </a:graphicData>
                      </a:graphic>
                    </wp:anchor>
                  </w:drawing>
                </mc:Choice>
                <mc:Fallback>
                  <w:pict>
                    <v:shape id="文本框 34" o:spid="_x0000_s1026" o:spt="202" type="#_x0000_t202" style="position:absolute;left:0pt;margin-left:34.7pt;margin-top:76.3pt;height:19.8pt;width:45.95pt;z-index:251784192;mso-width-relative:page;mso-height-relative:page;" fillcolor="#FFFFFF" filled="t" stroked="t" coordsize="21600,21600" o:gfxdata="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7EYE12QAAAAoBAAAPAAAAAAAAAAEAIAAAACIAAABkcnMvZG93bnJldi54bWxQSwECFAAUAAAA&#10;CACHTuJAijKUKSYCAAA6BAAADgAAAAAAAAABACAAAAAoAQAAZHJzL2Uyb0RvYy54bWxQSwUGAAAA&#10;AAYABgBZAQAAwAUAAAAA&#10;">
                      <v:fill on="t" focussize="0,0"/>
                      <v:stroke color="#000000" miterlimit="8" joinstyle="miter"/>
                      <v:imagedata o:title=""/>
                      <o:lock v:ext="edit" aspectratio="f"/>
                      <v:textbox>
                        <w:txbxContent>
                          <w:p>
                            <w:pPr>
                              <w:jc w:val="center"/>
                            </w:pPr>
                            <w:r>
                              <w:rPr>
                                <w:rFonts w:hint="eastAsia"/>
                              </w:rPr>
                              <w:t>公示</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802624" behindDoc="0" locked="0" layoutInCell="1" allowOverlap="1">
                      <wp:simplePos x="0" y="0"/>
                      <wp:positionH relativeFrom="column">
                        <wp:posOffset>440690</wp:posOffset>
                      </wp:positionH>
                      <wp:positionV relativeFrom="paragraph">
                        <wp:posOffset>2075815</wp:posOffset>
                      </wp:positionV>
                      <wp:extent cx="583565" cy="251460"/>
                      <wp:effectExtent l="0" t="0" r="26035" b="15240"/>
                      <wp:wrapNone/>
                      <wp:docPr id="58"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583565" cy="251460"/>
                              </a:xfrm>
                              <a:prstGeom prst="rect">
                                <a:avLst/>
                              </a:prstGeom>
                              <a:solidFill>
                                <a:srgbClr val="FFFFFF"/>
                              </a:solidFill>
                              <a:ln w="9525">
                                <a:solidFill>
                                  <a:srgbClr val="000000"/>
                                </a:solidFill>
                                <a:miter lim="800000"/>
                              </a:ln>
                            </wps:spPr>
                            <wps:txbx>
                              <w:txbxContent>
                                <w:p>
                                  <w:pPr>
                                    <w:jc w:val="center"/>
                                  </w:pPr>
                                  <w:r>
                                    <w:rPr>
                                      <w:rFonts w:hint="eastAsia"/>
                                    </w:rPr>
                                    <w:t>公示</w:t>
                                  </w:r>
                                </w:p>
                              </w:txbxContent>
                            </wps:txbx>
                            <wps:bodyPr rot="0" vert="horz" wrap="square" lIns="91440" tIns="45720" rIns="91440" bIns="45720" anchor="t" anchorCtr="0" upright="1">
                              <a:noAutofit/>
                            </wps:bodyPr>
                          </wps:wsp>
                        </a:graphicData>
                      </a:graphic>
                    </wp:anchor>
                  </w:drawing>
                </mc:Choice>
                <mc:Fallback>
                  <w:pict>
                    <v:shape id="文本框 34" o:spid="_x0000_s1026" o:spt="202" type="#_x0000_t202" style="position:absolute;left:0pt;margin-left:34.7pt;margin-top:163.45pt;height:19.8pt;width:45.95pt;z-index:251802624;mso-width-relative:page;mso-height-relative:page;" fillcolor="#FFFFFF" filled="t" stroked="t" coordsize="21600,21600" o:gfxdata="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8GAVX2QAAAAoBAAAPAAAAAAAAAAEAIAAAACIAAABkcnMvZG93bnJldi54bWxQSwECFAAUAAAA&#10;CACHTuJA6GK8oCYCAAA6BAAADgAAAAAAAAABACAAAAAoAQAAZHJzL2Uyb0RvYy54bWxQSwUGAAAA&#10;AAYABgBZAQAAwAUAAAAA&#10;">
                      <v:fill on="t" focussize="0,0"/>
                      <v:stroke color="#000000" miterlimit="8" joinstyle="miter"/>
                      <v:imagedata o:title=""/>
                      <o:lock v:ext="edit" aspectratio="f"/>
                      <v:textbox>
                        <w:txbxContent>
                          <w:p>
                            <w:pPr>
                              <w:jc w:val="center"/>
                            </w:pPr>
                            <w:r>
                              <w:rPr>
                                <w:rFonts w:hint="eastAsia"/>
                              </w:rPr>
                              <w:t>公示</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792384" behindDoc="0" locked="0" layoutInCell="1" allowOverlap="1">
                      <wp:simplePos x="0" y="0"/>
                      <wp:positionH relativeFrom="column">
                        <wp:posOffset>642620</wp:posOffset>
                      </wp:positionH>
                      <wp:positionV relativeFrom="paragraph">
                        <wp:posOffset>2428240</wp:posOffset>
                      </wp:positionV>
                      <wp:extent cx="180340" cy="0"/>
                      <wp:effectExtent l="33020" t="5080" r="81280" b="43180"/>
                      <wp:wrapNone/>
                      <wp:docPr id="57" name="AutoShape 128"/>
                      <wp:cNvGraphicFramePr/>
                      <a:graphic xmlns:a="http://schemas.openxmlformats.org/drawingml/2006/main">
                        <a:graphicData uri="http://schemas.microsoft.com/office/word/2010/wordprocessingShape">
                          <wps:wsp>
                            <wps:cNvCnPr>
                              <a:cxnSpLocks noChangeShapeType="1"/>
                            </wps:cNvCnPr>
                            <wps:spPr bwMode="auto">
                              <a:xfrm rot="5400000">
                                <a:off x="0" y="0"/>
                                <a:ext cx="180340" cy="0"/>
                              </a:xfrm>
                              <a:prstGeom prst="straightConnector1">
                                <a:avLst/>
                              </a:prstGeom>
                              <a:noFill/>
                              <a:ln w="9525">
                                <a:solidFill>
                                  <a:srgbClr val="000000"/>
                                </a:solidFill>
                                <a:round/>
                                <a:tailEnd type="triangle" w="med" len="med"/>
                              </a:ln>
                            </wps:spPr>
                            <wps:bodyPr/>
                          </wps:wsp>
                        </a:graphicData>
                      </a:graphic>
                    </wp:anchor>
                  </w:drawing>
                </mc:Choice>
                <mc:Fallback>
                  <w:pict>
                    <v:shape id="AutoShape 128" o:spid="_x0000_s1026" o:spt="32" type="#_x0000_t32" style="position:absolute;left:0pt;margin-left:50.6pt;margin-top:191.2pt;height:0pt;width:14.2pt;rotation:5898240f;z-index:251792384;mso-width-relative:page;mso-height-relative:page;" filled="f" stroked="t" coordsize="21600,21600" o:gfxdata="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GM62/tgAAAALAQAADwAA&#10;AAAAAAABACAAAAAiAAAAZHJzL2Rvd25yZXYueG1sUEsBAhQAFAAAAAgAh07iQGDbNe3dAQAAogMA&#10;AA4AAAAAAAAAAQAgAAAAJwEAAGRycy9lMm9Eb2MueG1sUEsFBgAAAAAGAAYAWQEAAHYFA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800576" behindDoc="0" locked="0" layoutInCell="1" allowOverlap="1">
                      <wp:simplePos x="0" y="0"/>
                      <wp:positionH relativeFrom="column">
                        <wp:posOffset>594360</wp:posOffset>
                      </wp:positionH>
                      <wp:positionV relativeFrom="paragraph">
                        <wp:posOffset>829310</wp:posOffset>
                      </wp:positionV>
                      <wp:extent cx="233680" cy="0"/>
                      <wp:effectExtent l="40640" t="0" r="92710" b="54610"/>
                      <wp:wrapNone/>
                      <wp:docPr id="49" name="AutoShape 46"/>
                      <wp:cNvGraphicFramePr/>
                      <a:graphic xmlns:a="http://schemas.openxmlformats.org/drawingml/2006/main">
                        <a:graphicData uri="http://schemas.microsoft.com/office/word/2010/wordprocessingShape">
                          <wps:wsp>
                            <wps:cNvCnPr>
                              <a:cxnSpLocks noChangeShapeType="1"/>
                            </wps:cNvCnPr>
                            <wps:spPr bwMode="auto">
                              <a:xfrm rot="5400000">
                                <a:off x="0" y="0"/>
                                <a:ext cx="233680" cy="0"/>
                              </a:xfrm>
                              <a:prstGeom prst="straightConnector1">
                                <a:avLst/>
                              </a:prstGeom>
                              <a:noFill/>
                              <a:ln w="9525">
                                <a:solidFill>
                                  <a:srgbClr val="000000"/>
                                </a:solidFill>
                                <a:round/>
                                <a:tailEnd type="triangle" w="med" len="med"/>
                              </a:ln>
                            </wps:spPr>
                            <wps:bodyPr/>
                          </wps:wsp>
                        </a:graphicData>
                      </a:graphic>
                    </wp:anchor>
                  </w:drawing>
                </mc:Choice>
                <mc:Fallback>
                  <w:pict>
                    <v:shape id="AutoShape 46" o:spid="_x0000_s1026" o:spt="32" type="#_x0000_t32" style="position:absolute;left:0pt;margin-left:46.8pt;margin-top:65.3pt;height:0pt;width:18.4pt;rotation:5898240f;z-index:251800576;mso-width-relative:page;mso-height-relative:page;" filled="f" stroked="t" coordsize="21600,21600" o:gfxdata="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6UloDXAAAACgEAAA8AAAAA&#10;AAAAAQAgAAAAIgAAAGRycy9kb3ducmV2LnhtbFBLAQIUABQAAAAIAIdO4kD6mLja3AEAAKEDAAAO&#10;AAAAAAAAAAEAIAAAACYBAABkcnMvZTJvRG9jLnhtbFBLBQYAAAAABgAGAFkBAAB0BQAAAAA=&#10;">
                      <v:fill on="f" focussize="0,0"/>
                      <v:stroke color="#000000" joinstyle="round" endarrow="block"/>
                      <v:imagedata o:title=""/>
                      <o:lock v:ext="edit" aspectratio="f"/>
                    </v:shape>
                  </w:pict>
                </mc:Fallback>
              </mc:AlternateContent>
            </w:r>
            <w:r>
              <w:rPr>
                <w:sz w:val="24"/>
              </w:rPr>
              <mc:AlternateContent>
                <mc:Choice Requires="wps">
                  <w:drawing>
                    <wp:anchor distT="0" distB="0" distL="114300" distR="114300" simplePos="0" relativeHeight="251810816" behindDoc="0" locked="0" layoutInCell="1" allowOverlap="1">
                      <wp:simplePos x="0" y="0"/>
                      <wp:positionH relativeFrom="column">
                        <wp:posOffset>1024255</wp:posOffset>
                      </wp:positionH>
                      <wp:positionV relativeFrom="paragraph">
                        <wp:posOffset>2197735</wp:posOffset>
                      </wp:positionV>
                      <wp:extent cx="855345" cy="3810"/>
                      <wp:effectExtent l="0" t="0" r="0" b="0"/>
                      <wp:wrapNone/>
                      <wp:docPr id="11" name="直接连接符 11"/>
                      <wp:cNvGraphicFramePr/>
                      <a:graphic xmlns:a="http://schemas.openxmlformats.org/drawingml/2006/main">
                        <a:graphicData uri="http://schemas.microsoft.com/office/word/2010/wordprocessingShape">
                          <wps:wsp>
                            <wps:cNvCnPr>
                              <a:stCxn id="58" idx="3"/>
                            </wps:cNvCnPr>
                            <wps:spPr>
                              <a:xfrm flipV="1">
                                <a:off x="3625215" y="5488940"/>
                                <a:ext cx="855345" cy="3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80.65pt;margin-top:173.05pt;height:0.3pt;width:67.35pt;z-index:251810816;mso-width-relative:page;mso-height-relative:page;" filled="f" stroked="t" coordsize="21600,21600" o:gfxdata="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T1lcfXAAAACwEAAA8AAAAAAAAAAQAgAAAAIgAAAGRycy9kb3ducmV2&#10;LnhtbFBLAQIUABQAAAAIAIdO4kDGHYms/QEAAMYDAAAOAAAAAAAAAAEAIAAAACYBAABkcnMvZTJv&#10;RG9jLnhtbFBLBQYAAAAABgAGAFkBAACVBQAAAAA=&#10;">
                      <v:fill on="f" focussize="0,0"/>
                      <v:stroke color="#000000 [3200]" joinstyle="round"/>
                      <v:imagedata o:title=""/>
                      <o:lock v:ext="edit" aspectratio="f"/>
                    </v:lin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8288" behindDoc="0" locked="0" layoutInCell="1" allowOverlap="1">
                      <wp:simplePos x="0" y="0"/>
                      <wp:positionH relativeFrom="column">
                        <wp:posOffset>1229360</wp:posOffset>
                      </wp:positionH>
                      <wp:positionV relativeFrom="paragraph">
                        <wp:posOffset>3122295</wp:posOffset>
                      </wp:positionV>
                      <wp:extent cx="895985" cy="276225"/>
                      <wp:effectExtent l="0" t="0" r="18415" b="28575"/>
                      <wp:wrapNone/>
                      <wp:docPr id="53" name="文本框 45"/>
                      <wp:cNvGraphicFramePr/>
                      <a:graphic xmlns:a="http://schemas.openxmlformats.org/drawingml/2006/main">
                        <a:graphicData uri="http://schemas.microsoft.com/office/word/2010/wordprocessingShape">
                          <wps:wsp>
                            <wps:cNvSpPr txBox="1">
                              <a:spLocks noChangeArrowheads="1"/>
                            </wps:cNvSpPr>
                            <wps:spPr bwMode="auto">
                              <a:xfrm>
                                <a:off x="0" y="0"/>
                                <a:ext cx="895985" cy="276225"/>
                              </a:xfrm>
                              <a:prstGeom prst="rect">
                                <a:avLst/>
                              </a:prstGeom>
                              <a:solidFill>
                                <a:srgbClr val="FFFFFF"/>
                              </a:solidFill>
                              <a:ln w="9525">
                                <a:solidFill>
                                  <a:srgbClr val="000000"/>
                                </a:solidFill>
                                <a:miter lim="800000"/>
                              </a:ln>
                            </wps:spPr>
                            <wps:txbx>
                              <w:txbxContent>
                                <w:p>
                                  <w:pPr>
                                    <w:ind w:firstLine="210" w:firstLineChars="100"/>
                                  </w:pPr>
                                  <w:r>
                                    <w:rPr>
                                      <w:rFonts w:hint="eastAsia"/>
                                    </w:rPr>
                                    <w:t>资金发放</w:t>
                                  </w:r>
                                </w:p>
                              </w:txbxContent>
                            </wps:txbx>
                            <wps:bodyPr rot="0" vert="horz" wrap="square" lIns="91440" tIns="45720" rIns="91440" bIns="45720" anchor="t" anchorCtr="0" upright="1">
                              <a:noAutofit/>
                            </wps:bodyPr>
                          </wps:wsp>
                        </a:graphicData>
                      </a:graphic>
                    </wp:anchor>
                  </w:drawing>
                </mc:Choice>
                <mc:Fallback>
                  <w:pict>
                    <v:shape id="文本框 45" o:spid="_x0000_s1026" o:spt="202" type="#_x0000_t202" style="position:absolute;left:0pt;margin-left:96.8pt;margin-top:245.85pt;height:21.75pt;width:70.55pt;z-index:251788288;mso-width-relative:page;mso-height-relative:page;" fillcolor="#FFFFFF" filled="t" stroked="t" coordsize="21600,21600" o:gfxdata="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zmU7DaAAAACwEAAA8AAAAAAAAAAQAgAAAAIgAAAGRycy9kb3ducmV2LnhtbFBLAQIUABQAAAAI&#10;AIdO4kDcraaCJAIAADoEAAAOAAAAAAAAAAEAIAAAACkBAABkcnMvZTJvRG9jLnhtbFBLBQYAAAAA&#10;BgAGAFkBAAC/BQAAAAA=&#10;">
                      <v:fill on="t" focussize="0,0"/>
                      <v:stroke color="#000000" miterlimit="8" joinstyle="miter"/>
                      <v:imagedata o:title=""/>
                      <o:lock v:ext="edit" aspectratio="f"/>
                      <v:textbox>
                        <w:txbxContent>
                          <w:p>
                            <w:pPr>
                              <w:ind w:firstLine="210" w:firstLineChars="100"/>
                            </w:pPr>
                            <w:r>
                              <w:rPr>
                                <w:rFonts w:hint="eastAsia"/>
                              </w:rPr>
                              <w:t>资金发放</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804672" behindDoc="0" locked="0" layoutInCell="1" allowOverlap="1">
                      <wp:simplePos x="0" y="0"/>
                      <wp:positionH relativeFrom="column">
                        <wp:posOffset>201930</wp:posOffset>
                      </wp:positionH>
                      <wp:positionV relativeFrom="paragraph">
                        <wp:posOffset>4396105</wp:posOffset>
                      </wp:positionV>
                      <wp:extent cx="741045" cy="521335"/>
                      <wp:effectExtent l="0" t="0" r="20955" b="12065"/>
                      <wp:wrapNone/>
                      <wp:docPr id="65" name="矩形 5"/>
                      <wp:cNvGraphicFramePr/>
                      <a:graphic xmlns:a="http://schemas.openxmlformats.org/drawingml/2006/main">
                        <a:graphicData uri="http://schemas.microsoft.com/office/word/2010/wordprocessingShape">
                          <wps:wsp>
                            <wps:cNvSpPr>
                              <a:spLocks noChangeArrowheads="1"/>
                            </wps:cNvSpPr>
                            <wps:spPr bwMode="auto">
                              <a:xfrm>
                                <a:off x="0" y="0"/>
                                <a:ext cx="741045" cy="521335"/>
                              </a:xfrm>
                              <a:prstGeom prst="rect">
                                <a:avLst/>
                              </a:prstGeom>
                              <a:solidFill>
                                <a:srgbClr val="FFFFFF"/>
                              </a:solidFill>
                              <a:ln w="9525">
                                <a:solidFill>
                                  <a:srgbClr val="000000"/>
                                </a:solidFill>
                                <a:miter lim="800000"/>
                              </a:ln>
                            </wps:spPr>
                            <wps:txbx>
                              <w:txbxContent>
                                <w:p>
                                  <w:pPr>
                                    <w:jc w:val="center"/>
                                  </w:pPr>
                                  <w:r>
                                    <w:rPr>
                                      <w:rFonts w:hint="eastAsia"/>
                                    </w:rPr>
                                    <w:t>系统数据维护</w:t>
                                  </w:r>
                                </w:p>
                              </w:txbxContent>
                            </wps:txbx>
                            <wps:bodyPr rot="0" vert="horz" wrap="square" lIns="91440" tIns="45720" rIns="91440" bIns="45720" anchor="t" anchorCtr="0" upright="1">
                              <a:noAutofit/>
                            </wps:bodyPr>
                          </wps:wsp>
                        </a:graphicData>
                      </a:graphic>
                    </wp:anchor>
                  </w:drawing>
                </mc:Choice>
                <mc:Fallback>
                  <w:pict>
                    <v:rect id="矩形 5" o:spid="_x0000_s1026" o:spt="1" style="position:absolute;left:0pt;margin-left:15.9pt;margin-top:346.15pt;height:41.05pt;width:58.35pt;z-index:251804672;mso-width-relative:page;mso-height-relative:page;" fillcolor="#FFFFFF" filled="t" stroked="t" coordsize="21600,21600" o:gfxdata="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huLXM2QAA&#10;AAoBAAAPAAAAAAAAAAEAIAAAACIAAABkcnMvZG93bnJldi54bWxQSwECFAAUAAAACACHTuJAkPdd&#10;Kh0CAAAsBAAADgAAAAAAAAABACAAAAAoAQAAZHJzL2Uyb0RvYy54bWxQSwUGAAAAAAYABgBZAQAA&#10;twUAAAAA&#10;">
                      <v:fill on="t" focussize="0,0"/>
                      <v:stroke color="#000000" miterlimit="8" joinstyle="miter"/>
                      <v:imagedata o:title=""/>
                      <o:lock v:ext="edit" aspectratio="f"/>
                      <v:textbox>
                        <w:txbxContent>
                          <w:p>
                            <w:pPr>
                              <w:jc w:val="center"/>
                            </w:pPr>
                            <w:r>
                              <w:rPr>
                                <w:rFonts w:hint="eastAsia"/>
                              </w:rPr>
                              <w:t>系统数据维护</w:t>
                            </w:r>
                          </w:p>
                        </w:txbxContent>
                      </v:textbox>
                    </v:rect>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803648" behindDoc="0" locked="0" layoutInCell="1" allowOverlap="1">
                      <wp:simplePos x="0" y="0"/>
                      <wp:positionH relativeFrom="column">
                        <wp:posOffset>279400</wp:posOffset>
                      </wp:positionH>
                      <wp:positionV relativeFrom="paragraph">
                        <wp:posOffset>4163060</wp:posOffset>
                      </wp:positionV>
                      <wp:extent cx="467995" cy="635"/>
                      <wp:effectExtent l="43180" t="0" r="70485" b="70485"/>
                      <wp:wrapNone/>
                      <wp:docPr id="55" name="直接箭头连接符 23"/>
                      <wp:cNvGraphicFramePr/>
                      <a:graphic xmlns:a="http://schemas.openxmlformats.org/drawingml/2006/main">
                        <a:graphicData uri="http://schemas.microsoft.com/office/word/2010/wordprocessingShape">
                          <wps:wsp>
                            <wps:cNvCnPr>
                              <a:cxnSpLocks noChangeShapeType="1"/>
                            </wps:cNvCnPr>
                            <wps:spPr bwMode="auto">
                              <a:xfrm rot="5400000">
                                <a:off x="0" y="0"/>
                                <a:ext cx="467995" cy="635"/>
                              </a:xfrm>
                              <a:prstGeom prst="bentConnector3">
                                <a:avLst>
                                  <a:gd name="adj1" fmla="val 49931"/>
                                </a:avLst>
                              </a:prstGeom>
                              <a:noFill/>
                              <a:ln w="9525">
                                <a:solidFill>
                                  <a:srgbClr val="000000"/>
                                </a:solidFill>
                                <a:miter lim="800000"/>
                                <a:tailEnd type="triangle" w="med" len="med"/>
                              </a:ln>
                            </wps:spPr>
                            <wps:bodyPr/>
                          </wps:wsp>
                        </a:graphicData>
                      </a:graphic>
                    </wp:anchor>
                  </w:drawing>
                </mc:Choice>
                <mc:Fallback>
                  <w:pict>
                    <v:shape id="直接箭头连接符 23" o:spid="_x0000_s1026" o:spt="34" type="#_x0000_t34" style="position:absolute;left:0pt;margin-left:22pt;margin-top:327.8pt;height:0.05pt;width:36.85pt;rotation:5898240f;z-index:251803648;mso-width-relative:page;mso-height-relative:page;" filled="f" stroked="t" coordsize="21600,21600" o:gfxdata="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EMhn9oAAAAK&#10;AQAADwAAAAAAAAABACAAAAAiAAAAZHJzL2Rvd25yZXYueG1sUEsBAhQAFAAAAAgAh07iQD3g7kUa&#10;AgAA5QMAAA4AAAAAAAAAAQAgAAAAKQEAAGRycy9lMm9Eb2MueG1sUEsFBgAAAAAGAAYAWQEAALUF&#10;AAAAAA==&#10;" adj="10785">
                      <v:fill on="f" focussize="0,0"/>
                      <v:stroke color="#000000" miterlimit="8" joinstyle="miter"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5216" behindDoc="0" locked="0" layoutInCell="1" allowOverlap="1">
                      <wp:simplePos x="0" y="0"/>
                      <wp:positionH relativeFrom="column">
                        <wp:posOffset>313055</wp:posOffset>
                      </wp:positionH>
                      <wp:positionV relativeFrom="paragraph">
                        <wp:posOffset>1527810</wp:posOffset>
                      </wp:positionV>
                      <wp:extent cx="809625" cy="269240"/>
                      <wp:effectExtent l="0" t="0" r="28575" b="16510"/>
                      <wp:wrapNone/>
                      <wp:docPr id="61" name="文本框 33"/>
                      <wp:cNvGraphicFramePr/>
                      <a:graphic xmlns:a="http://schemas.openxmlformats.org/drawingml/2006/main">
                        <a:graphicData uri="http://schemas.microsoft.com/office/word/2010/wordprocessingShape">
                          <wps:wsp>
                            <wps:cNvSpPr txBox="1">
                              <a:spLocks noChangeArrowheads="1"/>
                            </wps:cNvSpPr>
                            <wps:spPr bwMode="auto">
                              <a:xfrm>
                                <a:off x="0" y="0"/>
                                <a:ext cx="809625" cy="269240"/>
                              </a:xfrm>
                              <a:prstGeom prst="rect">
                                <a:avLst/>
                              </a:prstGeom>
                              <a:solidFill>
                                <a:srgbClr val="FFFFFF"/>
                              </a:solidFill>
                              <a:ln w="9525">
                                <a:solidFill>
                                  <a:srgbClr val="000000"/>
                                </a:solidFill>
                                <a:miter lim="800000"/>
                              </a:ln>
                            </wps:spPr>
                            <wps:txbx>
                              <w:txbxContent>
                                <w:p>
                                  <w:r>
                                    <w:rPr>
                                      <w:rFonts w:hint="eastAsia"/>
                                    </w:rPr>
                                    <w:t>三级评审</w:t>
                                  </w:r>
                                </w:p>
                                <w:p>
                                  <w:pPr>
                                    <w:ind w:firstLine="105" w:firstLineChars="50"/>
                                  </w:pPr>
                                </w:p>
                              </w:txbxContent>
                            </wps:txbx>
                            <wps:bodyPr rot="0" vert="horz" wrap="square" lIns="91440" tIns="45720" rIns="91440" bIns="45720" anchor="t" anchorCtr="0" upright="1">
                              <a:noAutofit/>
                            </wps:bodyPr>
                          </wps:wsp>
                        </a:graphicData>
                      </a:graphic>
                    </wp:anchor>
                  </w:drawing>
                </mc:Choice>
                <mc:Fallback>
                  <w:pict>
                    <v:shape id="文本框 33" o:spid="_x0000_s1026" o:spt="202" type="#_x0000_t202" style="position:absolute;left:0pt;margin-left:24.65pt;margin-top:120.3pt;height:21.2pt;width:63.75pt;z-index:251785216;mso-width-relative:page;mso-height-relative:page;" fillcolor="#FFFFFF" filled="t" stroked="t" coordsize="21600,21600" o:gfxdata="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xcvDjZAAAACgEAAA8AAAAAAAAAAQAgAAAAIgAAAGRycy9kb3ducmV2LnhtbFBLAQIUABQAAAAI&#10;AIdO4kAuqz0dJQIAADoEAAAOAAAAAAAAAAEAIAAAACgBAABkcnMvZTJvRG9jLnhtbFBLBQYAAAAA&#10;BgAGAFkBAAC/BQAAAAA=&#10;">
                      <v:fill on="t" focussize="0,0"/>
                      <v:stroke color="#000000" miterlimit="8" joinstyle="miter"/>
                      <v:imagedata o:title=""/>
                      <o:lock v:ext="edit" aspectratio="f"/>
                      <v:textbox>
                        <w:txbxContent>
                          <w:p>
                            <w:r>
                              <w:rPr>
                                <w:rFonts w:hint="eastAsia"/>
                              </w:rPr>
                              <w:t>三级评审</w:t>
                            </w:r>
                          </w:p>
                          <w:p>
                            <w:pPr>
                              <w:ind w:firstLine="105" w:firstLineChars="50"/>
                            </w:pPr>
                          </w:p>
                        </w:txbxContent>
                      </v:textbox>
                    </v:shape>
                  </w:pict>
                </mc:Fallback>
              </mc:AlternateContent>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p>
        </w:tc>
        <w:tc>
          <w:tcPr>
            <w:tcW w:w="2145" w:type="dxa"/>
          </w:tcPr>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7264" behindDoc="0" locked="0" layoutInCell="1" allowOverlap="1">
                      <wp:simplePos x="0" y="0"/>
                      <wp:positionH relativeFrom="column">
                        <wp:posOffset>113665</wp:posOffset>
                      </wp:positionH>
                      <wp:positionV relativeFrom="paragraph">
                        <wp:posOffset>181610</wp:posOffset>
                      </wp:positionV>
                      <wp:extent cx="683260" cy="417195"/>
                      <wp:effectExtent l="0" t="0" r="21590" b="20955"/>
                      <wp:wrapNone/>
                      <wp:docPr id="64" name="文本框 43"/>
                      <wp:cNvGraphicFramePr/>
                      <a:graphic xmlns:a="http://schemas.openxmlformats.org/drawingml/2006/main">
                        <a:graphicData uri="http://schemas.microsoft.com/office/word/2010/wordprocessingShape">
                          <wps:wsp>
                            <wps:cNvSpPr txBox="1">
                              <a:spLocks noChangeArrowheads="1"/>
                            </wps:cNvSpPr>
                            <wps:spPr bwMode="auto">
                              <a:xfrm>
                                <a:off x="0" y="0"/>
                                <a:ext cx="683260" cy="417195"/>
                              </a:xfrm>
                              <a:prstGeom prst="rect">
                                <a:avLst/>
                              </a:prstGeom>
                              <a:solidFill>
                                <a:srgbClr val="FFFFFF"/>
                              </a:solidFill>
                              <a:ln w="9525">
                                <a:solidFill>
                                  <a:srgbClr val="000000"/>
                                </a:solidFill>
                                <a:miter lim="800000"/>
                              </a:ln>
                            </wps:spPr>
                            <wps:txbx>
                              <w:txbxContent>
                                <w:p>
                                  <w:pPr>
                                    <w:ind w:firstLine="105" w:firstLineChars="50"/>
                                    <w:jc w:val="both"/>
                                  </w:pPr>
                                  <w:r>
                                    <w:rPr>
                                      <w:rFonts w:hint="eastAsia"/>
                                    </w:rPr>
                                    <w:t>备案</w:t>
                                  </w:r>
                                </w:p>
                              </w:txbxContent>
                            </wps:txbx>
                            <wps:bodyPr rot="0" vert="horz" wrap="square" lIns="91440" tIns="45720" rIns="91440" bIns="45720" anchor="t" anchorCtr="0" upright="1">
                              <a:noAutofit/>
                            </wps:bodyPr>
                          </wps:wsp>
                        </a:graphicData>
                      </a:graphic>
                    </wp:anchor>
                  </w:drawing>
                </mc:Choice>
                <mc:Fallback>
                  <w:pict>
                    <v:shape id="文本框 43" o:spid="_x0000_s1026" o:spt="202" type="#_x0000_t202" style="position:absolute;left:0pt;margin-left:8.95pt;margin-top:14.3pt;height:32.85pt;width:53.8pt;z-index:251787264;mso-width-relative:page;mso-height-relative:page;" fillcolor="#FFFFFF" filled="t" stroked="t" coordsize="21600,21600" o:gfxdata="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cQHIvYAAAACAEAAA8AAAAAAAAAAQAgAAAAIgAAAGRycy9kb3ducmV2LnhtbFBLAQIUABQAAAAI&#10;AIdO4kDFt6leJgIAADoEAAAOAAAAAAAAAAEAIAAAACcBAABkcnMvZTJvRG9jLnhtbFBLBQYAAAAA&#10;BgAGAFkBAAC/BQAAAAA=&#10;">
                      <v:fill on="t" focussize="0,0"/>
                      <v:stroke color="#000000" miterlimit="8" joinstyle="miter"/>
                      <v:imagedata o:title=""/>
                      <o:lock v:ext="edit" aspectratio="f"/>
                      <v:textbox>
                        <w:txbxContent>
                          <w:p>
                            <w:pPr>
                              <w:ind w:firstLine="105" w:firstLineChars="50"/>
                              <w:jc w:val="both"/>
                            </w:pPr>
                            <w:r>
                              <w:rPr>
                                <w:rFonts w:hint="eastAsia"/>
                              </w:rPr>
                              <w:t>备案</w:t>
                            </w:r>
                          </w:p>
                        </w:txbxContent>
                      </v:textbox>
                    </v:shape>
                  </w:pict>
                </mc:Fallback>
              </mc:AlternateContent>
            </w: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665" distR="113665" simplePos="0" relativeHeight="251796480" behindDoc="0" locked="0" layoutInCell="1" allowOverlap="1">
                      <wp:simplePos x="0" y="0"/>
                      <wp:positionH relativeFrom="column">
                        <wp:posOffset>-60960</wp:posOffset>
                      </wp:positionH>
                      <wp:positionV relativeFrom="paragraph">
                        <wp:posOffset>502920</wp:posOffset>
                      </wp:positionV>
                      <wp:extent cx="995045" cy="635"/>
                      <wp:effectExtent l="40005" t="36195" r="73660" b="16510"/>
                      <wp:wrapNone/>
                      <wp:docPr id="66" name="AutoShape 35"/>
                      <wp:cNvGraphicFramePr/>
                      <a:graphic xmlns:a="http://schemas.openxmlformats.org/drawingml/2006/main">
                        <a:graphicData uri="http://schemas.microsoft.com/office/word/2010/wordprocessingShape">
                          <wps:wsp>
                            <wps:cNvCnPr>
                              <a:cxnSpLocks noChangeShapeType="1"/>
                            </wps:cNvCnPr>
                            <wps:spPr bwMode="auto">
                              <a:xfrm rot="16200000">
                                <a:off x="0" y="0"/>
                                <a:ext cx="995045" cy="635"/>
                              </a:xfrm>
                              <a:prstGeom prst="bentConnector3">
                                <a:avLst>
                                  <a:gd name="adj1" fmla="val 49968"/>
                                </a:avLst>
                              </a:prstGeom>
                              <a:noFill/>
                              <a:ln w="9525">
                                <a:solidFill>
                                  <a:srgbClr val="000000"/>
                                </a:solidFill>
                                <a:miter lim="800000"/>
                                <a:tailEnd type="triangle" w="med" len="med"/>
                              </a:ln>
                            </wps:spPr>
                            <wps:bodyPr/>
                          </wps:wsp>
                        </a:graphicData>
                      </a:graphic>
                    </wp:anchor>
                  </w:drawing>
                </mc:Choice>
                <mc:Fallback>
                  <w:pict>
                    <v:shape id="AutoShape 35" o:spid="_x0000_s1026" o:spt="34" type="#_x0000_t34" style="position:absolute;left:0pt;margin-left:-4.8pt;margin-top:39.6pt;height:0.05pt;width:78.35pt;rotation:-5898240f;z-index:251796480;mso-width-relative:page;mso-height-relative:page;" filled="f" stroked="t" coordsize="21600,21600" o:gfxdata="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TN+ldYAAAAIAQAADwAAAAAAAAABACAAAAAiAAAAZHJzL2Rvd25yZXYu&#10;eG1sUEsBAhQAFAAAAAgAh07iQKXAa6v9AQAA2gMAAA4AAAAAAAAAAQAgAAAAJQEAAGRycy9lMm9E&#10;b2MueG1sUEsFBgAAAAAGAAYAWQEAAJQFAAAAAA==&#10;" adj="10793">
                      <v:fill on="f" focussize="0,0"/>
                      <v:stroke color="#000000" miterlimit="8" joinstyle="miter" endarrow="block"/>
                      <v:imagedata o:title=""/>
                      <o:lock v:ext="edit" aspectratio="f"/>
                    </v:shape>
                  </w:pict>
                </mc:Fallback>
              </mc:AlternateContent>
            </w: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p>
          <w:p>
            <w:pP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798528" behindDoc="0" locked="0" layoutInCell="1" allowOverlap="1">
                      <wp:simplePos x="0" y="0"/>
                      <wp:positionH relativeFrom="column">
                        <wp:posOffset>254000</wp:posOffset>
                      </wp:positionH>
                      <wp:positionV relativeFrom="paragraph">
                        <wp:posOffset>792480</wp:posOffset>
                      </wp:positionV>
                      <wp:extent cx="0" cy="349885"/>
                      <wp:effectExtent l="38100" t="0" r="38100" b="12065"/>
                      <wp:wrapNone/>
                      <wp:docPr id="68" name="AutoShape 135"/>
                      <wp:cNvGraphicFramePr/>
                      <a:graphic xmlns:a="http://schemas.openxmlformats.org/drawingml/2006/main">
                        <a:graphicData uri="http://schemas.microsoft.com/office/word/2010/wordprocessingShape">
                          <wps:wsp>
                            <wps:cNvCnPr>
                              <a:cxnSpLocks noChangeShapeType="1"/>
                            </wps:cNvCnPr>
                            <wps:spPr bwMode="auto">
                              <a:xfrm>
                                <a:off x="0" y="0"/>
                                <a:ext cx="0" cy="349885"/>
                              </a:xfrm>
                              <a:prstGeom prst="straightConnector1">
                                <a:avLst/>
                              </a:prstGeom>
                              <a:noFill/>
                              <a:ln w="9525">
                                <a:solidFill>
                                  <a:srgbClr val="000000"/>
                                </a:solidFill>
                                <a:round/>
                                <a:tailEnd type="triangle" w="med" len="med"/>
                              </a:ln>
                            </wps:spPr>
                            <wps:bodyPr/>
                          </wps:wsp>
                        </a:graphicData>
                      </a:graphic>
                    </wp:anchor>
                  </w:drawing>
                </mc:Choice>
                <mc:Fallback>
                  <w:pict>
                    <v:shape id="AutoShape 135" o:spid="_x0000_s1026" o:spt="32" type="#_x0000_t32" style="position:absolute;left:0pt;margin-left:20pt;margin-top:62.4pt;height:27.55pt;width:0pt;z-index:251798528;mso-width-relative:page;mso-height-relative:page;" filled="f" stroked="t" coordsize="21600,21600" o:gfxdata="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YustC2AAAAAkBAAAPAAAAAAAAAAEA&#10;IAAAACIAAABkcnMvZG93bnJldi54bWxQSwECFAAUAAAACACHTuJAy3Pa9dYBAACUAwAADgAAAAAA&#10;AAABACAAAAAnAQAAZHJzL2Uyb0RvYy54bWxQSwUGAAAAAAYABgBZAQAAbwU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95456" behindDoc="0" locked="0" layoutInCell="1" allowOverlap="1">
                      <wp:simplePos x="0" y="0"/>
                      <wp:positionH relativeFrom="column">
                        <wp:posOffset>718185</wp:posOffset>
                      </wp:positionH>
                      <wp:positionV relativeFrom="paragraph">
                        <wp:posOffset>1285240</wp:posOffset>
                      </wp:positionV>
                      <wp:extent cx="1209040" cy="3175"/>
                      <wp:effectExtent l="0" t="34925" r="10160" b="38100"/>
                      <wp:wrapNone/>
                      <wp:docPr id="67" name="AutoShape 131"/>
                      <wp:cNvGraphicFramePr/>
                      <a:graphic xmlns:a="http://schemas.openxmlformats.org/drawingml/2006/main">
                        <a:graphicData uri="http://schemas.microsoft.com/office/word/2010/wordprocessingShape">
                          <wps:wsp>
                            <wps:cNvCnPr>
                              <a:cxnSpLocks noChangeShapeType="1"/>
                            </wps:cNvCnPr>
                            <wps:spPr bwMode="auto">
                              <a:xfrm rot="10800000">
                                <a:off x="0" y="0"/>
                                <a:ext cx="1209040" cy="3175"/>
                              </a:xfrm>
                              <a:prstGeom prst="bentConnector2">
                                <a:avLst/>
                              </a:prstGeom>
                              <a:noFill/>
                              <a:ln w="9525">
                                <a:solidFill>
                                  <a:srgbClr val="000000"/>
                                </a:solidFill>
                                <a:miter lim="800000"/>
                                <a:tailEnd type="triangle" w="med" len="med"/>
                              </a:ln>
                            </wps:spPr>
                            <wps:bodyPr/>
                          </wps:wsp>
                        </a:graphicData>
                      </a:graphic>
                    </wp:anchor>
                  </w:drawing>
                </mc:Choice>
                <mc:Fallback>
                  <w:pict>
                    <v:shape id="AutoShape 131" o:spid="_x0000_s1026" o:spt="33" type="#_x0000_t33" style="position:absolute;left:0pt;margin-left:56.55pt;margin-top:101.2pt;height:0.25pt;width:95.2pt;rotation:11796480f;z-index:251795456;mso-width-relative:page;mso-height-relative:page;" filled="f" stroked="t" coordsize="21600,21600" o:gfxdata="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h9fxx1wAA&#10;AAsBAAAPAAAAAAAAAAEAIAAAACIAAABkcnMvZG93bnJldi54bWxQSwECFAAUAAAACACHTuJAy5Nr&#10;9uYBAACwAwAADgAAAAAAAAABACAAAAAmAQAAZHJzL2Uyb0RvYy54bWxQSwUGAAAAAAYABgBZAQAA&#10;fgUAAAAA&#10;">
                      <v:fill on="f" focussize="0,0"/>
                      <v:stroke color="#000000" miterlimit="8" joinstyle="miter" endarrow="block"/>
                      <v:imagedata o:title=""/>
                      <o:lock v:ext="edit" aspectratio="f"/>
                    </v:shape>
                  </w:pict>
                </mc:Fallback>
              </mc:AlternateContent>
            </w:r>
            <w:r>
              <w:rPr>
                <w:sz w:val="24"/>
              </w:rPr>
              <mc:AlternateContent>
                <mc:Choice Requires="wps">
                  <w:drawing>
                    <wp:anchor distT="0" distB="0" distL="114300" distR="114300" simplePos="0" relativeHeight="251808768" behindDoc="0" locked="0" layoutInCell="1" allowOverlap="1">
                      <wp:simplePos x="0" y="0"/>
                      <wp:positionH relativeFrom="column">
                        <wp:posOffset>224790</wp:posOffset>
                      </wp:positionH>
                      <wp:positionV relativeFrom="paragraph">
                        <wp:posOffset>1421765</wp:posOffset>
                      </wp:positionV>
                      <wp:extent cx="0" cy="528320"/>
                      <wp:effectExtent l="4445" t="0" r="14605" b="5080"/>
                      <wp:wrapNone/>
                      <wp:docPr id="8" name="直接连接符 8"/>
                      <wp:cNvGraphicFramePr/>
                      <a:graphic xmlns:a="http://schemas.openxmlformats.org/drawingml/2006/main">
                        <a:graphicData uri="http://schemas.microsoft.com/office/word/2010/wordprocessingShape">
                          <wps:wsp>
                            <wps:cNvCnPr>
                              <a:stCxn id="53" idx="2"/>
                            </wps:cNvCnPr>
                            <wps:spPr>
                              <a:xfrm>
                                <a:off x="4060825" y="6693535"/>
                                <a:ext cx="0" cy="5283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7.7pt;margin-top:111.95pt;height:41.6pt;width:0pt;z-index:251808768;mso-width-relative:page;mso-height-relative:page;" filled="f" stroked="t" coordsize="21600,21600" o:gfxdata="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VXsMp1gAAAAkBAAAPAAAAAAAAAAEAIAAAACIAAABkcnMvZG93bnJldi54bWxQSwECFAAU&#10;AAAACACHTuJA9UAx3PMBAAC3AwAADgAAAAAAAAABACAAAAAlAQAAZHJzL2Uyb0RvYy54bWxQSwUG&#10;AAAAAAYABgBZAQAAigUAAAAA&#10;">
                      <v:fill on="f" focussize="0,0"/>
                      <v:stroke color="#000000 [3200]" joinstyle="round"/>
                      <v:imagedata o:title=""/>
                      <o:lock v:ext="edit" aspectratio="f"/>
                    </v:line>
                  </w:pict>
                </mc:Fallback>
              </mc:AlternateContent>
            </w:r>
            <w:r>
              <w:rPr>
                <w:rFonts w:hint="eastAsia" w:asciiTheme="minorEastAsia" w:hAnsiTheme="minorEastAsia"/>
                <w:color w:val="000000" w:themeColor="text1"/>
                <w:sz w:val="24"/>
                <w:szCs w:val="24"/>
                <w14:textFill>
                  <w14:solidFill>
                    <w14:schemeClr w14:val="tx1"/>
                  </w14:solidFill>
                </w14:textFill>
              </w:rPr>
              <w:br w:type="textWrapping"/>
            </w:r>
          </w:p>
        </w:tc>
        <w:tc>
          <w:tcPr>
            <w:tcW w:w="1716" w:type="dxa"/>
          </w:tcPr>
          <w:p>
            <w:pP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794432" behindDoc="0" locked="0" layoutInCell="1" allowOverlap="1">
                      <wp:simplePos x="0" y="0"/>
                      <wp:positionH relativeFrom="column">
                        <wp:posOffset>-332105</wp:posOffset>
                      </wp:positionH>
                      <wp:positionV relativeFrom="paragraph">
                        <wp:posOffset>2752725</wp:posOffset>
                      </wp:positionV>
                      <wp:extent cx="1777365" cy="0"/>
                      <wp:effectExtent l="888683" t="0" r="0" b="902018"/>
                      <wp:wrapNone/>
                      <wp:docPr id="69" name="AutoShape 130"/>
                      <wp:cNvGraphicFramePr/>
                      <a:graphic xmlns:a="http://schemas.openxmlformats.org/drawingml/2006/main">
                        <a:graphicData uri="http://schemas.microsoft.com/office/word/2010/wordprocessingShape">
                          <wps:wsp>
                            <wps:cNvCnPr>
                              <a:cxnSpLocks noChangeShapeType="1"/>
                            </wps:cNvCnPr>
                            <wps:spPr bwMode="auto">
                              <a:xfrm rot="5400000">
                                <a:off x="0" y="0"/>
                                <a:ext cx="1777365" cy="0"/>
                              </a:xfrm>
                              <a:prstGeom prst="straightConnector1">
                                <a:avLst/>
                              </a:prstGeom>
                              <a:noFill/>
                              <a:ln w="9525">
                                <a:solidFill>
                                  <a:srgbClr val="000000"/>
                                </a:solidFill>
                                <a:round/>
                              </a:ln>
                            </wps:spPr>
                            <wps:bodyPr/>
                          </wps:wsp>
                        </a:graphicData>
                      </a:graphic>
                    </wp:anchor>
                  </w:drawing>
                </mc:Choice>
                <mc:Fallback>
                  <w:pict>
                    <v:shape id="AutoShape 130" o:spid="_x0000_s1026" o:spt="32" type="#_x0000_t32" style="position:absolute;left:0pt;margin-left:-26.15pt;margin-top:216.75pt;height:0pt;width:139.95pt;rotation:5898240f;z-index:251794432;mso-width-relative:page;mso-height-relative:page;" filled="f" stroked="t" coordsize="21600,21600" o:gfxdata="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2hvn6doAAAALAQAADwAAAAAAAAABACAAAAAiAAAAZHJzL2Rv&#10;d25yZXYueG1sUEsBAhQAFAAAAAgAh07iQAmyop7GAQAAdQMAAA4AAAAAAAAAAQAgAAAAKQEAAGRy&#10;cy9lMm9Eb2MueG1sUEsFBgAAAAAGAAYAWQEAAGEFAAAAAA==&#10;">
                      <v:fill on="f" focussize="0,0"/>
                      <v:stroke color="#000000" joinstyle="round"/>
                      <v:imagedata o:title=""/>
                      <o:lock v:ext="edit" aspectratio="f"/>
                    </v:shape>
                  </w:pict>
                </mc:Fallback>
              </mc:AlternateContent>
            </w:r>
            <w:r>
              <w:rPr>
                <w:sz w:val="24"/>
              </w:rPr>
              <mc:AlternateContent>
                <mc:Choice Requires="wps">
                  <w:drawing>
                    <wp:anchor distT="0" distB="0" distL="114300" distR="114300" simplePos="0" relativeHeight="251805696" behindDoc="0" locked="0" layoutInCell="1" allowOverlap="1">
                      <wp:simplePos x="0" y="0"/>
                      <wp:positionH relativeFrom="column">
                        <wp:posOffset>647065</wp:posOffset>
                      </wp:positionH>
                      <wp:positionV relativeFrom="paragraph">
                        <wp:posOffset>3989705</wp:posOffset>
                      </wp:positionV>
                      <wp:extent cx="0" cy="11430"/>
                      <wp:effectExtent l="0" t="0" r="0" b="0"/>
                      <wp:wrapNone/>
                      <wp:docPr id="1" name="直接连接符 1"/>
                      <wp:cNvGraphicFramePr/>
                      <a:graphic xmlns:a="http://schemas.openxmlformats.org/drawingml/2006/main">
                        <a:graphicData uri="http://schemas.microsoft.com/office/word/2010/wordprocessingShape">
                          <wps:wsp>
                            <wps:cNvCnPr/>
                            <wps:spPr>
                              <a:xfrm flipV="1">
                                <a:off x="6096635" y="6889750"/>
                                <a:ext cx="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50.95pt;margin-top:314.15pt;height:0.9pt;width:0pt;z-index:251805696;mso-width-relative:page;mso-height-relative:page;" filled="f" stroked="t" coordsize="21600,21600" o:gfxdata="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FO5f2nXAAAACwEAAA8AAAAAAAAAAQAgAAAAIgAAAGRycy9kb3ducmV2LnhtbFBLAQIUABQAAAAI&#10;AIdO4kAlktH57gEAAJkDAAAOAAAAAAAAAAEAIAAAACYBAABkcnMvZTJvRG9jLnhtbFBLBQYAAAAA&#10;BgAGAFkBAACGBQAAAAA=&#10;">
                      <v:fill on="f" focussize="0,0"/>
                      <v:stroke color="#4A7EBB [3204]" joinstyle="round"/>
                      <v:imagedata o:title=""/>
                      <o:lock v:ext="edit" aspectratio="f"/>
                    </v:lin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9312" behindDoc="0" locked="0" layoutInCell="1" allowOverlap="1">
                      <wp:simplePos x="0" y="0"/>
                      <wp:positionH relativeFrom="column">
                        <wp:posOffset>74295</wp:posOffset>
                      </wp:positionH>
                      <wp:positionV relativeFrom="paragraph">
                        <wp:posOffset>1236345</wp:posOffset>
                      </wp:positionV>
                      <wp:extent cx="857250" cy="596900"/>
                      <wp:effectExtent l="0" t="0" r="19050" b="12700"/>
                      <wp:wrapNone/>
                      <wp:docPr id="70" name="文本框 47"/>
                      <wp:cNvGraphicFramePr/>
                      <a:graphic xmlns:a="http://schemas.openxmlformats.org/drawingml/2006/main">
                        <a:graphicData uri="http://schemas.microsoft.com/office/word/2010/wordprocessingShape">
                          <wps:wsp>
                            <wps:cNvSpPr txBox="1">
                              <a:spLocks noChangeArrowheads="1"/>
                            </wps:cNvSpPr>
                            <wps:spPr bwMode="auto">
                              <a:xfrm>
                                <a:off x="0" y="0"/>
                                <a:ext cx="857250" cy="596900"/>
                              </a:xfrm>
                              <a:prstGeom prst="rect">
                                <a:avLst/>
                              </a:prstGeom>
                              <a:solidFill>
                                <a:srgbClr val="FFFFFF"/>
                              </a:solidFill>
                              <a:ln w="9525">
                                <a:solidFill>
                                  <a:srgbClr val="000000"/>
                                </a:solidFill>
                                <a:miter lim="800000"/>
                              </a:ln>
                            </wps:spPr>
                            <wps:txbx>
                              <w:txbxContent>
                                <w:p>
                                  <w:pPr>
                                    <w:jc w:val="center"/>
                                    <w:rPr>
                                      <w:rFonts w:hint="eastAsia"/>
                                    </w:rPr>
                                  </w:pPr>
                                </w:p>
                                <w:p>
                                  <w:pPr>
                                    <w:jc w:val="center"/>
                                  </w:pPr>
                                  <w:r>
                                    <w:rPr>
                                      <w:rFonts w:hint="eastAsia"/>
                                    </w:rPr>
                                    <w:t>资金下达</w:t>
                                  </w:r>
                                </w:p>
                              </w:txbxContent>
                            </wps:txbx>
                            <wps:bodyPr rot="0" vert="horz" wrap="square" lIns="91440" tIns="45720" rIns="91440" bIns="45720" anchor="t" anchorCtr="0" upright="1">
                              <a:noAutofit/>
                            </wps:bodyPr>
                          </wps:wsp>
                        </a:graphicData>
                      </a:graphic>
                    </wp:anchor>
                  </w:drawing>
                </mc:Choice>
                <mc:Fallback>
                  <w:pict>
                    <v:shape id="文本框 47" o:spid="_x0000_s1026" o:spt="202" type="#_x0000_t202" style="position:absolute;left:0pt;margin-left:5.85pt;margin-top:97.35pt;height:47pt;width:67.5pt;z-index:251789312;mso-width-relative:page;mso-height-relative:page;" fillcolor="#FFFFFF" filled="t" stroked="t" coordsize="21600,21600" o:gfxdata="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Mw8&#10;B1jYAAAACgEAAA8AAAAAAAAAAQAgAAAAIgAAAGRycy9kb3ducmV2LnhtbFBLAQIUABQAAAAIAIdO&#10;4kArpfQ+IwIAADoEAAAOAAAAAAAAAAEAIAAAACcBAABkcnMvZTJvRG9jLnhtbFBLBQYAAAAABgAG&#10;AFkBAAC8BQAAAAA=&#10;">
                      <v:fill on="t" focussize="0,0"/>
                      <v:stroke color="#000000" miterlimit="8" joinstyle="miter"/>
                      <v:imagedata o:title=""/>
                      <o:lock v:ext="edit" aspectratio="f"/>
                      <v:textbox>
                        <w:txbxContent>
                          <w:p>
                            <w:pPr>
                              <w:jc w:val="center"/>
                              <w:rPr>
                                <w:rFonts w:hint="eastAsia"/>
                              </w:rPr>
                            </w:pPr>
                          </w:p>
                          <w:p>
                            <w:pPr>
                              <w:jc w:val="center"/>
                            </w:pPr>
                            <w:r>
                              <w:rPr>
                                <w:rFonts w:hint="eastAsia"/>
                              </w:rPr>
                              <w:t>资金下达</w:t>
                            </w:r>
                          </w:p>
                        </w:txbxContent>
                      </v:textbox>
                    </v:shape>
                  </w:pict>
                </mc:Fallback>
              </mc:AlternateContent>
            </w:r>
          </w:p>
        </w:tc>
      </w:tr>
    </w:tbl>
    <w:p>
      <w:pPr>
        <w:widowControl/>
        <w:ind w:firstLine="280" w:firstLineChars="100"/>
        <w:jc w:val="left"/>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br w:type="page"/>
      </w:r>
      <w:r>
        <w:rPr>
          <w:rFonts w:hint="eastAsia" w:cs="仿宋" w:asciiTheme="minorEastAsia" w:hAnsiTheme="minorEastAsia"/>
          <w:color w:val="000000" w:themeColor="text1"/>
          <w:kern w:val="0"/>
          <w:sz w:val="28"/>
          <w:szCs w:val="28"/>
          <w:lang w:val="zh-CN"/>
          <w14:textFill>
            <w14:solidFill>
              <w14:schemeClr w14:val="tx1"/>
            </w14:solidFill>
          </w14:textFill>
        </w:rPr>
        <w:t>图2 “宏志助学金”资助工作流程图</w:t>
      </w:r>
    </w:p>
    <w:p>
      <w:pPr>
        <w:widowControl/>
        <w:ind w:firstLine="280" w:firstLineChars="100"/>
        <w:jc w:val="left"/>
        <w:rPr>
          <w:rFonts w:cs="仿宋" w:asciiTheme="minorEastAsia" w:hAnsiTheme="minorEastAsia"/>
          <w:color w:val="000000" w:themeColor="text1"/>
          <w:kern w:val="0"/>
          <w:sz w:val="28"/>
          <w:szCs w:val="28"/>
          <w:lang w:val="zh-CN"/>
          <w14:textFill>
            <w14:solidFill>
              <w14:schemeClr w14:val="tx1"/>
            </w14:solidFill>
          </w14:textFill>
        </w:rPr>
      </w:pPr>
    </w:p>
    <w:tbl>
      <w:tblPr>
        <w:tblStyle w:val="11"/>
        <w:tblW w:w="0" w:type="auto"/>
        <w:tblInd w:w="4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35"/>
        <w:gridCol w:w="2268"/>
        <w:gridCol w:w="2126"/>
        <w:gridCol w:w="199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235" w:type="dxa"/>
          </w:tcPr>
          <w:p>
            <w:pPr>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资助对象</w:t>
            </w:r>
          </w:p>
        </w:tc>
        <w:tc>
          <w:tcPr>
            <w:tcW w:w="2268" w:type="dxa"/>
          </w:tcPr>
          <w:p>
            <w:pPr>
              <w:ind w:firstLine="360" w:firstLineChars="150"/>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学校</w:t>
            </w:r>
          </w:p>
        </w:tc>
        <w:tc>
          <w:tcPr>
            <w:tcW w:w="2126" w:type="dxa"/>
          </w:tcPr>
          <w:p>
            <w:pPr>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教育主管部门</w:t>
            </w:r>
          </w:p>
        </w:tc>
        <w:tc>
          <w:tcPr>
            <w:tcW w:w="1990" w:type="dxa"/>
          </w:tcPr>
          <w:p>
            <w:pPr>
              <w:jc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县级财政</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19" w:hRule="atLeast"/>
        </w:trPr>
        <w:tc>
          <w:tcPr>
            <w:tcW w:w="2235" w:type="dxa"/>
          </w:tcPr>
          <w:p>
            <w:pP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74976" behindDoc="0" locked="0" layoutInCell="1" allowOverlap="1">
                      <wp:simplePos x="0" y="0"/>
                      <wp:positionH relativeFrom="column">
                        <wp:posOffset>1195705</wp:posOffset>
                      </wp:positionH>
                      <wp:positionV relativeFrom="paragraph">
                        <wp:posOffset>1462405</wp:posOffset>
                      </wp:positionV>
                      <wp:extent cx="352425" cy="0"/>
                      <wp:effectExtent l="0" t="76200" r="28575" b="95250"/>
                      <wp:wrapNone/>
                      <wp:docPr id="73" name="直接箭头连接符 73"/>
                      <wp:cNvGraphicFramePr/>
                      <a:graphic xmlns:a="http://schemas.openxmlformats.org/drawingml/2006/main">
                        <a:graphicData uri="http://schemas.microsoft.com/office/word/2010/wordprocessingShape">
                          <wps:wsp>
                            <wps:cNvCnPr>
                              <a:cxnSpLocks noChangeShapeType="1"/>
                            </wps:cNvCnPr>
                            <wps:spPr bwMode="auto">
                              <a:xfrm>
                                <a:off x="0" y="0"/>
                                <a:ext cx="352425"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94.15pt;margin-top:115.15pt;height:0pt;width:27.75pt;z-index:251774976;mso-width-relative:page;mso-height-relative:page;" filled="f" stroked="t" coordsize="21600,21600" o:gfxdata="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tM8FdgAAAALAQAADwAAAAAAAAABACAAAAAiAAAAZHJzL2Rvd25yZXYueG1sUEsBAhQA&#10;FAAAAAgAh07iQDamCi/yAQAAnwMAAA4AAAAAAAAAAQAgAAAAJwEAAGRycy9lMm9Eb2MueG1sUEsF&#10;BgAAAAAGAAYAWQEAAIsFA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65760" behindDoc="0" locked="0" layoutInCell="1" allowOverlap="1">
                      <wp:simplePos x="0" y="0"/>
                      <wp:positionH relativeFrom="column">
                        <wp:posOffset>123825</wp:posOffset>
                      </wp:positionH>
                      <wp:positionV relativeFrom="paragraph">
                        <wp:posOffset>133985</wp:posOffset>
                      </wp:positionV>
                      <wp:extent cx="1065530" cy="1609725"/>
                      <wp:effectExtent l="4445" t="4445" r="15875" b="5080"/>
                      <wp:wrapNone/>
                      <wp:docPr id="71" name="文本框 71"/>
                      <wp:cNvGraphicFramePr/>
                      <a:graphic xmlns:a="http://schemas.openxmlformats.org/drawingml/2006/main">
                        <a:graphicData uri="http://schemas.microsoft.com/office/word/2010/wordprocessingShape">
                          <wps:wsp>
                            <wps:cNvSpPr txBox="1">
                              <a:spLocks noChangeArrowheads="1"/>
                            </wps:cNvSpPr>
                            <wps:spPr bwMode="auto">
                              <a:xfrm>
                                <a:off x="0" y="0"/>
                                <a:ext cx="1065530" cy="1609725"/>
                              </a:xfrm>
                              <a:prstGeom prst="rect">
                                <a:avLst/>
                              </a:prstGeom>
                              <a:solidFill>
                                <a:srgbClr val="FFFFFF"/>
                              </a:solidFill>
                              <a:ln w="9525">
                                <a:solidFill>
                                  <a:srgbClr val="000000"/>
                                </a:solidFill>
                                <a:miter lim="800000"/>
                              </a:ln>
                            </wps:spPr>
                            <wps:txbx>
                              <w:txbxContent>
                                <w:p>
                                  <w:pPr>
                                    <w:rPr>
                                      <w:rFonts w:hint="eastAsia"/>
                                    </w:rPr>
                                  </w:pPr>
                                </w:p>
                                <w:p>
                                  <w:pPr>
                                    <w:rPr>
                                      <w:rFonts w:hint="eastAsia"/>
                                    </w:rPr>
                                  </w:pPr>
                                </w:p>
                                <w:p>
                                  <w:r>
                                    <w:rPr>
                                      <w:rFonts w:hint="eastAsia"/>
                                    </w:rPr>
                                    <w:t>学生(监护人)向学校提出申请并提交佐证材料</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9.75pt;margin-top:10.55pt;height:126.75pt;width:83.9pt;z-index:251765760;mso-width-relative:page;mso-height-relative:page;" fillcolor="#FFFFFF" filled="t" stroked="t" coordsize="21600,21600" o:gfxdata="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RxP0K9gAAAAJAQAADwAAAAAAAAABACAAAAAiAAAAZHJzL2Rvd25yZXYueG1sUEsBAhQAFAAAAAgA&#10;h07iQAqGMJQlAgAAPAQAAA4AAAAAAAAAAQAgAAAAJwEAAGRycy9lMm9Eb2MueG1sUEsFBgAAAAAG&#10;AAYAWQEAAL4FAAAAAA==&#10;">
                      <v:fill on="t" focussize="0,0"/>
                      <v:stroke color="#000000" miterlimit="8" joinstyle="miter"/>
                      <v:imagedata o:title=""/>
                      <o:lock v:ext="edit" aspectratio="f"/>
                      <v:textbox>
                        <w:txbxContent>
                          <w:p>
                            <w:pPr>
                              <w:rPr>
                                <w:rFonts w:hint="eastAsia"/>
                              </w:rPr>
                            </w:pPr>
                          </w:p>
                          <w:p>
                            <w:pPr>
                              <w:rPr>
                                <w:rFonts w:hint="eastAsia"/>
                              </w:rPr>
                            </w:pPr>
                          </w:p>
                          <w:p>
                            <w:r>
                              <w:rPr>
                                <w:rFonts w:hint="eastAsia"/>
                              </w:rPr>
                              <w:t>学生(监护人)向学校提出申请并提交佐证材料</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78048" behindDoc="0" locked="0" layoutInCell="1" allowOverlap="1">
                      <wp:simplePos x="0" y="0"/>
                      <wp:positionH relativeFrom="column">
                        <wp:posOffset>1247775</wp:posOffset>
                      </wp:positionH>
                      <wp:positionV relativeFrom="paragraph">
                        <wp:posOffset>458470</wp:posOffset>
                      </wp:positionV>
                      <wp:extent cx="447675" cy="0"/>
                      <wp:effectExtent l="38100" t="76200" r="0" b="95250"/>
                      <wp:wrapNone/>
                      <wp:docPr id="72" name="直接箭头连接符 72"/>
                      <wp:cNvGraphicFramePr/>
                      <a:graphic xmlns:a="http://schemas.openxmlformats.org/drawingml/2006/main">
                        <a:graphicData uri="http://schemas.microsoft.com/office/word/2010/wordprocessingShape">
                          <wps:wsp>
                            <wps:cNvCnPr>
                              <a:cxnSpLocks noChangeShapeType="1"/>
                            </wps:cNvCnPr>
                            <wps:spPr bwMode="auto">
                              <a:xfrm flipH="1">
                                <a:off x="0" y="0"/>
                                <a:ext cx="447675"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98.25pt;margin-top:36.1pt;height:0pt;width:35.25pt;z-index:251778048;mso-width-relative:page;mso-height-relative:page;" filled="f" stroked="t" coordsize="21600,21600" o:gfxdata="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QEaLTXAAAACQEAAA8AAAAAAAAAAQAgAAAAIgAAAGRycy9kb3ducmV2Lnht&#10;bFBLAQIUABQAAAAIAIdO4kA6rau0+gEAAKkDAAAOAAAAAAAAAAEAIAAAACYBAABkcnMvZTJvRG9j&#10;LnhtbFBLBQYAAAAABgAGAFkBAACSBQ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p>
        </w:tc>
        <w:tc>
          <w:tcPr>
            <w:tcW w:w="2268" w:type="dxa"/>
          </w:tcPr>
          <w:p>
            <w:pPr>
              <w:rPr>
                <w:rFonts w:asciiTheme="minorEastAsia" w:hAnsiTheme="minorEastAsia"/>
                <w:color w:val="000000" w:themeColor="text1"/>
                <w:sz w:val="24"/>
                <w:szCs w:val="24"/>
                <w14:textFill>
                  <w14:solidFill>
                    <w14:schemeClr w14:val="tx1"/>
                  </w14:solidFill>
                </w14:textFill>
              </w:rPr>
            </w:pPr>
          </w:p>
          <w:p>
            <w:pP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64736" behindDoc="0" locked="0" layoutInCell="1" allowOverlap="1">
                      <wp:simplePos x="0" y="0"/>
                      <wp:positionH relativeFrom="column">
                        <wp:posOffset>290830</wp:posOffset>
                      </wp:positionH>
                      <wp:positionV relativeFrom="paragraph">
                        <wp:posOffset>93980</wp:posOffset>
                      </wp:positionV>
                      <wp:extent cx="573405" cy="348615"/>
                      <wp:effectExtent l="0" t="0" r="17145" b="13335"/>
                      <wp:wrapNone/>
                      <wp:docPr id="74" name="文本框 74"/>
                      <wp:cNvGraphicFramePr/>
                      <a:graphic xmlns:a="http://schemas.openxmlformats.org/drawingml/2006/main">
                        <a:graphicData uri="http://schemas.microsoft.com/office/word/2010/wordprocessingShape">
                          <wps:wsp>
                            <wps:cNvSpPr txBox="1">
                              <a:spLocks noChangeArrowheads="1"/>
                            </wps:cNvSpPr>
                            <wps:spPr bwMode="auto">
                              <a:xfrm>
                                <a:off x="0" y="0"/>
                                <a:ext cx="573405" cy="348615"/>
                              </a:xfrm>
                              <a:prstGeom prst="rect">
                                <a:avLst/>
                              </a:prstGeom>
                              <a:solidFill>
                                <a:srgbClr val="FFFFFF"/>
                              </a:solidFill>
                              <a:ln w="9525">
                                <a:solidFill>
                                  <a:srgbClr val="000000"/>
                                </a:solidFill>
                                <a:miter lim="800000"/>
                              </a:ln>
                            </wps:spPr>
                            <wps:txbx>
                              <w:txbxContent>
                                <w:p>
                                  <w:r>
                                    <w:rPr>
                                      <w:rFonts w:hint="eastAsia"/>
                                    </w:rPr>
                                    <w:t>宣传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9pt;margin-top:7.4pt;height:27.45pt;width:45.15pt;z-index:251764736;mso-width-relative:page;mso-height-relative:page;" fillcolor="#FFFFFF" filled="t" stroked="t" coordsize="21600,21600" o:gfxdata="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EBPjPYAAAACAEAAA8AAAAAAAAAAQAgAAAAIgAAAGRycy9kb3ducmV2LnhtbFBLAQIUABQAAAAI&#10;AIdO4kAV3YEOJgIAADoEAAAOAAAAAAAAAAEAIAAAACcBAABkcnMvZTJvRG9jLnhtbFBLBQYAAAAA&#10;BgAGAFkBAAC/BQAAAAA=&#10;">
                      <v:fill on="t" focussize="0,0"/>
                      <v:stroke color="#000000" miterlimit="8" joinstyle="miter"/>
                      <v:imagedata o:title=""/>
                      <o:lock v:ext="edit" aspectratio="f"/>
                      <v:textbox>
                        <w:txbxContent>
                          <w:p>
                            <w:r>
                              <w:rPr>
                                <w:rFonts w:hint="eastAsia"/>
                              </w:rPr>
                              <w:t>宣传</w:t>
                            </w:r>
                          </w:p>
                        </w:txbxContent>
                      </v:textbox>
                    </v:shape>
                  </w:pict>
                </mc:Fallback>
              </mc:AlternateContent>
            </w:r>
          </w:p>
          <w:p>
            <w:pPr>
              <w:rPr>
                <w:rFonts w:asciiTheme="minorEastAsia" w:hAnsiTheme="minorEastAsia"/>
                <w:color w:val="000000" w:themeColor="text1"/>
                <w:sz w:val="24"/>
                <w:szCs w:val="24"/>
                <w14:textFill>
                  <w14:solidFill>
                    <w14:schemeClr w14:val="tx1"/>
                  </w14:solidFill>
                </w14:textFill>
              </w:rPr>
            </w:pPr>
            <w:r>
              <w:rPr>
                <w:sz w:val="24"/>
              </w:rPr>
              <mc:AlternateContent>
                <mc:Choice Requires="wps">
                  <w:drawing>
                    <wp:anchor distT="0" distB="0" distL="114300" distR="114300" simplePos="0" relativeHeight="251772928" behindDoc="0" locked="0" layoutInCell="1" allowOverlap="1">
                      <wp:simplePos x="0" y="0"/>
                      <wp:positionH relativeFrom="column">
                        <wp:posOffset>144780</wp:posOffset>
                      </wp:positionH>
                      <wp:positionV relativeFrom="paragraph">
                        <wp:posOffset>2428875</wp:posOffset>
                      </wp:positionV>
                      <wp:extent cx="865505" cy="584835"/>
                      <wp:effectExtent l="4445" t="4445" r="6350" b="20320"/>
                      <wp:wrapNone/>
                      <wp:docPr id="76" name="文本框 76"/>
                      <wp:cNvGraphicFramePr/>
                      <a:graphic xmlns:a="http://schemas.openxmlformats.org/drawingml/2006/main">
                        <a:graphicData uri="http://schemas.microsoft.com/office/word/2010/wordprocessingShape">
                          <wps:wsp>
                            <wps:cNvSpPr txBox="1">
                              <a:spLocks noChangeArrowheads="1"/>
                            </wps:cNvSpPr>
                            <wps:spPr bwMode="auto">
                              <a:xfrm>
                                <a:off x="2769235" y="4431030"/>
                                <a:ext cx="865505" cy="584835"/>
                              </a:xfrm>
                              <a:prstGeom prst="rect">
                                <a:avLst/>
                              </a:prstGeom>
                              <a:solidFill>
                                <a:srgbClr val="FFFFFF"/>
                              </a:solidFill>
                              <a:ln w="9525">
                                <a:solidFill>
                                  <a:srgbClr val="000000"/>
                                </a:solidFill>
                                <a:miter lim="800000"/>
                              </a:ln>
                            </wps:spPr>
                            <wps:txbx>
                              <w:txbxContent>
                                <w:p>
                                  <w:pPr>
                                    <w:rPr>
                                      <w:rFonts w:hint="eastAsia"/>
                                    </w:rPr>
                                  </w:pPr>
                                </w:p>
                                <w:p>
                                  <w:pPr>
                                    <w:jc w:val="center"/>
                                  </w:pPr>
                                  <w:r>
                                    <w:rPr>
                                      <w:rFonts w:hint="eastAsia"/>
                                    </w:rPr>
                                    <w:t>社保卡信息采集</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1.4pt;margin-top:191.25pt;height:46.05pt;width:68.15pt;z-index:251772928;mso-width-relative:page;mso-height-relative:page;" fillcolor="#FFFFFF" filled="t" stroked="t" coordsize="21600,21600" o:gfxdata="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kibnNoAAAAKAQAADwAAAAAAAAABACAAAAAiAAAAZHJzL2Rvd25yZXYueG1s&#10;UEsBAhQAFAAAAAgAh07iQKM5o3IvAgAARgQAAA4AAAAAAAAAAQAgAAAAKQEAAGRycy9lMm9Eb2Mu&#10;eG1sUEsFBgAAAAAGAAYAWQEAAMoFAAAAAA==&#10;">
                      <v:fill on="t" focussize="0,0"/>
                      <v:stroke color="#000000" miterlimit="8" joinstyle="miter"/>
                      <v:imagedata o:title=""/>
                      <o:lock v:ext="edit" aspectratio="f"/>
                      <v:textbox>
                        <w:txbxContent>
                          <w:p>
                            <w:pPr>
                              <w:rPr>
                                <w:rFonts w:hint="eastAsia"/>
                              </w:rPr>
                            </w:pPr>
                          </w:p>
                          <w:p>
                            <w:pPr>
                              <w:jc w:val="center"/>
                            </w:pPr>
                            <w:r>
                              <w:rPr>
                                <w:rFonts w:hint="eastAsia"/>
                              </w:rPr>
                              <w:t>社保卡信息采集</w:t>
                            </w:r>
                          </w:p>
                        </w:txbxContent>
                      </v:textbox>
                    </v:shape>
                  </w:pict>
                </mc:Fallback>
              </mc:AlternateContent>
            </w:r>
            <w:r>
              <w:rPr>
                <w:sz w:val="24"/>
              </w:rPr>
              <mc:AlternateContent>
                <mc:Choice Requires="wps">
                  <w:drawing>
                    <wp:anchor distT="0" distB="0" distL="114300" distR="114300" simplePos="0" relativeHeight="251771904" behindDoc="0" locked="0" layoutInCell="1" allowOverlap="1">
                      <wp:simplePos x="0" y="0"/>
                      <wp:positionH relativeFrom="column">
                        <wp:posOffset>172720</wp:posOffset>
                      </wp:positionH>
                      <wp:positionV relativeFrom="paragraph">
                        <wp:posOffset>1645285</wp:posOffset>
                      </wp:positionV>
                      <wp:extent cx="809625" cy="476250"/>
                      <wp:effectExtent l="4445" t="4445" r="5080" b="14605"/>
                      <wp:wrapNone/>
                      <wp:docPr id="81" name="文本框 81"/>
                      <wp:cNvGraphicFramePr/>
                      <a:graphic xmlns:a="http://schemas.openxmlformats.org/drawingml/2006/main">
                        <a:graphicData uri="http://schemas.microsoft.com/office/word/2010/wordprocessingShape">
                          <wps:wsp>
                            <wps:cNvSpPr txBox="1">
                              <a:spLocks noChangeArrowheads="1"/>
                            </wps:cNvSpPr>
                            <wps:spPr bwMode="auto">
                              <a:xfrm>
                                <a:off x="2844165" y="3647440"/>
                                <a:ext cx="809625" cy="476250"/>
                              </a:xfrm>
                              <a:prstGeom prst="rect">
                                <a:avLst/>
                              </a:prstGeom>
                              <a:solidFill>
                                <a:srgbClr val="FFFFFF"/>
                              </a:solidFill>
                              <a:ln w="9525">
                                <a:solidFill>
                                  <a:srgbClr val="000000"/>
                                </a:solidFill>
                                <a:miter lim="800000"/>
                              </a:ln>
                            </wps:spPr>
                            <wps:txbx>
                              <w:txbxContent>
                                <w:p>
                                  <w:pPr>
                                    <w:jc w:val="center"/>
                                    <w:rPr>
                                      <w:rFonts w:hint="eastAsia"/>
                                    </w:rPr>
                                  </w:pPr>
                                </w:p>
                                <w:p>
                                  <w:pPr>
                                    <w:jc w:val="center"/>
                                  </w:pPr>
                                  <w:r>
                                    <w:rPr>
                                      <w:rFonts w:hint="eastAsia"/>
                                    </w:rPr>
                                    <w:t>公示</w:t>
                                  </w:r>
                                </w:p>
                                <w:p>
                                  <w:pPr>
                                    <w:ind w:firstLine="105" w:firstLineChars="50"/>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3.6pt;margin-top:129.55pt;height:37.5pt;width:63.75pt;z-index:251771904;mso-width-relative:page;mso-height-relative:page;" fillcolor="#FFFFFF" filled="t" stroked="t" coordsize="21600,21600" o:gfxdata="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dBMQT2gAAAAoBAAAPAAAAAAAAAAEAIAAAACIAAABkcnMvZG93bnJldi54&#10;bWxQSwECFAAUAAAACACHTuJAooA8qzECAABGBAAADgAAAAAAAAABACAAAAApAQAAZHJzL2Uyb0Rv&#10;Yy54bWxQSwUGAAAAAAYABgBZAQAAzAUAAAAA&#10;">
                      <v:fill on="t" focussize="0,0"/>
                      <v:stroke color="#000000" miterlimit="8" joinstyle="miter"/>
                      <v:imagedata o:title=""/>
                      <o:lock v:ext="edit" aspectratio="f"/>
                      <v:textbox>
                        <w:txbxContent>
                          <w:p>
                            <w:pPr>
                              <w:jc w:val="center"/>
                              <w:rPr>
                                <w:rFonts w:hint="eastAsia"/>
                              </w:rPr>
                            </w:pPr>
                          </w:p>
                          <w:p>
                            <w:pPr>
                              <w:jc w:val="center"/>
                            </w:pPr>
                            <w:r>
                              <w:rPr>
                                <w:rFonts w:hint="eastAsia"/>
                              </w:rPr>
                              <w:t>公示</w:t>
                            </w:r>
                          </w:p>
                          <w:p>
                            <w:pPr>
                              <w:ind w:firstLine="105" w:firstLineChars="50"/>
                            </w:pP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777024" behindDoc="0" locked="0" layoutInCell="1" allowOverlap="1">
                      <wp:simplePos x="0" y="0"/>
                      <wp:positionH relativeFrom="column">
                        <wp:posOffset>574675</wp:posOffset>
                      </wp:positionH>
                      <wp:positionV relativeFrom="paragraph">
                        <wp:posOffset>2153285</wp:posOffset>
                      </wp:positionV>
                      <wp:extent cx="5715" cy="275590"/>
                      <wp:effectExtent l="33655" t="0" r="36830" b="10160"/>
                      <wp:wrapNone/>
                      <wp:docPr id="78" name="直接箭头连接符 38"/>
                      <wp:cNvGraphicFramePr/>
                      <a:graphic xmlns:a="http://schemas.openxmlformats.org/drawingml/2006/main">
                        <a:graphicData uri="http://schemas.microsoft.com/office/word/2010/wordprocessingShape">
                          <wps:wsp>
                            <wps:cNvCnPr>
                              <a:cxnSpLocks noChangeShapeType="1"/>
                              <a:endCxn id="76" idx="0"/>
                            </wps:cNvCnPr>
                            <wps:spPr bwMode="auto">
                              <a:xfrm>
                                <a:off x="0" y="0"/>
                                <a:ext cx="5715" cy="275590"/>
                              </a:xfrm>
                              <a:prstGeom prst="straightConnector1">
                                <a:avLst/>
                              </a:prstGeom>
                              <a:noFill/>
                              <a:ln w="9525">
                                <a:solidFill>
                                  <a:srgbClr val="000000"/>
                                </a:solidFill>
                                <a:round/>
                                <a:tailEnd type="triangle" w="med" len="med"/>
                              </a:ln>
                            </wps:spPr>
                            <wps:bodyPr/>
                          </wps:wsp>
                        </a:graphicData>
                      </a:graphic>
                    </wp:anchor>
                  </w:drawing>
                </mc:Choice>
                <mc:Fallback>
                  <w:pict>
                    <v:shape id="直接箭头连接符 38" o:spid="_x0000_s1026" o:spt="32" type="#_x0000_t32" style="position:absolute;left:0pt;margin-left:45.25pt;margin-top:169.55pt;height:21.7pt;width:0.45pt;z-index:251777024;mso-width-relative:page;mso-height-relative:page;" filled="f" stroked="t" coordsize="21600,21600" o:gfxdata="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LykD9oAAAAJAQAADwAAAAAAAAABACAAAAAiAAAA&#10;ZHJzL2Rvd25yZXYueG1sUEsBAhQAFAAAAAgAh07iQPqSvnsFAgAAvQMAAA4AAAAAAAAAAQAgAAAA&#10;KQEAAGRycy9lMm9Eb2MueG1sUEsFBgAAAAAGAAYAWQEAAKAFA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81120" behindDoc="0" locked="0" layoutInCell="1" allowOverlap="1">
                      <wp:simplePos x="0" y="0"/>
                      <wp:positionH relativeFrom="column">
                        <wp:posOffset>1059180</wp:posOffset>
                      </wp:positionH>
                      <wp:positionV relativeFrom="paragraph">
                        <wp:posOffset>2557145</wp:posOffset>
                      </wp:positionV>
                      <wp:extent cx="560070" cy="1905"/>
                      <wp:effectExtent l="0" t="0" r="0" b="0"/>
                      <wp:wrapNone/>
                      <wp:docPr id="79" name="直接箭头连接符 36"/>
                      <wp:cNvGraphicFramePr/>
                      <a:graphic xmlns:a="http://schemas.openxmlformats.org/drawingml/2006/main">
                        <a:graphicData uri="http://schemas.microsoft.com/office/word/2010/wordprocessingShape">
                          <wps:wsp>
                            <wps:cNvCnPr>
                              <a:cxnSpLocks noChangeShapeType="1"/>
                            </wps:cNvCnPr>
                            <wps:spPr bwMode="auto">
                              <a:xfrm>
                                <a:off x="0" y="0"/>
                                <a:ext cx="560070" cy="1905"/>
                              </a:xfrm>
                              <a:prstGeom prst="straightConnector1">
                                <a:avLst/>
                              </a:prstGeom>
                              <a:noFill/>
                              <a:ln w="9525">
                                <a:solidFill>
                                  <a:srgbClr val="000000"/>
                                </a:solidFill>
                                <a:round/>
                              </a:ln>
                            </wps:spPr>
                            <wps:bodyPr/>
                          </wps:wsp>
                        </a:graphicData>
                      </a:graphic>
                    </wp:anchor>
                  </w:drawing>
                </mc:Choice>
                <mc:Fallback>
                  <w:pict>
                    <v:shape id="直接箭头连接符 36" o:spid="_x0000_s1026" o:spt="32" type="#_x0000_t32" style="position:absolute;left:0pt;margin-left:83.4pt;margin-top:201.35pt;height:0.15pt;width:44.1pt;z-index:251781120;mso-width-relative:page;mso-height-relative:page;" filled="f" stroked="t" coordsize="21600,21600" o:gfxdata="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2K0U/dgAAAALAQAADwAA&#10;AAAAAAABACAAAAAiAAAAZHJzL2Rvd25yZXYueG1sUEsBAhQAFAAAAAgAh07iQOGO3o/dAQAAdAMA&#10;AA4AAAAAAAAAAQAgAAAAJwEAAGRycy9lMm9Eb2MueG1sUEsFBgAAAAAGAAYAWQEAAHYFAAAAAA==&#10;">
                      <v:fill on="f" focussize="0,0"/>
                      <v:stroke color="#000000" joinstyle="round"/>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79072" behindDoc="0" locked="0" layoutInCell="1" allowOverlap="1">
                      <wp:simplePos x="0" y="0"/>
                      <wp:positionH relativeFrom="column">
                        <wp:posOffset>1059180</wp:posOffset>
                      </wp:positionH>
                      <wp:positionV relativeFrom="paragraph">
                        <wp:posOffset>1760855</wp:posOffset>
                      </wp:positionV>
                      <wp:extent cx="650875" cy="0"/>
                      <wp:effectExtent l="0" t="0" r="0" b="0"/>
                      <wp:wrapNone/>
                      <wp:docPr id="82" name="直接箭头连接符 82"/>
                      <wp:cNvGraphicFramePr/>
                      <a:graphic xmlns:a="http://schemas.openxmlformats.org/drawingml/2006/main">
                        <a:graphicData uri="http://schemas.microsoft.com/office/word/2010/wordprocessingShape">
                          <wps:wsp>
                            <wps:cNvCnPr>
                              <a:cxnSpLocks noChangeShapeType="1"/>
                            </wps:cNvCnPr>
                            <wps:spPr bwMode="auto">
                              <a:xfrm>
                                <a:off x="0" y="0"/>
                                <a:ext cx="6508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83.4pt;margin-top:138.65pt;height:0pt;width:51.25pt;z-index:251779072;mso-width-relative:page;mso-height-relative:page;" filled="f" stroked="t" coordsize="21600,21600" o:gfxdata="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Jqoa9gAAAALAQAADwAAAAAA&#10;AAABACAAAAAiAAAAZHJzL2Rvd25yZXYueG1sUEsBAhQAFAAAAAgAh07iQPtlHtXaAQAAcQMAAA4A&#10;AAAAAAAAAQAgAAAAJwEAAGRycy9lMm9Eb2MueG1sUEsFBgAAAAAGAAYAWQEAAHMFAAAAAA==&#10;">
                      <v:fill on="f" focussize="0,0"/>
                      <v:stroke color="#000000" joinstyle="round"/>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66784" behindDoc="0" locked="0" layoutInCell="1" allowOverlap="1">
                      <wp:simplePos x="0" y="0"/>
                      <wp:positionH relativeFrom="column">
                        <wp:posOffset>124460</wp:posOffset>
                      </wp:positionH>
                      <wp:positionV relativeFrom="paragraph">
                        <wp:posOffset>807085</wp:posOffset>
                      </wp:positionV>
                      <wp:extent cx="906145" cy="542925"/>
                      <wp:effectExtent l="0" t="0" r="27305" b="28575"/>
                      <wp:wrapNone/>
                      <wp:docPr id="75" name="文本框 75"/>
                      <wp:cNvGraphicFramePr/>
                      <a:graphic xmlns:a="http://schemas.openxmlformats.org/drawingml/2006/main">
                        <a:graphicData uri="http://schemas.microsoft.com/office/word/2010/wordprocessingShape">
                          <wps:wsp>
                            <wps:cNvSpPr txBox="1">
                              <a:spLocks noChangeArrowheads="1"/>
                            </wps:cNvSpPr>
                            <wps:spPr bwMode="auto">
                              <a:xfrm>
                                <a:off x="0" y="0"/>
                                <a:ext cx="906145" cy="542925"/>
                              </a:xfrm>
                              <a:prstGeom prst="rect">
                                <a:avLst/>
                              </a:prstGeom>
                              <a:solidFill>
                                <a:srgbClr val="FFFFFF"/>
                              </a:solidFill>
                              <a:ln w="9525">
                                <a:solidFill>
                                  <a:srgbClr val="000000"/>
                                </a:solidFill>
                                <a:miter lim="800000"/>
                              </a:ln>
                            </wps:spPr>
                            <wps:txbx>
                              <w:txbxContent>
                                <w:p>
                                  <w:pPr>
                                    <w:rPr>
                                      <w:rFonts w:hint="eastAsia"/>
                                    </w:rPr>
                                  </w:pPr>
                                </w:p>
                                <w:p>
                                  <w:pPr>
                                    <w:jc w:val="center"/>
                                  </w:pPr>
                                  <w:r>
                                    <w:rPr>
                                      <w:rFonts w:hint="eastAsia"/>
                                    </w:rPr>
                                    <w:t>学校认定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9.8pt;margin-top:63.55pt;height:42.75pt;width:71.35pt;z-index:251766784;mso-width-relative:page;mso-height-relative:page;" fillcolor="#FFFFFF" filled="t" stroked="t" coordsize="21600,21600" o:gfxdata="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GT8p&#10;+tgAAAAKAQAADwAAAAAAAAABACAAAAAiAAAAZHJzL2Rvd25yZXYueG1sUEsBAhQAFAAAAAgAh07i&#10;QL//frYiAgAAOgQAAA4AAAAAAAAAAQAgAAAAJwEAAGRycy9lMm9Eb2MueG1sUEsFBgAAAAAGAAYA&#10;WQEAALsFAAAAAA==&#10;">
                      <v:fill on="t" focussize="0,0"/>
                      <v:stroke color="#000000" miterlimit="8" joinstyle="miter"/>
                      <v:imagedata o:title=""/>
                      <o:lock v:ext="edit" aspectratio="f"/>
                      <v:textbox>
                        <w:txbxContent>
                          <w:p>
                            <w:pPr>
                              <w:rPr>
                                <w:rFonts w:hint="eastAsia"/>
                              </w:rPr>
                            </w:pPr>
                          </w:p>
                          <w:p>
                            <w:pPr>
                              <w:jc w:val="center"/>
                            </w:pPr>
                            <w:r>
                              <w:rPr>
                                <w:rFonts w:hint="eastAsia"/>
                              </w:rPr>
                              <w:t>学校认定</w:t>
                            </w:r>
                          </w:p>
                        </w:txbxContent>
                      </v:textbox>
                    </v:shap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776000" behindDoc="0" locked="0" layoutInCell="1" allowOverlap="1">
                      <wp:simplePos x="0" y="0"/>
                      <wp:positionH relativeFrom="column">
                        <wp:posOffset>431165</wp:posOffset>
                      </wp:positionH>
                      <wp:positionV relativeFrom="paragraph">
                        <wp:posOffset>1496695</wp:posOffset>
                      </wp:positionV>
                      <wp:extent cx="293370" cy="0"/>
                      <wp:effectExtent l="32385" t="5715" r="100965" b="43815"/>
                      <wp:wrapNone/>
                      <wp:docPr id="77" name="直接箭头连接符 39"/>
                      <wp:cNvGraphicFramePr/>
                      <a:graphic xmlns:a="http://schemas.openxmlformats.org/drawingml/2006/main">
                        <a:graphicData uri="http://schemas.microsoft.com/office/word/2010/wordprocessingShape">
                          <wps:wsp>
                            <wps:cNvCnPr>
                              <a:cxnSpLocks noChangeShapeType="1"/>
                            </wps:cNvCnPr>
                            <wps:spPr bwMode="auto">
                              <a:xfrm rot="5400000">
                                <a:off x="0" y="0"/>
                                <a:ext cx="293370" cy="0"/>
                              </a:xfrm>
                              <a:prstGeom prst="straightConnector1">
                                <a:avLst/>
                              </a:prstGeom>
                              <a:noFill/>
                              <a:ln w="9525">
                                <a:solidFill>
                                  <a:srgbClr val="000000"/>
                                </a:solidFill>
                                <a:round/>
                                <a:tailEnd type="triangle" w="med" len="med"/>
                              </a:ln>
                            </wps:spPr>
                            <wps:bodyPr/>
                          </wps:wsp>
                        </a:graphicData>
                      </a:graphic>
                    </wp:anchor>
                  </w:drawing>
                </mc:Choice>
                <mc:Fallback>
                  <w:pict>
                    <v:shape id="直接箭头连接符 39" o:spid="_x0000_s1026" o:spt="32" type="#_x0000_t32" style="position:absolute;left:0pt;margin-left:33.95pt;margin-top:117.85pt;height:0pt;width:23.1pt;rotation:5898240f;z-index:251776000;mso-width-relative:page;mso-height-relative:page;" filled="f" stroked="t" coordsize="21600,21600" o:gfxdata="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NuuIF2QAAAAoBAAAPAAAAAAAAAAEAIAAAACIAAABkcnMvZG93bnJl&#10;di54bWxQSwECFAAUAAAACACHTuJAS6XlJPwBAACtAwAADgAAAAAAAAABACAAAAAoAQAAZHJzL2Uy&#10;b0RvYy54bWxQSwUGAAAAAAYABgBZAQAAlgUAAAAA&#10;">
                      <v:fill on="f" focussize="0,0"/>
                      <v:stroke color="#000000" joinstyle="round" endarrow="block"/>
                      <v:imagedata o:title=""/>
                      <o:lock v:ext="edit" aspectratio="f"/>
                    </v:shape>
                  </w:pict>
                </mc:Fallback>
              </mc:AlternateContent>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p>
        </w:tc>
        <w:tc>
          <w:tcPr>
            <w:tcW w:w="2126" w:type="dxa"/>
          </w:tcPr>
          <w:p>
            <w:pPr>
              <w:pStyle w:val="3"/>
            </w:pP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br w:type="textWrapping"/>
            </w:r>
            <w:r>
              <w:rPr>
                <w:rFonts w:hint="eastAsia" w:asciiTheme="minorEastAsia" w:hAnsiTheme="minorEastAsia"/>
                <w:color w:val="000000" w:themeColor="text1"/>
                <w:sz w:val="24"/>
                <w:szCs w:val="24"/>
                <w14:textFill>
                  <w14:solidFill>
                    <w14:schemeClr w14:val="tx1"/>
                  </w14:solidFill>
                </w14:textFill>
              </w:rPr>
              <w:br w:type="textWrapping"/>
            </w: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69856" behindDoc="0" locked="0" layoutInCell="1" allowOverlap="1">
                      <wp:simplePos x="0" y="0"/>
                      <wp:positionH relativeFrom="column">
                        <wp:posOffset>288290</wp:posOffset>
                      </wp:positionH>
                      <wp:positionV relativeFrom="paragraph">
                        <wp:posOffset>22225</wp:posOffset>
                      </wp:positionV>
                      <wp:extent cx="683260" cy="334645"/>
                      <wp:effectExtent l="4445" t="4445" r="17145" b="22860"/>
                      <wp:wrapNone/>
                      <wp:docPr id="83" name="文本框 83"/>
                      <wp:cNvGraphicFramePr/>
                      <a:graphic xmlns:a="http://schemas.openxmlformats.org/drawingml/2006/main">
                        <a:graphicData uri="http://schemas.microsoft.com/office/word/2010/wordprocessingShape">
                          <wps:wsp>
                            <wps:cNvSpPr txBox="1">
                              <a:spLocks noChangeArrowheads="1"/>
                            </wps:cNvSpPr>
                            <wps:spPr bwMode="auto">
                              <a:xfrm>
                                <a:off x="0" y="0"/>
                                <a:ext cx="683260" cy="334645"/>
                              </a:xfrm>
                              <a:prstGeom prst="rect">
                                <a:avLst/>
                              </a:prstGeom>
                              <a:solidFill>
                                <a:srgbClr val="FFFFFF"/>
                              </a:solidFill>
                              <a:ln w="9525">
                                <a:solidFill>
                                  <a:srgbClr val="000000"/>
                                </a:solidFill>
                                <a:miter lim="800000"/>
                              </a:ln>
                            </wps:spPr>
                            <wps:txbx>
                              <w:txbxContent>
                                <w:p>
                                  <w:pPr>
                                    <w:jc w:val="center"/>
                                  </w:pPr>
                                  <w:r>
                                    <w:rPr>
                                      <w:rFonts w:hint="eastAsia"/>
                                    </w:rPr>
                                    <w:t>备案</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7pt;margin-top:1.75pt;height:26.35pt;width:53.8pt;z-index:251769856;mso-width-relative:page;mso-height-relative:page;" fillcolor="#FFFFFF" filled="t" stroked="t" coordsize="21600,21600" o:gfxdata="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o1yP&#10;/NcAAAAHAQAADwAAAAAAAAABACAAAAAiAAAAZHJzL2Rvd25yZXYueG1sUEsBAhQAFAAAAAgAh07i&#10;QGr/iRQjAgAAOgQAAA4AAAAAAAAAAQAgAAAAJgEAAGRycy9lMm9Eb2MueG1sUEsFBgAAAAAGAAYA&#10;WQEAALsFAAAAAA==&#10;">
                      <v:fill on="t" focussize="0,0"/>
                      <v:stroke color="#000000" miterlimit="8" joinstyle="miter"/>
                      <v:imagedata o:title=""/>
                      <o:lock v:ext="edit" aspectratio="f"/>
                      <v:textbox>
                        <w:txbxContent>
                          <w:p>
                            <w:pPr>
                              <w:jc w:val="center"/>
                            </w:pPr>
                            <w:r>
                              <w:rPr>
                                <w:rFonts w:hint="eastAsia"/>
                              </w:rPr>
                              <w:t>备案</w:t>
                            </w:r>
                          </w:p>
                        </w:txbxContent>
                      </v:textbox>
                    </v:shape>
                  </w:pict>
                </mc:Fallback>
              </mc:AlternateContent>
            </w: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3030" distR="113030" simplePos="0" relativeHeight="251780096" behindDoc="0" locked="0" layoutInCell="1" allowOverlap="1">
                      <wp:simplePos x="0" y="0"/>
                      <wp:positionH relativeFrom="column">
                        <wp:posOffset>635000</wp:posOffset>
                      </wp:positionH>
                      <wp:positionV relativeFrom="paragraph">
                        <wp:posOffset>170180</wp:posOffset>
                      </wp:positionV>
                      <wp:extent cx="0" cy="487680"/>
                      <wp:effectExtent l="38100" t="0" r="38100" b="7620"/>
                      <wp:wrapNone/>
                      <wp:docPr id="84" name="直接箭头连接符 84"/>
                      <wp:cNvGraphicFramePr/>
                      <a:graphic xmlns:a="http://schemas.openxmlformats.org/drawingml/2006/main">
                        <a:graphicData uri="http://schemas.microsoft.com/office/word/2010/wordprocessingShape">
                          <wps:wsp>
                            <wps:cNvCnPr>
                              <a:cxnSpLocks noChangeShapeType="1"/>
                            </wps:cNvCnPr>
                            <wps:spPr bwMode="auto">
                              <a:xfrm flipV="1">
                                <a:off x="0" y="0"/>
                                <a:ext cx="0" cy="4876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50pt;margin-top:13.4pt;height:38.4pt;width:0pt;z-index:251780096;mso-width-relative:page;mso-height-relative:page;" filled="f" stroked="t" coordsize="21600,21600" o:gfxdata="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gxf6P1gAAAAoBAAAPAAAAAAAAAAEAIAAAACIAAABkcnMvZG93bnJldi54bWxQ&#10;SwECFAAUAAAACACHTuJAL3C3kPkBAACpAwAADgAAAAAAAAABACAAAAAlAQAAZHJzL2Uyb0RvYy54&#10;bWxQSwUGAAAAAAYABgBZAQAAkAUAAAAA&#10;">
                      <v:fill on="f" focussize="0,0"/>
                      <v:stroke color="#000000" joinstyle="round" endarrow="block"/>
                      <v:imagedata o:title=""/>
                      <o:lock v:ext="edit" aspectratio="f"/>
                    </v:shape>
                  </w:pict>
                </mc:Fallback>
              </mc:AlternateContent>
            </w: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70880" behindDoc="0" locked="0" layoutInCell="1" allowOverlap="1">
                      <wp:simplePos x="0" y="0"/>
                      <wp:positionH relativeFrom="column">
                        <wp:posOffset>181610</wp:posOffset>
                      </wp:positionH>
                      <wp:positionV relativeFrom="paragraph">
                        <wp:posOffset>79375</wp:posOffset>
                      </wp:positionV>
                      <wp:extent cx="895985" cy="276225"/>
                      <wp:effectExtent l="0" t="0" r="18415" b="28575"/>
                      <wp:wrapNone/>
                      <wp:docPr id="80" name="文本框 80"/>
                      <wp:cNvGraphicFramePr/>
                      <a:graphic xmlns:a="http://schemas.openxmlformats.org/drawingml/2006/main">
                        <a:graphicData uri="http://schemas.microsoft.com/office/word/2010/wordprocessingShape">
                          <wps:wsp>
                            <wps:cNvSpPr txBox="1">
                              <a:spLocks noChangeArrowheads="1"/>
                            </wps:cNvSpPr>
                            <wps:spPr bwMode="auto">
                              <a:xfrm>
                                <a:off x="0" y="0"/>
                                <a:ext cx="895985" cy="276225"/>
                              </a:xfrm>
                              <a:prstGeom prst="rect">
                                <a:avLst/>
                              </a:prstGeom>
                              <a:solidFill>
                                <a:srgbClr val="FFFFFF"/>
                              </a:solidFill>
                              <a:ln w="9525">
                                <a:solidFill>
                                  <a:srgbClr val="000000"/>
                                </a:solidFill>
                                <a:miter lim="800000"/>
                              </a:ln>
                            </wps:spPr>
                            <wps:txbx>
                              <w:txbxContent>
                                <w:p>
                                  <w:pPr>
                                    <w:ind w:firstLine="210" w:firstLineChars="100"/>
                                  </w:pPr>
                                  <w:r>
                                    <w:rPr>
                                      <w:rFonts w:hint="eastAsia"/>
                                    </w:rPr>
                                    <w:t>资金发放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4.3pt;margin-top:6.25pt;height:21.75pt;width:70.55pt;z-index:251770880;mso-width-relative:page;mso-height-relative:page;" fillcolor="#FFFFFF" filled="t" stroked="t" coordsize="21600,21600" o:gfxdata="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Mf&#10;6mfXAAAACAEAAA8AAAAAAAAAAQAgAAAAIgAAAGRycy9kb3ducmV2LnhtbFBLAQIUABQAAAAIAIdO&#10;4kAUaAMBJAIAADoEAAAOAAAAAAAAAAEAIAAAACYBAABkcnMvZTJvRG9jLnhtbFBLBQYAAAAABgAG&#10;AFkBAAC8BQAAAAA=&#10;">
                      <v:fill on="t" focussize="0,0"/>
                      <v:stroke color="#000000" miterlimit="8" joinstyle="miter"/>
                      <v:imagedata o:title=""/>
                      <o:lock v:ext="edit" aspectratio="f"/>
                      <v:textbox>
                        <w:txbxContent>
                          <w:p>
                            <w:pPr>
                              <w:ind w:firstLine="210" w:firstLineChars="100"/>
                            </w:pPr>
                            <w:r>
                              <w:rPr>
                                <w:rFonts w:hint="eastAsia"/>
                              </w:rPr>
                              <w:t>资金发放</w:t>
                            </w:r>
                          </w:p>
                        </w:txbxContent>
                      </v:textbox>
                    </v:shape>
                  </w:pict>
                </mc:Fallback>
              </mc:AlternateContent>
            </w:r>
          </w:p>
          <w:p>
            <w:pPr>
              <w:jc w:val="center"/>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806720" behindDoc="0" locked="0" layoutInCell="1" allowOverlap="1">
                      <wp:simplePos x="0" y="0"/>
                      <wp:positionH relativeFrom="column">
                        <wp:posOffset>1089025</wp:posOffset>
                      </wp:positionH>
                      <wp:positionV relativeFrom="paragraph">
                        <wp:posOffset>24130</wp:posOffset>
                      </wp:positionV>
                      <wp:extent cx="825500" cy="0"/>
                      <wp:effectExtent l="0" t="38100" r="12700" b="3810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flipH="1">
                                <a:off x="0" y="0"/>
                                <a:ext cx="825500" cy="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85.75pt;margin-top:1.9pt;height:0pt;width:65pt;z-index:251806720;mso-width-relative:page;mso-height-relative:page;" filled="f" stroked="t" coordsize="21600,21600" o:gfxdata="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STKJV1AAAAAcBAAAPAAAAAAAAAAEAIAAAACIAAABkcnMvZG93bnJldi54bWxQSwEC&#10;FAAUAAAACACHTuJAGcd2YPgBAACnAwAADgAAAAAAAAABACAAAAAjAQAAZHJzL2Uyb0RvYy54bWxQ&#10;SwUGAAAAAAYABgBZAQAAjQUAAAAA&#10;">
                      <v:fill on="f" focussize="0,0"/>
                      <v:stroke color="#000000" joinstyle="round" endarrow="block"/>
                      <v:imagedata o:title=""/>
                      <o:lock v:ext="edit" aspectratio="f"/>
                    </v:shape>
                  </w:pict>
                </mc:Fallback>
              </mc:AlternateContent>
            </w:r>
          </w:p>
          <w:p>
            <w:pP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br w:type="textWrapping"/>
            </w:r>
          </w:p>
        </w:tc>
        <w:tc>
          <w:tcPr>
            <w:tcW w:w="1990" w:type="dxa"/>
          </w:tcPr>
          <w:p>
            <w:pPr>
              <w:rPr>
                <w:rFonts w:asciiTheme="minorEastAsia" w:hAnsiTheme="minorEastAsia"/>
                <w:color w:val="000000" w:themeColor="text1"/>
                <w:sz w:val="24"/>
                <w:szCs w:val="24"/>
                <w14:textFill>
                  <w14:solidFill>
                    <w14:schemeClr w14:val="tx1"/>
                  </w14:solidFill>
                </w14:textFill>
              </w:rPr>
            </w:pPr>
            <w:r>
              <w:rPr>
                <w:sz w:val="24"/>
              </w:rPr>
              <mc:AlternateContent>
                <mc:Choice Requires="wps">
                  <w:drawing>
                    <wp:anchor distT="0" distB="0" distL="114300" distR="114300" simplePos="0" relativeHeight="251807744" behindDoc="0" locked="0" layoutInCell="1" allowOverlap="1">
                      <wp:simplePos x="0" y="0"/>
                      <wp:positionH relativeFrom="column">
                        <wp:posOffset>538480</wp:posOffset>
                      </wp:positionH>
                      <wp:positionV relativeFrom="paragraph">
                        <wp:posOffset>2118995</wp:posOffset>
                      </wp:positionV>
                      <wp:extent cx="2540" cy="831215"/>
                      <wp:effectExtent l="4445" t="0" r="12065" b="6985"/>
                      <wp:wrapNone/>
                      <wp:docPr id="6" name="直接连接符 6"/>
                      <wp:cNvGraphicFramePr/>
                      <a:graphic xmlns:a="http://schemas.openxmlformats.org/drawingml/2006/main">
                        <a:graphicData uri="http://schemas.microsoft.com/office/word/2010/wordprocessingShape">
                          <wps:wsp>
                            <wps:cNvCnPr>
                              <a:stCxn id="88" idx="2"/>
                            </wps:cNvCnPr>
                            <wps:spPr>
                              <a:xfrm>
                                <a:off x="5950585" y="3726180"/>
                                <a:ext cx="2540" cy="8312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2.4pt;margin-top:166.85pt;height:65.45pt;width:0.2pt;z-index:251807744;mso-width-relative:page;mso-height-relative:page;" filled="f" stroked="t" coordsize="21600,21600" o:gfxdata="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eDf+a2AAAAAkBAAAPAAAAAAAAAAEAIAAAACIAAABkcnMvZG93bnJldi54bWxQSwEC&#10;FAAUAAAACACHTuJAth9ZbfQBAAC6AwAADgAAAAAAAAABACAAAAAnAQAAZHJzL2Uyb0RvYy54bWxQ&#10;SwUGAAAAAAYABgBZAQAAjQUAAAAA&#10;">
                      <v:fill on="f" focussize="0,0"/>
                      <v:stroke color="#000000 [3200]" joinstyle="round"/>
                      <v:imagedata o:title=""/>
                      <o:lock v:ext="edit" aspectratio="f"/>
                    </v:line>
                  </w:pict>
                </mc:Fallback>
              </mc:AlternateContent>
            </w:r>
            <w:r>
              <w:rPr>
                <w:rFonts w:asciiTheme="minorEastAsia" w:hAnsiTheme="minorEastAsia"/>
                <w:color w:val="000000" w:themeColor="text1"/>
                <w:sz w:val="24"/>
                <w:szCs w:val="24"/>
                <w14:textFill>
                  <w14:solidFill>
                    <w14:schemeClr w14:val="tx1"/>
                  </w14:solidFill>
                </w14:textFill>
              </w:rPr>
              <mc:AlternateContent>
                <mc:Choice Requires="wps">
                  <w:drawing>
                    <wp:anchor distT="0" distB="0" distL="114300" distR="114300" simplePos="0" relativeHeight="251773952" behindDoc="0" locked="0" layoutInCell="1" allowOverlap="1">
                      <wp:simplePos x="0" y="0"/>
                      <wp:positionH relativeFrom="column">
                        <wp:posOffset>109855</wp:posOffset>
                      </wp:positionH>
                      <wp:positionV relativeFrom="paragraph">
                        <wp:posOffset>1760220</wp:posOffset>
                      </wp:positionV>
                      <wp:extent cx="857250" cy="358775"/>
                      <wp:effectExtent l="4445" t="4445" r="14605" b="17780"/>
                      <wp:wrapNone/>
                      <wp:docPr id="88" name="文本框 88"/>
                      <wp:cNvGraphicFramePr/>
                      <a:graphic xmlns:a="http://schemas.openxmlformats.org/drawingml/2006/main">
                        <a:graphicData uri="http://schemas.microsoft.com/office/word/2010/wordprocessingShape">
                          <wps:wsp>
                            <wps:cNvSpPr txBox="1">
                              <a:spLocks noChangeArrowheads="1"/>
                            </wps:cNvSpPr>
                            <wps:spPr bwMode="auto">
                              <a:xfrm>
                                <a:off x="0" y="0"/>
                                <a:ext cx="857250" cy="358775"/>
                              </a:xfrm>
                              <a:prstGeom prst="rect">
                                <a:avLst/>
                              </a:prstGeom>
                              <a:solidFill>
                                <a:srgbClr val="FFFFFF"/>
                              </a:solidFill>
                              <a:ln w="9525">
                                <a:solidFill>
                                  <a:srgbClr val="000000"/>
                                </a:solidFill>
                                <a:miter lim="800000"/>
                              </a:ln>
                            </wps:spPr>
                            <wps:txbx>
                              <w:txbxContent>
                                <w:p>
                                  <w:pPr>
                                    <w:jc w:val="center"/>
                                  </w:pPr>
                                  <w:r>
                                    <w:rPr>
                                      <w:rFonts w:hint="eastAsia"/>
                                    </w:rPr>
                                    <w:t>资金下达</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65pt;margin-top:138.6pt;height:28.25pt;width:67.5pt;z-index:251773952;mso-width-relative:page;mso-height-relative:page;" fillcolor="#FFFFFF" filled="t" stroked="t" coordsize="21600,21600" o:gfxdata="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3x&#10;MyrYAAAACgEAAA8AAAAAAAAAAQAgAAAAIgAAAGRycy9kb3ducmV2LnhtbFBLAQIUABQAAAAIAIdO&#10;4kDn78NVIwIAADoEAAAOAAAAAAAAAAEAIAAAACcBAABkcnMvZTJvRG9jLnhtbFBLBQYAAAAABgAG&#10;AFkBAAC8BQAAAAA=&#10;">
                      <v:fill on="t" focussize="0,0"/>
                      <v:stroke color="#000000" miterlimit="8" joinstyle="miter"/>
                      <v:imagedata o:title=""/>
                      <o:lock v:ext="edit" aspectratio="f"/>
                      <v:textbox>
                        <w:txbxContent>
                          <w:p>
                            <w:pPr>
                              <w:jc w:val="center"/>
                            </w:pPr>
                            <w:r>
                              <w:rPr>
                                <w:rFonts w:hint="eastAsia"/>
                              </w:rPr>
                              <w:t>资金下达</w:t>
                            </w:r>
                          </w:p>
                        </w:txbxContent>
                      </v:textbox>
                    </v:shape>
                  </w:pict>
                </mc:Fallback>
              </mc:AlternateContent>
            </w:r>
          </w:p>
        </w:tc>
      </w:tr>
    </w:tbl>
    <w:p>
      <w:pPr>
        <w:autoSpaceDE w:val="0"/>
        <w:autoSpaceDN w:val="0"/>
        <w:adjustRightInd w:val="0"/>
        <w:snapToGrid w:val="0"/>
        <w:spacing w:line="540" w:lineRule="exact"/>
        <w:ind w:firstLine="560" w:firstLineChars="200"/>
        <w:jc w:val="center"/>
        <w:rPr>
          <w:rFonts w:cs="仿宋" w:asciiTheme="minorEastAsia" w:hAnsiTheme="minorEastAsia"/>
          <w:color w:val="000000" w:themeColor="text1"/>
          <w:kern w:val="0"/>
          <w:sz w:val="28"/>
          <w:szCs w:val="28"/>
          <w:lang w:val="zh-CN"/>
          <w14:textFill>
            <w14:solidFill>
              <w14:schemeClr w14:val="tx1"/>
            </w14:solidFill>
          </w14:textFill>
        </w:rPr>
      </w:pPr>
    </w:p>
    <w:p>
      <w:pPr>
        <w:autoSpaceDE w:val="0"/>
        <w:autoSpaceDN w:val="0"/>
        <w:adjustRightInd w:val="0"/>
        <w:snapToGrid w:val="0"/>
        <w:spacing w:line="540" w:lineRule="exact"/>
        <w:ind w:firstLine="588" w:firstLineChars="210"/>
        <w:jc w:val="left"/>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宣传</w:t>
      </w:r>
    </w:p>
    <w:p>
      <w:pPr>
        <w:autoSpaceDE w:val="0"/>
        <w:autoSpaceDN w:val="0"/>
        <w:adjustRightInd w:val="0"/>
        <w:snapToGrid w:val="0"/>
        <w:spacing w:line="540" w:lineRule="exact"/>
        <w:ind w:firstLine="588" w:firstLineChars="210"/>
        <w:jc w:val="left"/>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.2.1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工作时间：全年</w:t>
      </w:r>
    </w:p>
    <w:p>
      <w:pPr>
        <w:autoSpaceDE w:val="0"/>
        <w:autoSpaceDN w:val="0"/>
        <w:adjustRightInd w:val="0"/>
        <w:snapToGrid w:val="0"/>
        <w:spacing w:line="540" w:lineRule="exact"/>
        <w:ind w:firstLine="588" w:firstLineChars="210"/>
        <w:jc w:val="left"/>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.2.2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工作内容</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学校要充分利用教育资助宣传专栏、家长座谈会、微信、QQ、网媒、纸媒等多种方式做好政策宣传，发放《成都市义务教育阶段学生资助政策告知书》（见附件</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）到每一名学生家长手里。做到人人知晓，政策宣传无死角。做好资料的收集和保管工作。区(市)县各级教育管理部门应做好指导、督促工作。</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.2.3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工作要求：每年</w:t>
      </w:r>
      <w:r>
        <w:rPr>
          <w:rFonts w:cs="仿宋" w:asciiTheme="minorEastAsia" w:hAnsiTheme="minorEastAsia"/>
          <w:color w:val="000000" w:themeColor="text1"/>
          <w:kern w:val="0"/>
          <w:sz w:val="28"/>
          <w:szCs w:val="28"/>
          <w:lang w:val="zh-CN"/>
          <w14:textFill>
            <w14:solidFill>
              <w14:schemeClr w14:val="tx1"/>
            </w14:solidFill>
          </w14:textFill>
        </w:rPr>
        <w:t>9</w:t>
      </w:r>
      <w:r>
        <w:rPr>
          <w:rFonts w:hint="eastAsia" w:cs="仿宋" w:asciiTheme="minorEastAsia" w:hAnsiTheme="minorEastAsia"/>
          <w:color w:val="000000" w:themeColor="text1"/>
          <w:kern w:val="0"/>
          <w:sz w:val="28"/>
          <w:szCs w:val="28"/>
          <w:lang w:val="zh-CN"/>
          <w14:textFill>
            <w14:solidFill>
              <w14:schemeClr w14:val="tx1"/>
            </w14:solidFill>
          </w14:textFill>
        </w:rPr>
        <w:t>月</w:t>
      </w:r>
      <w:r>
        <w:rPr>
          <w:rFonts w:cs="仿宋" w:asciiTheme="minorEastAsia" w:hAnsiTheme="minorEastAsia"/>
          <w:color w:val="000000" w:themeColor="text1"/>
          <w:kern w:val="0"/>
          <w:sz w:val="28"/>
          <w:szCs w:val="28"/>
          <w:lang w:val="zh-CN"/>
          <w14:textFill>
            <w14:solidFill>
              <w14:schemeClr w14:val="tx1"/>
            </w14:solidFill>
          </w14:textFill>
        </w:rPr>
        <w:t>10</w:t>
      </w:r>
      <w:r>
        <w:rPr>
          <w:rFonts w:hint="eastAsia" w:cs="仿宋" w:asciiTheme="minorEastAsia" w:hAnsiTheme="minorEastAsia"/>
          <w:color w:val="000000" w:themeColor="text1"/>
          <w:kern w:val="0"/>
          <w:sz w:val="28"/>
          <w:szCs w:val="28"/>
          <w:lang w:val="zh-CN"/>
          <w14:textFill>
            <w14:solidFill>
              <w14:schemeClr w14:val="tx1"/>
            </w14:solidFill>
          </w14:textFill>
        </w:rPr>
        <w:t>日前，对资助政策、申请流程等进行宣传，做到全覆盖。</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每年5月底前，向毕业班学生家长发放《致毕业班学生家长的一封信》（见附件6），宣传初中或高中阶段资助政策。</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.2.4</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责任人：区(市)县教育局学生资助业务相关负责人，学校校长、资助工作人员。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申请</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 xml:space="preserve">.3.1 </w:t>
      </w:r>
      <w:r>
        <w:rPr>
          <w:rFonts w:hint="eastAsia" w:cs="仿宋" w:asciiTheme="minorEastAsia" w:hAnsiTheme="minorEastAsia"/>
          <w:color w:val="000000" w:themeColor="text1"/>
          <w:kern w:val="0"/>
          <w:sz w:val="28"/>
          <w:szCs w:val="28"/>
          <w:lang w:val="zh-CN"/>
          <w14:textFill>
            <w14:solidFill>
              <w14:schemeClr w14:val="tx1"/>
            </w14:solidFill>
          </w14:textFill>
        </w:rPr>
        <w:t>工作时间：每年9月20日前。</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 xml:space="preserve">.3.2 </w:t>
      </w:r>
      <w:r>
        <w:rPr>
          <w:rFonts w:hint="eastAsia" w:cs="仿宋" w:asciiTheme="minorEastAsia" w:hAnsiTheme="minorEastAsia"/>
          <w:color w:val="000000" w:themeColor="text1"/>
          <w:kern w:val="0"/>
          <w:sz w:val="28"/>
          <w:szCs w:val="28"/>
          <w:lang w:val="zh-CN"/>
          <w14:textFill>
            <w14:solidFill>
              <w14:schemeClr w14:val="tx1"/>
            </w14:solidFill>
          </w14:textFill>
        </w:rPr>
        <w:t>工作内容</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“一补”按学年申请和评审，按学期发放。每学期要按照家庭经济困难学生实际情况进行动态调整。家长应于每学年秋季开学两周内向学校提出申请，申请材料包括：</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——《成都市义务教育学段学生家庭经济困难学生认定申请及资助项目评审表》（见附件2）</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——学生本人社会保障卡复印件</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——家庭经济困难佐证材料</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“宏志助学金”按学年度申请评审，资金按学期发放。每学期要按照家庭经济困难学生实际情况进行动态调整。家长应于每学年秋季开学两周内向学校提出申请，申请材料包括：</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——《成都市义务教育学段学生家庭经济困难学生认定申请及资助项目评审表》（见附件2）</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——户口簿复印件（首页、学生本人页复印到一张</w:t>
      </w:r>
      <w:r>
        <w:rPr>
          <w:rFonts w:cs="仿宋" w:asciiTheme="minorEastAsia" w:hAnsiTheme="minorEastAsia"/>
          <w:color w:val="000000" w:themeColor="text1"/>
          <w:kern w:val="0"/>
          <w:sz w:val="28"/>
          <w:szCs w:val="28"/>
          <w:lang w:val="zh-CN"/>
          <w14:textFill>
            <w14:solidFill>
              <w14:schemeClr w14:val="tx1"/>
            </w14:solidFill>
          </w14:textFill>
        </w:rPr>
        <w:t>A4</w:t>
      </w:r>
      <w:r>
        <w:rPr>
          <w:rFonts w:hint="eastAsia" w:cs="仿宋" w:asciiTheme="minorEastAsia" w:hAnsiTheme="minorEastAsia"/>
          <w:color w:val="000000" w:themeColor="text1"/>
          <w:kern w:val="0"/>
          <w:sz w:val="28"/>
          <w:szCs w:val="28"/>
          <w:lang w:val="zh-CN"/>
          <w14:textFill>
            <w14:solidFill>
              <w14:schemeClr w14:val="tx1"/>
            </w14:solidFill>
          </w14:textFill>
        </w:rPr>
        <w:t>纸上）一份</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——学生本人系低保或特困救助供养（特困供养）人员佐证材料一份</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——学生本人社会保障卡复印件一份</w:t>
      </w:r>
    </w:p>
    <w:p>
      <w:pPr>
        <w:autoSpaceDE w:val="0"/>
        <w:autoSpaceDN w:val="0"/>
        <w:adjustRightInd w:val="0"/>
        <w:snapToGrid w:val="0"/>
        <w:spacing w:line="540" w:lineRule="exact"/>
        <w:ind w:firstLine="560" w:firstLineChars="20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3)学生或家长应于每年秋季开学两周内如实填写《成都市义务教育学段学生家庭经济困难学生认定申请及资助项目评审表》，并向学校提出是否申请资助。</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.3.3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工作要求：</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1)学生或家长按要求提交材料，班主任负责收集并审核。</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2)学校要切实按照政策要求做好申请工作，禁止先评选后填报。学生（监护人）要根据实际情况提出资助申请，据实填写申请表。</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.3.4</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责任人：家长、班主任、资助工作人员。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 xml:space="preserve">.4 </w:t>
      </w:r>
      <w:r>
        <w:rPr>
          <w:rFonts w:hint="eastAsia" w:cs="仿宋" w:asciiTheme="minorEastAsia" w:hAnsiTheme="minorEastAsia"/>
          <w:color w:val="000000" w:themeColor="text1"/>
          <w:kern w:val="0"/>
          <w:sz w:val="28"/>
          <w:szCs w:val="28"/>
          <w:lang w:val="zh-CN"/>
          <w14:textFill>
            <w14:solidFill>
              <w14:schemeClr w14:val="tx1"/>
            </w14:solidFill>
          </w14:textFill>
        </w:rPr>
        <w:t>认定</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.4.1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工作时间：</w:t>
      </w:r>
      <w:r>
        <w:rPr>
          <w:rFonts w:cs="仿宋" w:asciiTheme="minorEastAsia" w:hAnsiTheme="minorEastAsia"/>
          <w:color w:val="000000" w:themeColor="text1"/>
          <w:kern w:val="0"/>
          <w:sz w:val="28"/>
          <w:szCs w:val="28"/>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9月30日前。</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.4.2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内容：班主任指导学生（监护人）如实填写《成都市义务教育学段学生家庭经济困难学生认定申请及资助项目评审表》。学校通过查阅资料、联系家长等方式对申请资助的建档立卡、低保和家庭经济困难学生的情况进行核实。</w:t>
      </w:r>
    </w:p>
    <w:p>
      <w:pPr>
        <w:snapToGrid w:val="0"/>
        <w:spacing w:line="540" w:lineRule="exact"/>
        <w:ind w:firstLine="588" w:firstLineChars="210"/>
        <w:jc w:val="both"/>
        <w:rPr>
          <w:rFonts w:cs="Times New Roman" w:asciiTheme="minorEastAsia" w:hAnsiTheme="minorEastAsia"/>
          <w:color w:val="000000" w:themeColor="text1"/>
          <w:kern w:val="0"/>
          <w:sz w:val="28"/>
          <w:szCs w:val="28"/>
          <w14:textFill>
            <w14:solidFill>
              <w14:schemeClr w14:val="tx1"/>
            </w14:solidFill>
          </w14:textFill>
        </w:rPr>
      </w:pPr>
      <w:r>
        <w:rPr>
          <w:rFonts w:hint="eastAsia" w:cs="Times New Roman" w:asciiTheme="minorEastAsia" w:hAnsiTheme="minorEastAsia"/>
          <w:color w:val="000000" w:themeColor="text1"/>
          <w:kern w:val="0"/>
          <w:sz w:val="28"/>
          <w:szCs w:val="28"/>
          <w14:textFill>
            <w14:solidFill>
              <w14:schemeClr w14:val="tx1"/>
            </w14:solidFill>
          </w14:textFill>
        </w:rPr>
        <w:t>10.4.3工作要求：认定过程要保证公平、公正、公开，认定过程记录、巡查记录等留存备查。</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.4.</w:t>
      </w:r>
      <w:r>
        <w:rPr>
          <w:rFonts w:hint="eastAsia" w:cs="仿宋" w:asciiTheme="minorEastAsia" w:hAnsiTheme="minorEastAsia"/>
          <w:color w:val="000000" w:themeColor="text1"/>
          <w:kern w:val="0"/>
          <w:sz w:val="28"/>
          <w:szCs w:val="28"/>
          <w:lang w:val="zh-CN"/>
          <w14:textFill>
            <w14:solidFill>
              <w14:schemeClr w14:val="tx1"/>
            </w14:solidFill>
          </w14:textFill>
        </w:rPr>
        <w:t>4 责任人：学校三级认定小组成员。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.5</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评审</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.5.1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工作时间：</w:t>
      </w:r>
      <w:r>
        <w:rPr>
          <w:rFonts w:cs="仿宋" w:asciiTheme="minorEastAsia" w:hAnsiTheme="minorEastAsia"/>
          <w:color w:val="000000" w:themeColor="text1"/>
          <w:kern w:val="0"/>
          <w:sz w:val="28"/>
          <w:szCs w:val="28"/>
          <w:lang w:val="zh-CN"/>
          <w14:textFill>
            <w14:solidFill>
              <w14:schemeClr w14:val="tx1"/>
            </w14:solidFill>
          </w14:textFill>
        </w:rPr>
        <w:t xml:space="preserve"> 10</w:t>
      </w:r>
      <w:r>
        <w:rPr>
          <w:rFonts w:hint="eastAsia" w:cs="仿宋" w:asciiTheme="minorEastAsia" w:hAnsiTheme="minorEastAsia"/>
          <w:color w:val="000000" w:themeColor="text1"/>
          <w:kern w:val="0"/>
          <w:sz w:val="28"/>
          <w:szCs w:val="28"/>
          <w:lang w:val="zh-CN"/>
          <w14:textFill>
            <w14:solidFill>
              <w14:schemeClr w14:val="tx1"/>
            </w14:solidFill>
          </w14:textFill>
        </w:rPr>
        <w:t>月15日前。</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.5.2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工作内容</w:t>
      </w:r>
    </w:p>
    <w:p>
      <w:pPr>
        <w:snapToGrid w:val="0"/>
        <w:spacing w:line="540" w:lineRule="exact"/>
        <w:ind w:firstLine="588" w:firstLineChars="210"/>
        <w:jc w:val="both"/>
        <w:rPr>
          <w:rFonts w:cs="Times New Roman" w:asciiTheme="minorEastAsia" w:hAnsiTheme="minorEastAsia"/>
          <w:color w:val="000000" w:themeColor="text1"/>
          <w:kern w:val="0"/>
          <w:sz w:val="28"/>
          <w:szCs w:val="28"/>
          <w14:textFill>
            <w14:solidFill>
              <w14:schemeClr w14:val="tx1"/>
            </w14:solidFill>
          </w14:textFill>
        </w:rPr>
      </w:pPr>
      <w:r>
        <w:rPr>
          <w:rFonts w:hint="eastAsia" w:cs="Times New Roman" w:asciiTheme="minorEastAsia" w:hAnsiTheme="minorEastAsia"/>
          <w:color w:val="000000" w:themeColor="text1"/>
          <w:kern w:val="0"/>
          <w:sz w:val="28"/>
          <w:szCs w:val="28"/>
          <w14:textFill>
            <w14:solidFill>
              <w14:schemeClr w14:val="tx1"/>
            </w14:solidFill>
          </w14:textFill>
        </w:rPr>
        <w:t>1）班级评审小组对学生家庭经济困难程度和资助项目进行评审；</w:t>
      </w:r>
    </w:p>
    <w:p>
      <w:pPr>
        <w:snapToGrid w:val="0"/>
        <w:spacing w:line="540" w:lineRule="exact"/>
        <w:ind w:firstLine="588" w:firstLineChars="210"/>
        <w:jc w:val="both"/>
        <w:rPr>
          <w:rFonts w:cs="Times New Roman" w:asciiTheme="minorEastAsia" w:hAnsiTheme="minorEastAsia"/>
          <w:color w:val="000000" w:themeColor="text1"/>
          <w:kern w:val="0"/>
          <w:sz w:val="28"/>
          <w:szCs w:val="28"/>
          <w14:textFill>
            <w14:solidFill>
              <w14:schemeClr w14:val="tx1"/>
            </w14:solidFill>
          </w14:textFill>
        </w:rPr>
      </w:pPr>
      <w:r>
        <w:rPr>
          <w:rFonts w:hint="eastAsia" w:cs="Times New Roman" w:asciiTheme="minorEastAsia" w:hAnsiTheme="minorEastAsia"/>
          <w:color w:val="000000" w:themeColor="text1"/>
          <w:kern w:val="0"/>
          <w:sz w:val="28"/>
          <w:szCs w:val="28"/>
          <w14:textFill>
            <w14:solidFill>
              <w14:schemeClr w14:val="tx1"/>
            </w14:solidFill>
          </w14:textFill>
        </w:rPr>
        <w:t>2）年级评审小组对班级评审情况进行复核；</w:t>
      </w:r>
    </w:p>
    <w:p>
      <w:pPr>
        <w:snapToGrid w:val="0"/>
        <w:spacing w:line="540" w:lineRule="exact"/>
        <w:ind w:firstLine="588" w:firstLineChars="210"/>
        <w:jc w:val="both"/>
        <w:rPr>
          <w:rFonts w:cs="Times New Roman" w:asciiTheme="minorEastAsia" w:hAnsiTheme="minorEastAsia"/>
          <w:color w:val="000000" w:themeColor="text1"/>
          <w:kern w:val="0"/>
          <w:sz w:val="28"/>
          <w:szCs w:val="28"/>
          <w14:textFill>
            <w14:solidFill>
              <w14:schemeClr w14:val="tx1"/>
            </w14:solidFill>
          </w14:textFill>
        </w:rPr>
      </w:pPr>
      <w:r>
        <w:rPr>
          <w:rFonts w:hint="eastAsia" w:cs="Times New Roman" w:asciiTheme="minorEastAsia" w:hAnsiTheme="minorEastAsia"/>
          <w:color w:val="000000" w:themeColor="text1"/>
          <w:kern w:val="0"/>
          <w:sz w:val="28"/>
          <w:szCs w:val="28"/>
          <w14:textFill>
            <w14:solidFill>
              <w14:schemeClr w14:val="tx1"/>
            </w14:solidFill>
          </w14:textFill>
        </w:rPr>
        <w:t>3）学校评审小组对年级评审情况进行复核。</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.5.3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工作要求</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学校要成立由家长代表、教师代表、校级领导等人员组成的教育资助评审小组，负责对本校申请教育资助的学生进行评审。评审中，要根据学生平时生活消费、家庭走访等情况，按照公平、公正、公开的原则阳光操作，禁止讲人情、讲关系，禁止优亲厚友、吃拿卡要、滥用职权、以权谋私等问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2）评选过程要以会议记录和影像资料的形式存档，评审过程中印证材料必须详实。</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 xml:space="preserve">.5.4 </w:t>
      </w:r>
      <w:r>
        <w:rPr>
          <w:rFonts w:hint="eastAsia" w:cs="仿宋" w:asciiTheme="minorEastAsia" w:hAnsiTheme="minorEastAsia"/>
          <w:color w:val="000000" w:themeColor="text1"/>
          <w:kern w:val="0"/>
          <w:sz w:val="28"/>
          <w:szCs w:val="28"/>
          <w:lang w:val="zh-CN"/>
          <w14:textFill>
            <w14:solidFill>
              <w14:schemeClr w14:val="tx1"/>
            </w14:solidFill>
          </w14:textFill>
        </w:rPr>
        <w:t>责任人：学校三级评审小组成员。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6 公示</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工作时间：</w:t>
      </w:r>
      <w:r>
        <w:rPr>
          <w:rFonts w:cs="仿宋" w:asciiTheme="minorEastAsia" w:hAnsiTheme="minorEastAsia"/>
          <w:color w:val="000000" w:themeColor="text1"/>
          <w:kern w:val="0"/>
          <w:sz w:val="28"/>
          <w:szCs w:val="28"/>
          <w:lang w:val="zh-CN"/>
          <w14:textFill>
            <w14:solidFill>
              <w14:schemeClr w14:val="tx1"/>
            </w14:solidFill>
          </w14:textFill>
        </w:rPr>
        <w:t>10</w:t>
      </w:r>
      <w:r>
        <w:rPr>
          <w:rFonts w:hint="eastAsia" w:cs="仿宋" w:asciiTheme="minorEastAsia" w:hAnsiTheme="minorEastAsia"/>
          <w:color w:val="000000" w:themeColor="text1"/>
          <w:kern w:val="0"/>
          <w:sz w:val="28"/>
          <w:szCs w:val="28"/>
          <w:lang w:val="zh-CN"/>
          <w14:textFill>
            <w14:solidFill>
              <w14:schemeClr w14:val="tx1"/>
            </w14:solidFill>
          </w14:textFill>
        </w:rPr>
        <w:t>月25日前。</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工作内容：学校评审结束后，在公示栏等显著位置公示评审结果（见附件4）。公示无异议后确定正式资助名单，并报区（市）县教育局学生资助管理中心备案。</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工作要求</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）公示时间为不少于5个工作日并留存公示照片。</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2）公示时要注意学生信息保密，只公示姓名、班级、资助金额。</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.4</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责任人：资助工作人员。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7 上报</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工作时间：</w:t>
      </w:r>
      <w:r>
        <w:rPr>
          <w:rFonts w:cs="仿宋" w:asciiTheme="minorEastAsia" w:hAnsiTheme="minorEastAsia"/>
          <w:color w:val="000000" w:themeColor="text1"/>
          <w:kern w:val="0"/>
          <w:sz w:val="28"/>
          <w:szCs w:val="28"/>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5月上旬、</w:t>
      </w:r>
      <w:r>
        <w:rPr>
          <w:rFonts w:cs="仿宋" w:asciiTheme="minorEastAsia" w:hAnsiTheme="minorEastAsia"/>
          <w:color w:val="000000" w:themeColor="text1"/>
          <w:kern w:val="0"/>
          <w:sz w:val="28"/>
          <w:szCs w:val="28"/>
          <w:lang w:val="zh-CN"/>
          <w14:textFill>
            <w14:solidFill>
              <w14:schemeClr w14:val="tx1"/>
            </w14:solidFill>
          </w14:textFill>
        </w:rPr>
        <w:t xml:space="preserve"> 1</w:t>
      </w:r>
      <w:r>
        <w:rPr>
          <w:rFonts w:hint="eastAsia" w:cs="仿宋" w:asciiTheme="minorEastAsia" w:hAnsiTheme="minorEastAsia"/>
          <w:color w:val="000000" w:themeColor="text1"/>
          <w:kern w:val="0"/>
          <w:sz w:val="28"/>
          <w:szCs w:val="28"/>
          <w:lang w:val="zh-CN"/>
          <w14:textFill>
            <w14:solidFill>
              <w14:schemeClr w14:val="tx1"/>
            </w14:solidFill>
          </w14:textFill>
        </w:rPr>
        <w:t>1月上旬。</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工作内容：学校公示完毕后，应按实际受助学生情况填写《</w:t>
      </w:r>
      <w:r>
        <w:rPr>
          <w:rFonts w:cs="仿宋" w:asciiTheme="minorEastAsia" w:hAnsiTheme="minorEastAsia"/>
          <w:color w:val="000000" w:themeColor="text1"/>
          <w:kern w:val="0"/>
          <w:sz w:val="28"/>
          <w:szCs w:val="28"/>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义务教育学段</w:t>
      </w:r>
      <w:r>
        <w:rPr>
          <w:rFonts w:hint="eastAsia" w:cs="仿宋" w:asciiTheme="minorEastAsia" w:hAnsiTheme="minorEastAsia"/>
          <w:color w:val="000000" w:themeColor="text1"/>
          <w:kern w:val="0"/>
          <w:sz w:val="28"/>
          <w:szCs w:val="28"/>
          <w:u w:val="single"/>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资助项目受助学生情况汇总表》（见附件5）,并报区（市）县教育局学生资助管理中心备案。</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工作要求</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）各类报表及时、准确、完整。</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）上报受助学生情况汇总表应与公示的顺序一致。</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7</w:t>
      </w:r>
      <w:r>
        <w:rPr>
          <w:rFonts w:cs="仿宋" w:asciiTheme="minorEastAsia" w:hAnsiTheme="minorEastAsia"/>
          <w:color w:val="000000" w:themeColor="text1"/>
          <w:kern w:val="0"/>
          <w:sz w:val="28"/>
          <w:szCs w:val="28"/>
          <w:lang w:val="zh-CN"/>
          <w14:textFill>
            <w14:solidFill>
              <w14:schemeClr w14:val="tx1"/>
            </w14:solidFill>
          </w14:textFill>
        </w:rPr>
        <w:t>.4</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责任人：区（市）县教育局学生资助业务相关负责人，学校校长、资助工作人员。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8 资金发放</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工作时间：</w:t>
      </w:r>
      <w:r>
        <w:rPr>
          <w:rFonts w:cs="仿宋" w:asciiTheme="minorEastAsia" w:hAnsiTheme="minorEastAsia"/>
          <w:color w:val="000000" w:themeColor="text1"/>
          <w:kern w:val="0"/>
          <w:sz w:val="28"/>
          <w:szCs w:val="28"/>
          <w:lang w:val="zh-CN"/>
          <w14:textFill>
            <w14:solidFill>
              <w14:schemeClr w14:val="tx1"/>
            </w14:solidFill>
          </w14:textFill>
        </w:rPr>
        <w:t>5</w:t>
      </w:r>
      <w:r>
        <w:rPr>
          <w:rFonts w:hint="eastAsia" w:cs="仿宋" w:asciiTheme="minorEastAsia" w:hAnsiTheme="minorEastAsia"/>
          <w:color w:val="000000" w:themeColor="text1"/>
          <w:kern w:val="0"/>
          <w:sz w:val="28"/>
          <w:szCs w:val="28"/>
          <w:lang w:val="zh-CN"/>
          <w14:textFill>
            <w14:solidFill>
              <w14:schemeClr w14:val="tx1"/>
            </w14:solidFill>
          </w14:textFill>
        </w:rPr>
        <w:t>月底、</w:t>
      </w:r>
      <w:r>
        <w:rPr>
          <w:rFonts w:cs="仿宋" w:asciiTheme="minorEastAsia" w:hAnsiTheme="minorEastAsia"/>
          <w:color w:val="000000" w:themeColor="text1"/>
          <w:kern w:val="0"/>
          <w:sz w:val="28"/>
          <w:szCs w:val="28"/>
          <w:lang w:val="zh-CN"/>
          <w14:textFill>
            <w14:solidFill>
              <w14:schemeClr w14:val="tx1"/>
            </w14:solidFill>
          </w14:textFill>
        </w:rPr>
        <w:t>11</w:t>
      </w:r>
      <w:r>
        <w:rPr>
          <w:rFonts w:hint="eastAsia" w:cs="仿宋" w:asciiTheme="minorEastAsia" w:hAnsiTheme="minorEastAsia"/>
          <w:color w:val="000000" w:themeColor="text1"/>
          <w:kern w:val="0"/>
          <w:sz w:val="28"/>
          <w:szCs w:val="28"/>
          <w:lang w:val="zh-CN"/>
          <w14:textFill>
            <w14:solidFill>
              <w14:schemeClr w14:val="tx1"/>
            </w14:solidFill>
          </w14:textFill>
        </w:rPr>
        <w:t>月底前。</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工作内容：“一补”资助资金、“宏志助学金”资金由区（市）县教育局协调财政及时足额拨付，按学期发放。</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 xml:space="preserve">.3 </w:t>
      </w:r>
      <w:r>
        <w:rPr>
          <w:rFonts w:hint="eastAsia" w:cs="仿宋" w:asciiTheme="minorEastAsia" w:hAnsiTheme="minorEastAsia"/>
          <w:color w:val="000000" w:themeColor="text1"/>
          <w:kern w:val="0"/>
          <w:sz w:val="28"/>
          <w:szCs w:val="28"/>
          <w:lang w:val="zh-CN"/>
          <w14:textFill>
            <w14:solidFill>
              <w14:schemeClr w14:val="tx1"/>
            </w14:solidFill>
          </w14:textFill>
        </w:rPr>
        <w:t>工作要求</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1）财政资金下拨后，县级部门严格按照省惠民惠农财政补贴资金社会保障卡发放要求足额将资金发放给学生。</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2）资金发放成功后，学校提醒家长及时查询到账情况。</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10</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8</w:t>
      </w:r>
      <w:r>
        <w:rPr>
          <w:rFonts w:cs="仿宋" w:asciiTheme="minorEastAsia" w:hAnsiTheme="minorEastAsia"/>
          <w:color w:val="000000" w:themeColor="text1"/>
          <w:kern w:val="0"/>
          <w:sz w:val="28"/>
          <w:szCs w:val="28"/>
          <w:lang w:val="zh-CN"/>
          <w14:textFill>
            <w14:solidFill>
              <w14:schemeClr w14:val="tx1"/>
            </w14:solidFill>
          </w14:textFill>
        </w:rPr>
        <w:t xml:space="preserve">.4 </w:t>
      </w:r>
      <w:r>
        <w:rPr>
          <w:rFonts w:hint="eastAsia" w:cs="仿宋" w:asciiTheme="minorEastAsia" w:hAnsiTheme="minorEastAsia"/>
          <w:color w:val="000000" w:themeColor="text1"/>
          <w:kern w:val="0"/>
          <w:sz w:val="28"/>
          <w:szCs w:val="28"/>
          <w:lang w:val="zh-CN"/>
          <w14:textFill>
            <w14:solidFill>
              <w14:schemeClr w14:val="tx1"/>
            </w14:solidFill>
          </w14:textFill>
        </w:rPr>
        <w:t>责任人：区（市）县教育局学生资助业务相关负责人，学校校长、资助工作人员。</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11</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宣传育人</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11.1 区(市)县教育局和学校要把资助宣传工作纳入教育宣传的重要内容，制定宣传工作计划和年度工作宣传方案，形成宣传工作总结。要明确专人负责，统筹开展工作。</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11.2 区(市)县教育局应安排专门预算，专项经费用于学生资助宣传工作的开展。</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11.3 区(市)县教育局应将学生资助宣传工作纳入学生资助工作绩效考核。</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11.4 要拟定感恩励志工作计划并将开展情况以图片、实物、影像等形式存入档案。</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11.5 创新宣传形式，充分利用广播、电视、报刊、互联网、短信平台等快捷、有效的宣传渠道，采取多种形式，大力宣传教育资助政策，让广大群众了解教育资助政策。</w:t>
      </w:r>
    </w:p>
    <w:p>
      <w:pPr>
        <w:autoSpaceDE w:val="0"/>
        <w:autoSpaceDN w:val="0"/>
        <w:adjustRightInd w:val="0"/>
        <w:snapToGrid w:val="0"/>
        <w:spacing w:line="540" w:lineRule="exact"/>
        <w:ind w:firstLine="588"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11.6 做好下一学段教育资助的政策衔接，对于即将毕业的学生发放《致毕业生家长的一封信》（见附件6），及时宣传义教、高中资助政策，将党和政府的关爱及时告之，消除贫困家庭的忧虑。</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cs="仿宋" w:asciiTheme="minorEastAsia" w:hAnsiTheme="minorEastAsia"/>
          <w:b/>
          <w:color w:val="000000" w:themeColor="text1"/>
          <w:kern w:val="0"/>
          <w:sz w:val="28"/>
          <w:szCs w:val="28"/>
          <w:lang w:val="zh-CN"/>
          <w14:textFill>
            <w14:solidFill>
              <w14:schemeClr w14:val="tx1"/>
            </w14:solidFill>
          </w14:textFill>
        </w:rPr>
        <w:t>1</w:t>
      </w:r>
      <w:r>
        <w:rPr>
          <w:rFonts w:hint="eastAsia" w:cs="仿宋" w:asciiTheme="minorEastAsia" w:hAnsiTheme="minorEastAsia"/>
          <w:b/>
          <w:color w:val="000000" w:themeColor="text1"/>
          <w:kern w:val="0"/>
          <w:sz w:val="28"/>
          <w:szCs w:val="28"/>
          <w:lang w:val="zh-CN"/>
          <w14:textFill>
            <w14:solidFill>
              <w14:schemeClr w14:val="tx1"/>
            </w14:solidFill>
          </w14:textFill>
        </w:rPr>
        <w:t>2.培训</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12.1 区(市)县教育局、各学校应通过业务培训、学习交流、政策研究等形式，提高学生资助工作相关人员政策水平和业务能力。</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12.2 区(市)县教育局尽可能统筹安排，充分利用开学前、期末结合平时工作检查的情况进行业务培训。</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12.3 各学校要召开班会、全校教师大会，加强对教育资助工作的培训力度，要让每一位教师知晓教育资助项目、资助对象、资助标准、资助程序。所有培训要有会议纪要和相关影像材料。</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cs="仿宋" w:asciiTheme="minorEastAsia" w:hAnsiTheme="minorEastAsia"/>
          <w:b/>
          <w:color w:val="000000" w:themeColor="text1"/>
          <w:kern w:val="0"/>
          <w:sz w:val="28"/>
          <w:szCs w:val="28"/>
          <w:lang w:val="zh-CN"/>
          <w14:textFill>
            <w14:solidFill>
              <w14:schemeClr w14:val="tx1"/>
            </w14:solidFill>
          </w14:textFill>
        </w:rPr>
        <w:t>1</w:t>
      </w:r>
      <w:r>
        <w:rPr>
          <w:rFonts w:hint="eastAsia" w:cs="仿宋" w:asciiTheme="minorEastAsia" w:hAnsiTheme="minorEastAsia"/>
          <w:b/>
          <w:color w:val="000000" w:themeColor="text1"/>
          <w:kern w:val="0"/>
          <w:sz w:val="28"/>
          <w:szCs w:val="28"/>
          <w:lang w:val="zh-CN"/>
          <w14:textFill>
            <w14:solidFill>
              <w14:schemeClr w14:val="tx1"/>
            </w14:solidFill>
          </w14:textFill>
        </w:rPr>
        <w:t>3.系统数据维护</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3</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工作时间：</w:t>
      </w:r>
      <w:r>
        <w:rPr>
          <w:rFonts w:cs="仿宋" w:asciiTheme="minorEastAsia" w:hAnsiTheme="minorEastAsia"/>
          <w:color w:val="000000" w:themeColor="text1"/>
          <w:kern w:val="0"/>
          <w:sz w:val="28"/>
          <w:szCs w:val="28"/>
          <w:lang w:val="zh-CN"/>
          <w14:textFill>
            <w14:solidFill>
              <w14:schemeClr w14:val="tx1"/>
            </w14:solidFill>
          </w14:textFill>
        </w:rPr>
        <w:t xml:space="preserve">6 </w:t>
      </w:r>
      <w:r>
        <w:rPr>
          <w:rFonts w:hint="eastAsia" w:cs="仿宋" w:asciiTheme="minorEastAsia" w:hAnsiTheme="minorEastAsia"/>
          <w:color w:val="000000" w:themeColor="text1"/>
          <w:kern w:val="0"/>
          <w:sz w:val="28"/>
          <w:szCs w:val="28"/>
          <w:lang w:val="zh-CN"/>
          <w14:textFill>
            <w14:solidFill>
              <w14:schemeClr w14:val="tx1"/>
            </w14:solidFill>
          </w14:textFill>
        </w:rPr>
        <w:t>月底前、</w:t>
      </w:r>
      <w:r>
        <w:rPr>
          <w:rFonts w:cs="仿宋" w:asciiTheme="minorEastAsia" w:hAnsiTheme="minorEastAsia"/>
          <w:color w:val="000000" w:themeColor="text1"/>
          <w:kern w:val="0"/>
          <w:sz w:val="28"/>
          <w:szCs w:val="28"/>
          <w:lang w:val="zh-CN"/>
          <w14:textFill>
            <w14:solidFill>
              <w14:schemeClr w14:val="tx1"/>
            </w14:solidFill>
          </w14:textFill>
        </w:rPr>
        <w:t xml:space="preserve">12 </w:t>
      </w:r>
      <w:r>
        <w:rPr>
          <w:rFonts w:hint="eastAsia" w:cs="仿宋" w:asciiTheme="minorEastAsia" w:hAnsiTheme="minorEastAsia"/>
          <w:color w:val="000000" w:themeColor="text1"/>
          <w:kern w:val="0"/>
          <w:sz w:val="28"/>
          <w:szCs w:val="28"/>
          <w:lang w:val="zh-CN"/>
          <w14:textFill>
            <w14:solidFill>
              <w14:schemeClr w14:val="tx1"/>
            </w14:solidFill>
          </w14:textFill>
        </w:rPr>
        <w:t>月底前。</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3</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工作内容：根据受助学生名单，各级资助管理员及时登录“全国学生资助管理信息系统”、“四川省学生资助管理系统”，按要求做相应的数据维护。</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3</w:t>
      </w:r>
      <w:r>
        <w:rPr>
          <w:rFonts w:cs="仿宋" w:asciiTheme="minorEastAsia" w:hAnsiTheme="minorEastAsia"/>
          <w:color w:val="000000" w:themeColor="text1"/>
          <w:kern w:val="0"/>
          <w:sz w:val="28"/>
          <w:szCs w:val="28"/>
          <w:lang w:val="zh-CN"/>
          <w14:textFill>
            <w14:solidFill>
              <w14:schemeClr w14:val="tx1"/>
            </w14:solidFill>
          </w14:textFill>
        </w:rPr>
        <w:t>.3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工作要求</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3</w:t>
      </w:r>
      <w:r>
        <w:rPr>
          <w:rFonts w:cs="仿宋" w:asciiTheme="minorEastAsia" w:hAnsiTheme="minorEastAsia"/>
          <w:color w:val="000000" w:themeColor="text1"/>
          <w:kern w:val="0"/>
          <w:sz w:val="28"/>
          <w:szCs w:val="28"/>
          <w:lang w:val="zh-CN"/>
          <w14:textFill>
            <w14:solidFill>
              <w14:schemeClr w14:val="tx1"/>
            </w14:solidFill>
          </w14:textFill>
        </w:rPr>
        <w:t>.3.1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学校要认真核查数据，按要求将资助数据导入平台，确保系统数据信息真实、准确、完整、有效。</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13.3.2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学校将平台数据上报后应及时通知区（市）县教育局学生资助管理中心审核通过。</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13.3.3 负责资助的工作人员要加入相关教育资助工作群，及时关注新信息和完成布置的工作任务。</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13.3.4 学校专人管理系统帐号和密码，如果人员变动要及时移交。</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3</w:t>
      </w:r>
      <w:r>
        <w:rPr>
          <w:rFonts w:cs="仿宋" w:asciiTheme="minorEastAsia" w:hAnsiTheme="minorEastAsia"/>
          <w:color w:val="000000" w:themeColor="text1"/>
          <w:kern w:val="0"/>
          <w:sz w:val="28"/>
          <w:szCs w:val="28"/>
          <w:lang w:val="zh-CN"/>
          <w14:textFill>
            <w14:solidFill>
              <w14:schemeClr w14:val="tx1"/>
            </w14:solidFill>
          </w14:textFill>
        </w:rPr>
        <w:t xml:space="preserve">.4 </w:t>
      </w:r>
      <w:r>
        <w:rPr>
          <w:rFonts w:hint="eastAsia" w:cs="仿宋" w:asciiTheme="minorEastAsia" w:hAnsiTheme="minorEastAsia"/>
          <w:color w:val="000000" w:themeColor="text1"/>
          <w:kern w:val="0"/>
          <w:sz w:val="28"/>
          <w:szCs w:val="28"/>
          <w:lang w:val="zh-CN"/>
          <w14:textFill>
            <w14:solidFill>
              <w14:schemeClr w14:val="tx1"/>
            </w14:solidFill>
          </w14:textFill>
        </w:rPr>
        <w:t>责任人：区（市）县教育局学生资助相关业务负责人，学校校长、资助工作人员。</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cs="仿宋" w:asciiTheme="minorEastAsia" w:hAnsiTheme="minorEastAsia"/>
          <w:b/>
          <w:color w:val="000000" w:themeColor="text1"/>
          <w:kern w:val="0"/>
          <w:sz w:val="28"/>
          <w:szCs w:val="28"/>
          <w:lang w:val="zh-CN"/>
          <w14:textFill>
            <w14:solidFill>
              <w14:schemeClr w14:val="tx1"/>
            </w14:solidFill>
          </w14:textFill>
        </w:rPr>
        <w:t>1</w:t>
      </w:r>
      <w:r>
        <w:rPr>
          <w:rFonts w:hint="eastAsia" w:cs="仿宋" w:asciiTheme="minorEastAsia" w:hAnsiTheme="minorEastAsia"/>
          <w:b/>
          <w:color w:val="000000" w:themeColor="text1"/>
          <w:kern w:val="0"/>
          <w:sz w:val="28"/>
          <w:szCs w:val="28"/>
          <w:lang w:val="zh-CN"/>
          <w14:textFill>
            <w14:solidFill>
              <w14:schemeClr w14:val="tx1"/>
            </w14:solidFill>
          </w14:textFill>
        </w:rPr>
        <w:t>4</w:t>
      </w:r>
      <w:r>
        <w:rPr>
          <w:rFonts w:cs="仿宋" w:asciiTheme="minorEastAsia" w:hAnsiTheme="minorEastAsia"/>
          <w:b/>
          <w:color w:val="000000" w:themeColor="text1"/>
          <w:kern w:val="0"/>
          <w:sz w:val="28"/>
          <w:szCs w:val="28"/>
          <w:lang w:val="zh-CN"/>
          <w14:textFill>
            <w14:solidFill>
              <w14:schemeClr w14:val="tx1"/>
            </w14:solidFill>
          </w14:textFill>
        </w:rPr>
        <w:t>.</w:t>
      </w:r>
      <w:r>
        <w:rPr>
          <w:rFonts w:hint="eastAsia" w:cs="仿宋" w:asciiTheme="minorEastAsia" w:hAnsiTheme="minorEastAsia"/>
          <w:b/>
          <w:color w:val="000000" w:themeColor="text1"/>
          <w:kern w:val="0"/>
          <w:sz w:val="28"/>
          <w:szCs w:val="28"/>
          <w:lang w:val="zh-CN"/>
          <w14:textFill>
            <w14:solidFill>
              <w14:schemeClr w14:val="tx1"/>
            </w14:solidFill>
          </w14:textFill>
        </w:rPr>
        <w:t>风险管控</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4.</w:t>
      </w:r>
      <w:r>
        <w:rPr>
          <w:rFonts w:cs="仿宋" w:asciiTheme="minorEastAsia" w:hAnsiTheme="minorEastAsia"/>
          <w:color w:val="000000" w:themeColor="text1"/>
          <w:kern w:val="0"/>
          <w:sz w:val="28"/>
          <w:szCs w:val="28"/>
          <w:lang w:val="zh-CN"/>
          <w14:textFill>
            <w14:solidFill>
              <w14:schemeClr w14:val="tx1"/>
            </w14:solidFill>
          </w14:textFill>
        </w:rPr>
        <w:t xml:space="preserve">1 </w:t>
      </w:r>
      <w:r>
        <w:rPr>
          <w:rFonts w:hint="eastAsia" w:cs="仿宋" w:asciiTheme="minorEastAsia" w:hAnsiTheme="minorEastAsia"/>
          <w:color w:val="000000" w:themeColor="text1"/>
          <w:kern w:val="0"/>
          <w:sz w:val="28"/>
          <w:szCs w:val="28"/>
          <w:lang w:val="zh-CN"/>
          <w14:textFill>
            <w14:solidFill>
              <w14:schemeClr w14:val="tx1"/>
            </w14:solidFill>
          </w14:textFill>
        </w:rPr>
        <w:t>健全资助工作监督机制，按照</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谁审核、谁监管</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谁主管、谁负责</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的原则，落实学生资助监管主体责任，建立专项监督检查和日常监管制度。</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4</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2 通过电话联系等方式，定期、不定期回访，加强资助工作监督检查。相关检查通知、检查记录、通报、总结、图片等存档备查。</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14.3 各区（市）县教育局要聘请第三方审计机构对教育资助工作开展情况进行审计。</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14.4 各区（市）县教育局要利用考核评分表（见附件7）开展自查，及时掌握资助工作存在的问题。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14.5 各区（市）县教育局要强化目标督查，将资助工作纳入目标考核。</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4</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6</w:t>
      </w:r>
      <w:r>
        <w:rPr>
          <w:rFonts w:cs="仿宋" w:asciiTheme="minorEastAsia" w:hAnsiTheme="minorEastAsia"/>
          <w:color w:val="000000" w:themeColor="text1"/>
          <w:kern w:val="0"/>
          <w:sz w:val="28"/>
          <w:szCs w:val="28"/>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建立健全问责机制。根据中央、省、市对教育资助工作的管理要求和《财政违法行为处罚处分条例》（国务院令427号）的相关规定，进一步加大教育资助违纪违法行为责任追究力度，坚决做到发现一起、查处一起，对玩忽职守或监管不力造成不良后果和影响的，要予以通报批评并追究相关人员责任</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对虚报冒领、挤占挪用教育资助资金的行为，除追回被冒领、挤占挪用的资金外，对单位主要领导、分管领导和直接责任人要依法依纪严肃查处，涉嫌犯罪的，移交司法机关处理。</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cs="仿宋" w:asciiTheme="minorEastAsia" w:hAnsiTheme="minorEastAsia"/>
          <w:b/>
          <w:color w:val="000000" w:themeColor="text1"/>
          <w:kern w:val="0"/>
          <w:sz w:val="28"/>
          <w:szCs w:val="28"/>
          <w:lang w:val="zh-CN"/>
          <w14:textFill>
            <w14:solidFill>
              <w14:schemeClr w14:val="tx1"/>
            </w14:solidFill>
          </w14:textFill>
        </w:rPr>
        <w:t>1</w:t>
      </w:r>
      <w:r>
        <w:rPr>
          <w:rFonts w:hint="eastAsia" w:cs="仿宋" w:asciiTheme="minorEastAsia" w:hAnsiTheme="minorEastAsia"/>
          <w:b/>
          <w:color w:val="000000" w:themeColor="text1"/>
          <w:kern w:val="0"/>
          <w:sz w:val="28"/>
          <w:szCs w:val="28"/>
          <w:lang w:val="zh-CN"/>
          <w14:textFill>
            <w14:solidFill>
              <w14:schemeClr w14:val="tx1"/>
            </w14:solidFill>
          </w14:textFill>
        </w:rPr>
        <w:t>5.信息安全</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5</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妥善管理系统账户信息，严禁将操作和审核权限委托他人。资助业务操作人员和审核人员（业务主管领导）账号不得由同一人保管和使用。</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5</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妥善管理资助系统中学生的个人信息，严禁泄露、交易和滥用学生信息。</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5</w:t>
      </w:r>
      <w:r>
        <w:rPr>
          <w:rFonts w:cs="仿宋" w:asciiTheme="minorEastAsia" w:hAnsiTheme="minorEastAsia"/>
          <w:color w:val="000000" w:themeColor="text1"/>
          <w:kern w:val="0"/>
          <w:sz w:val="28"/>
          <w:szCs w:val="28"/>
          <w:lang w:val="zh-CN"/>
          <w14:textFill>
            <w14:solidFill>
              <w14:schemeClr w14:val="tx1"/>
            </w14:solidFill>
          </w14:textFill>
        </w:rPr>
        <w:t>.3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严格公示内容，加强资助信息安全管理，做好信息保护。</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5</w:t>
      </w:r>
      <w:r>
        <w:rPr>
          <w:rFonts w:cs="仿宋" w:asciiTheme="minorEastAsia" w:hAnsiTheme="minorEastAsia"/>
          <w:color w:val="000000" w:themeColor="text1"/>
          <w:kern w:val="0"/>
          <w:sz w:val="28"/>
          <w:szCs w:val="28"/>
          <w:lang w:val="zh-CN"/>
          <w14:textFill>
            <w14:solidFill>
              <w14:schemeClr w14:val="tx1"/>
            </w14:solidFill>
          </w14:textFill>
        </w:rPr>
        <w:t>.4</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各区（市）县教育局要制定教育资助信息安全管理办法，落实责任。</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cs="仿宋" w:asciiTheme="minorEastAsia" w:hAnsiTheme="minorEastAsia"/>
          <w:b/>
          <w:color w:val="000000" w:themeColor="text1"/>
          <w:kern w:val="0"/>
          <w:sz w:val="28"/>
          <w:szCs w:val="28"/>
          <w:lang w:val="zh-CN"/>
          <w14:textFill>
            <w14:solidFill>
              <w14:schemeClr w14:val="tx1"/>
            </w14:solidFill>
          </w14:textFill>
        </w:rPr>
        <w:t>1</w:t>
      </w:r>
      <w:r>
        <w:rPr>
          <w:rFonts w:hint="eastAsia" w:cs="仿宋" w:asciiTheme="minorEastAsia" w:hAnsiTheme="minorEastAsia"/>
          <w:b/>
          <w:color w:val="000000" w:themeColor="text1"/>
          <w:kern w:val="0"/>
          <w:sz w:val="28"/>
          <w:szCs w:val="28"/>
          <w:lang w:val="zh-CN"/>
          <w14:textFill>
            <w14:solidFill>
              <w14:schemeClr w14:val="tx1"/>
            </w14:solidFill>
          </w14:textFill>
        </w:rPr>
        <w:t>6.信访投诉处理</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设立市级、县级和校级学生资助机构热线电话，及时公布并安排专人值守，及时答复群众疑问、处理群众投诉。广泛收集群众意见，随时登记、处理来信来访问题。按时办理上级转来的投诉事件。</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受理范围</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因资助工作人员或相关单位的责任，致使学生合法的受助权益受到损害的情况。</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受理服务</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.3.1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投诉处理应执行首办责任制。</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.3.2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接到投诉后及时办理，应记录相关投诉内容，填写投诉受理登记表。属于受理范围的，应受理并告知投诉者；不属于受理范围的，以书面或口头形式说明理由。</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.4</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调查核实</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应根据投诉者提供的事实、理由及证据，对被投诉者开展调查，对双方有分歧的投诉事实进行核实。必要时可要求投诉者、相关单位和人员说明情况；需进一步核实有关情况的，应向其他单位和人员调查，相关单位和人员应予以配合。</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.5</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处理</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.5.1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应在接到投诉规定时间内，根据调查情况，提出处理意见或建议，并将处理结果告知投诉人。对上级转来的投诉</w:t>
      </w:r>
      <w:r>
        <w:rPr>
          <w:rFonts w:cs="仿宋" w:asciiTheme="minorEastAsia" w:hAnsiTheme="minorEastAsia"/>
          <w:color w:val="000000" w:themeColor="text1"/>
          <w:kern w:val="0"/>
          <w:sz w:val="28"/>
          <w:szCs w:val="28"/>
          <w:lang w:val="zh-CN"/>
          <w14:textFill>
            <w14:solidFill>
              <w14:schemeClr w14:val="tx1"/>
            </w14:solidFill>
          </w14:textFill>
        </w:rPr>
        <w:t>,</w:t>
      </w:r>
      <w:r>
        <w:rPr>
          <w:rFonts w:hint="eastAsia" w:cs="仿宋" w:asciiTheme="minorEastAsia" w:hAnsiTheme="minorEastAsia"/>
          <w:color w:val="000000" w:themeColor="text1"/>
          <w:kern w:val="0"/>
          <w:sz w:val="28"/>
          <w:szCs w:val="28"/>
          <w:lang w:val="zh-CN"/>
          <w14:textFill>
            <w14:solidFill>
              <w14:schemeClr w14:val="tx1"/>
            </w14:solidFill>
          </w14:textFill>
        </w:rPr>
        <w:t>应在规定时限内向上级交办部门反馈处理结果。</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.5.2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投诉理由与事实不符或存在误解的，应及时向投诉人说明情况，做好解释工作。</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.5.3</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书面回复和反馈处理结果应当载明投诉者的投诉请求、投诉事项的事实认定情况、处理意见和依据，以及不服处理意见的复查途径和期限。</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.6</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复查</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.6.1</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投诉者对投诉处理结果有异议的，可以向原受理机构的主管部门申请复查。</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cs="仿宋" w:asciiTheme="minorEastAsia" w:hAnsiTheme="minorEastAsia"/>
          <w:color w:val="000000" w:themeColor="text1"/>
          <w:kern w:val="0"/>
          <w:sz w:val="28"/>
          <w:szCs w:val="28"/>
          <w:lang w:val="zh-CN"/>
          <w14:textFill>
            <w14:solidFill>
              <w14:schemeClr w14:val="tx1"/>
            </w14:solidFill>
          </w14:textFill>
        </w:rPr>
        <w:t>1</w:t>
      </w:r>
      <w:r>
        <w:rPr>
          <w:rFonts w:hint="eastAsia" w:cs="仿宋" w:asciiTheme="minorEastAsia" w:hAnsiTheme="minorEastAsia"/>
          <w:color w:val="000000" w:themeColor="text1"/>
          <w:kern w:val="0"/>
          <w:sz w:val="28"/>
          <w:szCs w:val="28"/>
          <w:lang w:val="zh-CN"/>
          <w14:textFill>
            <w14:solidFill>
              <w14:schemeClr w14:val="tx1"/>
            </w14:solidFill>
          </w14:textFill>
        </w:rPr>
        <w:t>6</w:t>
      </w:r>
      <w:r>
        <w:rPr>
          <w:rFonts w:cs="仿宋" w:asciiTheme="minorEastAsia" w:hAnsiTheme="minorEastAsia"/>
          <w:color w:val="000000" w:themeColor="text1"/>
          <w:kern w:val="0"/>
          <w:sz w:val="28"/>
          <w:szCs w:val="28"/>
          <w:lang w:val="zh-CN"/>
          <w14:textFill>
            <w14:solidFill>
              <w14:schemeClr w14:val="tx1"/>
            </w14:solidFill>
          </w14:textFill>
        </w:rPr>
        <w:t>.6.2</w:t>
      </w:r>
      <w:r>
        <w:rPr>
          <w:rFonts w:hint="eastAsia" w:cs="仿宋" w:asciiTheme="minorEastAsia" w:hAnsiTheme="minorEastAsia"/>
          <w:color w:val="000000" w:themeColor="text1"/>
          <w:kern w:val="0"/>
          <w:sz w:val="28"/>
          <w:szCs w:val="28"/>
          <w:lang w:val="zh-CN"/>
          <w14:textFill>
            <w14:solidFill>
              <w14:schemeClr w14:val="tx1"/>
            </w14:solidFill>
          </w14:textFill>
        </w:rPr>
        <w:t xml:space="preserve"> 主管部门收到复查申请，决定受理的，应提出复查意见；不予受理的，应告知投诉人并说明理由。</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cs="仿宋" w:asciiTheme="minorEastAsia" w:hAnsiTheme="minorEastAsia"/>
          <w:b/>
          <w:color w:val="000000" w:themeColor="text1"/>
          <w:kern w:val="0"/>
          <w:sz w:val="28"/>
          <w:szCs w:val="28"/>
          <w:lang w:val="zh-CN"/>
          <w14:textFill>
            <w14:solidFill>
              <w14:schemeClr w14:val="tx1"/>
            </w14:solidFill>
          </w14:textFill>
        </w:rPr>
        <w:t>1</w:t>
      </w:r>
      <w:r>
        <w:rPr>
          <w:rFonts w:hint="eastAsia" w:cs="仿宋" w:asciiTheme="minorEastAsia" w:hAnsiTheme="minorEastAsia"/>
          <w:b/>
          <w:color w:val="000000" w:themeColor="text1"/>
          <w:kern w:val="0"/>
          <w:sz w:val="28"/>
          <w:szCs w:val="28"/>
          <w:lang w:val="zh-CN"/>
          <w14:textFill>
            <w14:solidFill>
              <w14:schemeClr w14:val="tx1"/>
            </w14:solidFill>
          </w14:textFill>
        </w:rPr>
        <w:t>7.档案管理</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在资助工作中形成的、反映资助工作过程、对各级管理部门具有保留价值的各种记录材料，按年度、分学期、分项目造册归档，集中保管，专柜存放，纸质文档和电子文档同步保存。</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17.1 立卷及审核：经办人立卷，负责人审核。</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17.2 档案管理部门：资助工作档案管理由学校教育资助管理办公室全面负责建档、保存及配合其他部门查阅、借用等工作。</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17.3 使用与移交：档案管理人员应保证档案的完整性，档案形成后不得拆分，其他部门借用可根据要求复印。因工作变动或因故离职时应将经办的档案材料向接办人员交接清楚，并签署档案移交清单，不得擅自带走或销毁档案。</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档案管理人员和使用人员，要高度重视学生个人信息保密管理，完善借用手续，严防学生个人信息泄密。</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17.4 归档材料要求：归档材料统一使用A4规格的办公用纸（特殊要求的除外）书写或打印；书写应用碳素墨水、蓝黑、黑色墨水，禁止使用纯蓝、红色墨水、圆珠笔、铅笔；禁止传真材料归档。原始材料应完整、齐全、真实、文字清楚。</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17.5 学校存档材料</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17.5.1 机构建设</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1）资助工作领导小组及职责分工；</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2）资助工作人员配备、分工、职责；</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3）班级、年级、校级资助工作认定、评审小组；</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4）资助人员变动报备单。</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17.5.2 制度建设</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1）年度资助工作计划、总结，宣传工作方案；</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2）资助工作实施管理办法；</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3）资助工作自查自纠制度、学生信息保密制度、特殊困难（建档立卡、低保、孤儿、特困供养等）学生入学绿色通道管理制度。</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17.5.3 项目落实</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1）资助政策文件、项目实施细则、工作流程；</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2）困难认定、申请、评审、公示等过程材料：</w:t>
      </w:r>
    </w:p>
    <w:p>
      <w:pPr>
        <w:autoSpaceDE w:val="0"/>
        <w:autoSpaceDN w:val="0"/>
        <w:adjustRightInd w:val="0"/>
        <w:snapToGrid w:val="0"/>
        <w:spacing w:line="540" w:lineRule="exact"/>
        <w:ind w:firstLine="588" w:firstLineChars="210"/>
        <w:jc w:val="both"/>
        <w:rPr>
          <w:rFonts w:hint="eastAsia"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——《成都市义务教育学段家庭经济困难学生认定申请及资助项目评审表》（见附件2）</w:t>
      </w:r>
    </w:p>
    <w:p>
      <w:pPr>
        <w:autoSpaceDE w:val="0"/>
        <w:autoSpaceDN w:val="0"/>
        <w:adjustRightInd w:val="0"/>
        <w:snapToGrid w:val="0"/>
        <w:spacing w:line="540" w:lineRule="exact"/>
        <w:ind w:firstLine="588" w:firstLineChars="210"/>
        <w:jc w:val="both"/>
        <w:rPr>
          <w:rFonts w:hint="eastAsia"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——《成都市双流区义务教育资助班级评审小组成员登记表》（见附件2-1）</w:t>
      </w:r>
    </w:p>
    <w:p>
      <w:pPr>
        <w:autoSpaceDE w:val="0"/>
        <w:autoSpaceDN w:val="0"/>
        <w:adjustRightInd w:val="0"/>
        <w:snapToGrid w:val="0"/>
        <w:spacing w:line="540" w:lineRule="exact"/>
        <w:ind w:firstLine="588" w:firstLineChars="210"/>
        <w:jc w:val="both"/>
        <w:rPr>
          <w:rFonts w:hint="eastAsia"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——《成都市双流区义务教育资助年级评审小组人员登记表》（见附件2-2）</w:t>
      </w:r>
    </w:p>
    <w:p>
      <w:pPr>
        <w:autoSpaceDE w:val="0"/>
        <w:autoSpaceDN w:val="0"/>
        <w:adjustRightInd w:val="0"/>
        <w:snapToGrid w:val="0"/>
        <w:spacing w:line="540" w:lineRule="exact"/>
        <w:ind w:firstLine="588" w:firstLineChars="210"/>
        <w:jc w:val="both"/>
        <w:rPr>
          <w:rFonts w:hint="eastAsia"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——《成都市双流区义务教育资助校级评审小组成员登记表》（见附件2-3）</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——《义务教育学段家庭经济困难学校认定及资助项目评审记录表》（见附件3）</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——《家庭经济困难认定情况公示模板》（见附件4）</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3）受助学生情况汇总表：</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——《成都市义务教育学段</w:t>
      </w:r>
      <w:r>
        <w:rPr>
          <w:rFonts w:hint="eastAsia" w:cs="仿宋" w:asciiTheme="minorEastAsia" w:hAnsiTheme="minorEastAsia"/>
          <w:color w:val="000000" w:themeColor="text1"/>
          <w:kern w:val="0"/>
          <w:sz w:val="28"/>
          <w:szCs w:val="28"/>
          <w:u w:val="single"/>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资助项目受助学生情况汇总表》（见附件5）</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4）资助资金发放</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资助资金由县级教育部门通过“一卡通”平台发放到学生社会保障卡（一般每年的5月和11月初，具体时间由班主任通知）。</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17.5.4 风险防控</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1）资助工作会议纪要；</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2）自查自纠工作报告及整改措施；</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3）各类检查的通知、记录、通报等；</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4）公布区（市）县教育局、学校学生资助部门咨询投诉电话的相关材料；</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5）对信访投诉的受理、调查、核实、处理、复查的材料及台帐。</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17.5.5 宣传培训</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1）资助宣传工作计划、方案、总结；</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2）资助政策告知书；</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3）致毕业生的一封信；</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4）通过多种形式宣传资助政策的材料；</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5）开展业务培训、学习交流、政策研究等资料图片。</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17.5.6 资助育人</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开展诚信、励志、感恩、心理健康教育等活动方案及过程材料；资助育人成果、典型人物事迹等资料。</w:t>
      </w:r>
    </w:p>
    <w:p>
      <w:pPr>
        <w:autoSpaceDE w:val="0"/>
        <w:autoSpaceDN w:val="0"/>
        <w:adjustRightInd w:val="0"/>
        <w:snapToGrid w:val="0"/>
        <w:spacing w:line="540" w:lineRule="exact"/>
        <w:ind w:firstLine="590" w:firstLineChars="210"/>
        <w:jc w:val="both"/>
        <w:rPr>
          <w:rFonts w:cs="仿宋" w:asciiTheme="minorEastAsia" w:hAnsiTheme="minorEastAsia"/>
          <w:b/>
          <w:color w:val="000000" w:themeColor="text1"/>
          <w:kern w:val="0"/>
          <w:sz w:val="28"/>
          <w:szCs w:val="28"/>
          <w:lang w:val="zh-CN"/>
          <w14:textFill>
            <w14:solidFill>
              <w14:schemeClr w14:val="tx1"/>
            </w14:solidFill>
          </w14:textFill>
        </w:rPr>
      </w:pPr>
      <w:r>
        <w:rPr>
          <w:rFonts w:hint="eastAsia" w:cs="仿宋" w:asciiTheme="minorEastAsia" w:hAnsiTheme="minorEastAsia"/>
          <w:b/>
          <w:color w:val="000000" w:themeColor="text1"/>
          <w:kern w:val="0"/>
          <w:sz w:val="28"/>
          <w:szCs w:val="28"/>
          <w:lang w:val="zh-CN"/>
          <w14:textFill>
            <w14:solidFill>
              <w14:schemeClr w14:val="tx1"/>
            </w14:solidFill>
          </w14:textFill>
        </w:rPr>
        <w:t>18.绩效评估</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14:textFill>
            <w14:solidFill>
              <w14:schemeClr w14:val="tx1"/>
            </w14:solidFill>
          </w14:textFill>
        </w:rPr>
      </w:pPr>
      <w:r>
        <w:rPr>
          <w:rFonts w:hint="eastAsia" w:cs="仿宋" w:asciiTheme="minorEastAsia" w:hAnsiTheme="minorEastAsia"/>
          <w:color w:val="000000" w:themeColor="text1"/>
          <w:kern w:val="0"/>
          <w:sz w:val="28"/>
          <w:szCs w:val="28"/>
          <w14:textFill>
            <w14:solidFill>
              <w14:schemeClr w14:val="tx1"/>
            </w14:solidFill>
          </w14:textFill>
        </w:rPr>
        <w:t>18.1 评估内容及办法</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18.1.1 内容</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机构建设、制度建设、档案管理、资助项目落实、经费管理（按规定管理和使用经费、争取社会资金）、政策宣传、资助育人。</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18.1.2 考核办法</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严格按《成都市学生资助工作绩效评价评分表（义教段）》（见附件7）执行。</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18.2 评估等级</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总分为100分，评估分为优秀、良好、合格、不合格四个等级。总分在90分及以上的为优秀，80分至89分的为良好，60分至79分的为合格，60分以下为不合格。有下列情况之一者，均不能评为良好和优秀：无专门机构和专职人员的；违规操作和违规发放资助资金的；对玩忽职守或监管不力造成不良后果和影响的；对虚报冒领、挤占挪用教育资助资金行为的；存在资助违纪违法行为的。</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18.3 组织实施</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区(市)县教育局自评，市级参考第三方审计结果开展评估。</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18.4 评估结果的运用</w:t>
      </w:r>
    </w:p>
    <w:p>
      <w:pPr>
        <w:autoSpaceDE w:val="0"/>
        <w:autoSpaceDN w:val="0"/>
        <w:adjustRightInd w:val="0"/>
        <w:snapToGrid w:val="0"/>
        <w:spacing w:line="540" w:lineRule="exact"/>
        <w:ind w:firstLine="588" w:firstLineChars="210"/>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市级管理部门将评估结果作为区(市)县 教育局“评先评优”的主要依据，对评估结果予以通报，表彰优秀单位和先进个人。</w:t>
      </w:r>
    </w:p>
    <w:p>
      <w:pPr>
        <w:autoSpaceDE w:val="0"/>
        <w:autoSpaceDN w:val="0"/>
        <w:adjustRightInd w:val="0"/>
        <w:snapToGrid w:val="0"/>
        <w:spacing w:line="540" w:lineRule="exact"/>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附件：</w:t>
      </w:r>
    </w:p>
    <w:p>
      <w:pPr>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1．成都市义务教育阶段学生资助政策告知书</w:t>
      </w:r>
    </w:p>
    <w:p>
      <w:pPr>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2．成都市义务教育学段家庭经济困难学生认定申请及资助项目评审表（试行）</w:t>
      </w:r>
    </w:p>
    <w:p>
      <w:pPr>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3．</w:t>
      </w:r>
      <w:r>
        <w:rPr>
          <w:rFonts w:hint="eastAsia" w:cs="仿宋" w:asciiTheme="minorEastAsia" w:hAnsiTheme="minorEastAsia"/>
          <w:color w:val="000000" w:themeColor="text1"/>
          <w:kern w:val="0"/>
          <w:sz w:val="28"/>
          <w:szCs w:val="28"/>
          <w:u w:val="single"/>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学年度</w:t>
      </w:r>
      <w:r>
        <w:rPr>
          <w:rFonts w:hint="eastAsia" w:cs="仿宋" w:asciiTheme="minorEastAsia" w:hAnsiTheme="minorEastAsia"/>
          <w:color w:val="000000" w:themeColor="text1"/>
          <w:kern w:val="0"/>
          <w:sz w:val="28"/>
          <w:szCs w:val="28"/>
          <w:u w:val="single"/>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季学期义务教育学段家庭经济困难学校认定及资助项目评审记录表</w:t>
      </w:r>
    </w:p>
    <w:p>
      <w:pPr>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4．家庭经济困难认定情况公示模板</w:t>
      </w:r>
    </w:p>
    <w:p>
      <w:pPr>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5．成都市义务教育学段</w:t>
      </w:r>
      <w:r>
        <w:rPr>
          <w:rFonts w:hint="eastAsia" w:cs="仿宋" w:asciiTheme="minorEastAsia" w:hAnsiTheme="minorEastAsia"/>
          <w:color w:val="000000" w:themeColor="text1"/>
          <w:kern w:val="0"/>
          <w:sz w:val="28"/>
          <w:szCs w:val="28"/>
          <w:u w:val="single"/>
          <w:lang w:val="zh-CN"/>
          <w14:textFill>
            <w14:solidFill>
              <w14:schemeClr w14:val="tx1"/>
            </w14:solidFill>
          </w14:textFill>
        </w:rPr>
        <w:t xml:space="preserve">       </w:t>
      </w:r>
      <w:r>
        <w:rPr>
          <w:rFonts w:hint="eastAsia" w:cs="仿宋" w:asciiTheme="minorEastAsia" w:hAnsiTheme="minorEastAsia"/>
          <w:color w:val="000000" w:themeColor="text1"/>
          <w:kern w:val="0"/>
          <w:sz w:val="28"/>
          <w:szCs w:val="28"/>
          <w:lang w:val="zh-CN"/>
          <w14:textFill>
            <w14:solidFill>
              <w14:schemeClr w14:val="tx1"/>
            </w14:solidFill>
          </w14:textFill>
        </w:rPr>
        <w:t>资助项目受助学生情况汇总表</w:t>
      </w:r>
    </w:p>
    <w:p>
      <w:pPr>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6．致毕业生的一封信</w:t>
      </w:r>
    </w:p>
    <w:p>
      <w:pPr>
        <w:tabs>
          <w:tab w:val="left" w:pos="851"/>
        </w:tabs>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 xml:space="preserve">   附件6-1：致小学毕业生的一封信</w:t>
      </w:r>
    </w:p>
    <w:p>
      <w:pPr>
        <w:tabs>
          <w:tab w:val="left" w:pos="851"/>
        </w:tabs>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 xml:space="preserve">   附件6-2：致初中毕业生的一封信</w:t>
      </w:r>
    </w:p>
    <w:p>
      <w:pPr>
        <w:autoSpaceDE w:val="0"/>
        <w:autoSpaceDN w:val="0"/>
        <w:adjustRightInd w:val="0"/>
        <w:snapToGrid w:val="0"/>
        <w:spacing w:line="540" w:lineRule="exact"/>
        <w:ind w:firstLine="565" w:firstLineChars="202"/>
        <w:jc w:val="both"/>
        <w:rPr>
          <w:rFonts w:cs="仿宋" w:asciiTheme="minorEastAsia" w:hAnsiTheme="minorEastAsia"/>
          <w:color w:val="000000" w:themeColor="text1"/>
          <w:kern w:val="0"/>
          <w:sz w:val="28"/>
          <w:szCs w:val="28"/>
          <w:lang w:val="zh-CN"/>
          <w14:textFill>
            <w14:solidFill>
              <w14:schemeClr w14:val="tx1"/>
            </w14:solidFill>
          </w14:textFill>
        </w:rPr>
      </w:pPr>
      <w:r>
        <w:rPr>
          <w:rFonts w:hint="eastAsia" w:cs="仿宋" w:asciiTheme="minorEastAsia" w:hAnsiTheme="minorEastAsia"/>
          <w:color w:val="000000" w:themeColor="text1"/>
          <w:kern w:val="0"/>
          <w:sz w:val="28"/>
          <w:szCs w:val="28"/>
          <w:lang w:val="zh-CN"/>
          <w14:textFill>
            <w14:solidFill>
              <w14:schemeClr w14:val="tx1"/>
            </w14:solidFill>
          </w14:textFill>
        </w:rPr>
        <w:t>7．成都市学生资助工作绩效评价评分表（义教段）</w:t>
      </w:r>
    </w:p>
    <w:p>
      <w:pPr>
        <w:snapToGrid w:val="0"/>
        <w:spacing w:line="540" w:lineRule="exact"/>
        <w:rPr>
          <w:rFonts w:asciiTheme="minorEastAsia" w:hAnsiTheme="minorEastAsia"/>
          <w:b/>
          <w:color w:val="000000" w:themeColor="text1"/>
          <w:sz w:val="28"/>
          <w:szCs w:val="28"/>
          <w14:textFill>
            <w14:solidFill>
              <w14:schemeClr w14:val="tx1"/>
            </w14:solidFill>
          </w14:textFill>
        </w:rPr>
      </w:pPr>
      <w:bookmarkStart w:id="0" w:name="_GoBack"/>
      <w:bookmarkEnd w:id="0"/>
      <w:r>
        <w:rPr>
          <w:rFonts w:hint="eastAsia" w:asciiTheme="minorEastAsia" w:hAnsiTheme="minorEastAsia"/>
          <w:b/>
          <w:color w:val="000000" w:themeColor="text1"/>
          <w:sz w:val="28"/>
          <w:szCs w:val="28"/>
          <w14:textFill>
            <w14:solidFill>
              <w14:schemeClr w14:val="tx1"/>
            </w14:solidFill>
          </w14:textFill>
        </w:rPr>
        <w:t>附件1：</w:t>
      </w:r>
    </w:p>
    <w:p>
      <w:pPr>
        <w:snapToGrid w:val="0"/>
        <w:spacing w:line="540" w:lineRule="exact"/>
        <w:ind w:firstLine="2204" w:firstLineChars="784"/>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成都市义务教育阶段学生资助政策告知书</w:t>
      </w:r>
    </w:p>
    <w:p>
      <w:pPr>
        <w:snapToGrid w:val="0"/>
        <w:spacing w:line="54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尊敬的家长：</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近年来，各级各部门全面贯彻党的十九大精神，积极落实国家各项学生资助政策，切实保障家庭经济困难学生顺利完成学业，为教育事业健康、快速、协调发展奠定了坚实的基础。现将义务教育资助政策内容告知如下：</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一、义务教育资助政策</w:t>
      </w:r>
    </w:p>
    <w:tbl>
      <w:tblPr>
        <w:tblStyle w:val="10"/>
        <w:tblW w:w="8951" w:type="dxa"/>
        <w:tblInd w:w="108" w:type="dxa"/>
        <w:tblLayout w:type="fixed"/>
        <w:tblCellMar>
          <w:top w:w="0" w:type="dxa"/>
          <w:left w:w="108" w:type="dxa"/>
          <w:bottom w:w="0" w:type="dxa"/>
          <w:right w:w="108" w:type="dxa"/>
        </w:tblCellMar>
      </w:tblPr>
      <w:tblGrid>
        <w:gridCol w:w="776"/>
        <w:gridCol w:w="2681"/>
        <w:gridCol w:w="1725"/>
        <w:gridCol w:w="3769"/>
      </w:tblGrid>
      <w:tr>
        <w:tblPrEx>
          <w:tblCellMar>
            <w:top w:w="0" w:type="dxa"/>
            <w:left w:w="108" w:type="dxa"/>
            <w:bottom w:w="0" w:type="dxa"/>
            <w:right w:w="108" w:type="dxa"/>
          </w:tblCellMar>
        </w:tblPrEx>
        <w:trPr>
          <w:trHeight w:val="1" w:hRule="atLeast"/>
        </w:trPr>
        <w:tc>
          <w:tcPr>
            <w:tcW w:w="77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jc w:val="center"/>
              <w:rPr>
                <w:rFonts w:cs="仿宋"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资助</w:t>
            </w:r>
          </w:p>
          <w:p>
            <w:pPr>
              <w:autoSpaceDE w:val="0"/>
              <w:autoSpaceDN w:val="0"/>
              <w:spacing w:line="440" w:lineRule="exact"/>
              <w:jc w:val="center"/>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项目</w:t>
            </w:r>
          </w:p>
        </w:tc>
        <w:tc>
          <w:tcPr>
            <w:tcW w:w="268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jc w:val="center"/>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资助对象</w:t>
            </w:r>
          </w:p>
        </w:tc>
        <w:tc>
          <w:tcPr>
            <w:tcW w:w="172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ind w:leftChars="-51" w:hanging="107" w:hangingChars="51"/>
              <w:jc w:val="center"/>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资助标准</w:t>
            </w:r>
          </w:p>
        </w:tc>
        <w:tc>
          <w:tcPr>
            <w:tcW w:w="376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jc w:val="center"/>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申请材料</w:t>
            </w:r>
          </w:p>
        </w:tc>
      </w:tr>
      <w:tr>
        <w:tblPrEx>
          <w:tblCellMar>
            <w:top w:w="0" w:type="dxa"/>
            <w:left w:w="108" w:type="dxa"/>
            <w:bottom w:w="0" w:type="dxa"/>
            <w:right w:w="108" w:type="dxa"/>
          </w:tblCellMar>
        </w:tblPrEx>
        <w:trPr>
          <w:trHeight w:val="1" w:hRule="atLeast"/>
        </w:trPr>
        <w:tc>
          <w:tcPr>
            <w:tcW w:w="77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jc w:val="center"/>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生活补助</w:t>
            </w:r>
          </w:p>
        </w:tc>
        <w:tc>
          <w:tcPr>
            <w:tcW w:w="268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kern w:val="0"/>
                <w:szCs w:val="21"/>
                <w:lang w:val="zh-CN"/>
                <w14:textFill>
                  <w14:solidFill>
                    <w14:schemeClr w14:val="tx1"/>
                  </w14:solidFill>
                </w14:textFill>
              </w:rPr>
              <w:t>家庭经济困难寄宿生、非寄宿生（建档立卡学生、非建档立卡的家庭经济困难残疾学生、农村低保学生、农村特困救助供养学生）</w:t>
            </w:r>
          </w:p>
        </w:tc>
        <w:tc>
          <w:tcPr>
            <w:tcW w:w="172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spacing w:line="360" w:lineRule="auto"/>
              <w:jc w:val="left"/>
              <w:rPr>
                <w:rFonts w:cs="仿宋" w:asciiTheme="minorEastAsia" w:hAnsiTheme="minorEastAsia"/>
                <w:color w:val="000000" w:themeColor="text1"/>
                <w:kern w:val="0"/>
                <w:szCs w:val="21"/>
                <w:lang w:val="zh-CN"/>
                <w14:textFill>
                  <w14:solidFill>
                    <w14:schemeClr w14:val="tx1"/>
                  </w14:solidFill>
                </w14:textFill>
              </w:rPr>
            </w:pPr>
            <w:r>
              <w:rPr>
                <w:rFonts w:hint="eastAsia" w:cs="仿宋" w:asciiTheme="minorEastAsia" w:hAnsiTheme="minorEastAsia"/>
                <w:color w:val="000000" w:themeColor="text1"/>
                <w:kern w:val="0"/>
                <w:szCs w:val="21"/>
                <w:lang w:val="zh-CN"/>
                <w14:textFill>
                  <w14:solidFill>
                    <w14:schemeClr w14:val="tx1"/>
                  </w14:solidFill>
                </w14:textFill>
              </w:rPr>
              <w:t>寄宿生:小学1000元/生·年、初中1250元/生·年；非寄宿生:小学500元/生·年、初中625元/生·年。</w:t>
            </w:r>
          </w:p>
          <w:p>
            <w:pPr>
              <w:autoSpaceDE w:val="0"/>
              <w:autoSpaceDN w:val="0"/>
              <w:spacing w:line="440" w:lineRule="exact"/>
              <w:rPr>
                <w:rFonts w:cs="宋体" w:asciiTheme="minorEastAsia" w:hAnsiTheme="minorEastAsia"/>
                <w:color w:val="000000" w:themeColor="text1"/>
                <w:szCs w:val="21"/>
                <w:lang w:val="zh-CN"/>
                <w14:textFill>
                  <w14:solidFill>
                    <w14:schemeClr w14:val="tx1"/>
                  </w14:solidFill>
                </w14:textFill>
              </w:rPr>
            </w:pPr>
          </w:p>
        </w:tc>
        <w:tc>
          <w:tcPr>
            <w:tcW w:w="376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ind w:left="-10" w:leftChars="-35" w:hanging="63" w:hangingChars="30"/>
              <w:rPr>
                <w:rFonts w:cs="仿宋" w:asciiTheme="minorEastAsia" w:hAnsiTheme="minorEastAsia"/>
                <w:color w:val="000000" w:themeColor="text1"/>
                <w:szCs w:val="21"/>
                <w:lang w:val="zh-CN"/>
                <w14:textFill>
                  <w14:solidFill>
                    <w14:schemeClr w14:val="tx1"/>
                  </w14:solidFill>
                </w14:textFill>
              </w:rPr>
            </w:pPr>
            <w:r>
              <w:rPr>
                <w:rFonts w:cs="仿宋" w:asciiTheme="minorEastAsia" w:hAnsiTheme="minorEastAsia"/>
                <w:color w:val="000000" w:themeColor="text1"/>
                <w:szCs w:val="21"/>
                <w:lang w:val="zh-CN"/>
                <w14:textFill>
                  <w14:solidFill>
                    <w14:schemeClr w14:val="tx1"/>
                  </w14:solidFill>
                </w14:textFill>
              </w:rPr>
              <w:t>1.</w:t>
            </w:r>
            <w:r>
              <w:rPr>
                <w:rFonts w:hint="eastAsia" w:cs="仿宋" w:asciiTheme="minorEastAsia" w:hAnsiTheme="minorEastAsia"/>
                <w:color w:val="000000" w:themeColor="text1"/>
                <w:szCs w:val="21"/>
                <w:lang w:val="zh-CN"/>
                <w14:textFill>
                  <w14:solidFill>
                    <w14:schemeClr w14:val="tx1"/>
                  </w14:solidFill>
                </w14:textFill>
              </w:rPr>
              <w:t>学生或监护人填写《成都市义务教育学段家庭经济困难学生认定申请及资助项目评审表》</w:t>
            </w:r>
          </w:p>
          <w:p>
            <w:pPr>
              <w:autoSpaceDE w:val="0"/>
              <w:autoSpaceDN w:val="0"/>
              <w:spacing w:line="440" w:lineRule="exact"/>
              <w:ind w:left="-10" w:leftChars="-35" w:hanging="63" w:hangingChars="30"/>
              <w:rPr>
                <w:rFonts w:cs="仿宋"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2.家庭经济困难佐证材料</w:t>
            </w:r>
          </w:p>
          <w:p>
            <w:pPr>
              <w:autoSpaceDE w:val="0"/>
              <w:autoSpaceDN w:val="0"/>
              <w:spacing w:line="440" w:lineRule="exact"/>
              <w:ind w:left="-10" w:leftChars="-35" w:hanging="63" w:hangingChars="30"/>
              <w:rPr>
                <w:rFonts w:cs="仿宋" w:asciiTheme="minorEastAsia" w:hAnsiTheme="minorEastAsia"/>
                <w:color w:val="000000" w:themeColor="text1"/>
                <w:szCs w:val="21"/>
                <w:lang w:val="zh-CN"/>
                <w14:textFill>
                  <w14:solidFill>
                    <w14:schemeClr w14:val="tx1"/>
                  </w14:solidFill>
                </w14:textFill>
              </w:rPr>
            </w:pPr>
            <w:r>
              <w:rPr>
                <w:rFonts w:cs="仿宋" w:asciiTheme="minorEastAsia" w:hAnsiTheme="minorEastAsia"/>
                <w:color w:val="000000" w:themeColor="text1"/>
                <w:szCs w:val="21"/>
                <w:lang w:val="zh-CN"/>
                <w14:textFill>
                  <w14:solidFill>
                    <w14:schemeClr w14:val="tx1"/>
                  </w14:solidFill>
                </w14:textFill>
              </w:rPr>
              <w:t>3.</w:t>
            </w:r>
            <w:r>
              <w:rPr>
                <w:rFonts w:hint="eastAsia" w:cs="仿宋" w:asciiTheme="minorEastAsia" w:hAnsiTheme="minorEastAsia"/>
                <w:color w:val="000000" w:themeColor="text1"/>
                <w:szCs w:val="21"/>
                <w:lang w:val="zh-CN"/>
                <w14:textFill>
                  <w14:solidFill>
                    <w14:schemeClr w14:val="tx1"/>
                  </w14:solidFill>
                </w14:textFill>
              </w:rPr>
              <w:t>学生本人户口薄、社会保障卡复印件</w:t>
            </w:r>
          </w:p>
          <w:p>
            <w:pPr>
              <w:autoSpaceDE w:val="0"/>
              <w:autoSpaceDN w:val="0"/>
              <w:spacing w:line="440" w:lineRule="exact"/>
              <w:ind w:left="-10" w:leftChars="-35" w:hanging="63" w:hangingChars="30"/>
              <w:rPr>
                <w:rFonts w:cs="宋体" w:asciiTheme="minorEastAsia" w:hAnsiTheme="minorEastAsia"/>
                <w:color w:val="000000" w:themeColor="text1"/>
                <w:szCs w:val="21"/>
                <w:lang w:val="zh-CN"/>
                <w14:textFill>
                  <w14:solidFill>
                    <w14:schemeClr w14:val="tx1"/>
                  </w14:solidFill>
                </w14:textFill>
              </w:rPr>
            </w:pPr>
          </w:p>
        </w:tc>
      </w:tr>
      <w:tr>
        <w:tblPrEx>
          <w:tblCellMar>
            <w:top w:w="0" w:type="dxa"/>
            <w:left w:w="108" w:type="dxa"/>
            <w:bottom w:w="0" w:type="dxa"/>
            <w:right w:w="108" w:type="dxa"/>
          </w:tblCellMar>
        </w:tblPrEx>
        <w:trPr>
          <w:trHeight w:val="1" w:hRule="atLeast"/>
        </w:trPr>
        <w:tc>
          <w:tcPr>
            <w:tcW w:w="77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jc w:val="center"/>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宏志助学金</w:t>
            </w:r>
          </w:p>
        </w:tc>
        <w:tc>
          <w:tcPr>
            <w:tcW w:w="2681"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城乡低保家庭学生及特困供养人员中的优秀非寄宿生</w:t>
            </w:r>
          </w:p>
        </w:tc>
        <w:tc>
          <w:tcPr>
            <w:tcW w:w="1725"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rPr>
                <w:rFonts w:cs="宋体"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小学生每生每年1000元、初中每生每年1250元。</w:t>
            </w:r>
          </w:p>
        </w:tc>
        <w:tc>
          <w:tcPr>
            <w:tcW w:w="3769"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spacing w:line="440" w:lineRule="exact"/>
              <w:ind w:left="-10" w:leftChars="-35" w:hanging="63" w:hangingChars="30"/>
              <w:rPr>
                <w:rFonts w:cs="仿宋" w:asciiTheme="minorEastAsia" w:hAnsiTheme="minorEastAsia"/>
                <w:color w:val="000000" w:themeColor="text1"/>
                <w:szCs w:val="21"/>
                <w:lang w:val="zh-CN"/>
                <w14:textFill>
                  <w14:solidFill>
                    <w14:schemeClr w14:val="tx1"/>
                  </w14:solidFill>
                </w14:textFill>
              </w:rPr>
            </w:pPr>
            <w:r>
              <w:rPr>
                <w:rFonts w:cs="仿宋" w:asciiTheme="minorEastAsia" w:hAnsiTheme="minorEastAsia"/>
                <w:color w:val="000000" w:themeColor="text1"/>
                <w:szCs w:val="21"/>
                <w:lang w:val="zh-CN"/>
                <w14:textFill>
                  <w14:solidFill>
                    <w14:schemeClr w14:val="tx1"/>
                  </w14:solidFill>
                </w14:textFill>
              </w:rPr>
              <w:t>1.</w:t>
            </w:r>
            <w:r>
              <w:rPr>
                <w:rFonts w:hint="eastAsia"/>
              </w:rPr>
              <w:t xml:space="preserve"> </w:t>
            </w:r>
            <w:r>
              <w:rPr>
                <w:rFonts w:hint="eastAsia" w:cs="仿宋" w:asciiTheme="minorEastAsia" w:hAnsiTheme="minorEastAsia"/>
                <w:color w:val="000000" w:themeColor="text1"/>
                <w:szCs w:val="21"/>
                <w:lang w:val="zh-CN"/>
                <w14:textFill>
                  <w14:solidFill>
                    <w14:schemeClr w14:val="tx1"/>
                  </w14:solidFill>
                </w14:textFill>
              </w:rPr>
              <w:t>学生或监护人填写《成都市义务教育学段家庭经济困难学生认定申请及资助项目评审表》</w:t>
            </w:r>
          </w:p>
          <w:p>
            <w:pPr>
              <w:autoSpaceDE w:val="0"/>
              <w:autoSpaceDN w:val="0"/>
              <w:spacing w:line="440" w:lineRule="exact"/>
              <w:ind w:left="-10" w:leftChars="-35" w:hanging="63" w:hangingChars="30"/>
              <w:rPr>
                <w:rFonts w:cs="仿宋" w:asciiTheme="minorEastAsia" w:hAnsiTheme="minorEastAsia"/>
                <w:color w:val="000000" w:themeColor="text1"/>
                <w:szCs w:val="21"/>
                <w:lang w:val="zh-CN"/>
                <w14:textFill>
                  <w14:solidFill>
                    <w14:schemeClr w14:val="tx1"/>
                  </w14:solidFill>
                </w14:textFill>
              </w:rPr>
            </w:pPr>
            <w:r>
              <w:rPr>
                <w:rFonts w:hint="eastAsia" w:cs="仿宋" w:asciiTheme="minorEastAsia" w:hAnsiTheme="minorEastAsia"/>
                <w:color w:val="000000" w:themeColor="text1"/>
                <w:szCs w:val="21"/>
                <w:lang w:val="zh-CN"/>
                <w14:textFill>
                  <w14:solidFill>
                    <w14:schemeClr w14:val="tx1"/>
                  </w14:solidFill>
                </w14:textFill>
              </w:rPr>
              <w:t>2.家庭经济困难佐证材料</w:t>
            </w:r>
          </w:p>
          <w:p>
            <w:pPr>
              <w:autoSpaceDE w:val="0"/>
              <w:autoSpaceDN w:val="0"/>
              <w:spacing w:line="440" w:lineRule="exact"/>
              <w:ind w:left="-10" w:leftChars="-35" w:hanging="63" w:hangingChars="30"/>
              <w:rPr>
                <w:rFonts w:cs="仿宋" w:asciiTheme="minorEastAsia" w:hAnsiTheme="minorEastAsia"/>
                <w:color w:val="000000" w:themeColor="text1"/>
                <w:szCs w:val="21"/>
                <w:lang w:val="zh-CN"/>
                <w14:textFill>
                  <w14:solidFill>
                    <w14:schemeClr w14:val="tx1"/>
                  </w14:solidFill>
                </w14:textFill>
              </w:rPr>
            </w:pPr>
            <w:r>
              <w:rPr>
                <w:rFonts w:cs="仿宋" w:asciiTheme="minorEastAsia" w:hAnsiTheme="minorEastAsia"/>
                <w:color w:val="000000" w:themeColor="text1"/>
                <w:szCs w:val="21"/>
                <w:lang w:val="zh-CN"/>
                <w14:textFill>
                  <w14:solidFill>
                    <w14:schemeClr w14:val="tx1"/>
                  </w14:solidFill>
                </w14:textFill>
              </w:rPr>
              <w:t>3.</w:t>
            </w:r>
            <w:r>
              <w:rPr>
                <w:rFonts w:hint="eastAsia" w:cs="仿宋" w:asciiTheme="minorEastAsia" w:hAnsiTheme="minorEastAsia"/>
                <w:color w:val="000000" w:themeColor="text1"/>
                <w:szCs w:val="21"/>
                <w:lang w:val="zh-CN"/>
                <w14:textFill>
                  <w14:solidFill>
                    <w14:schemeClr w14:val="tx1"/>
                  </w14:solidFill>
                </w14:textFill>
              </w:rPr>
              <w:t>学生本人户口薄、社会保障卡复印件</w:t>
            </w:r>
          </w:p>
          <w:p>
            <w:pPr>
              <w:autoSpaceDE w:val="0"/>
              <w:autoSpaceDN w:val="0"/>
              <w:spacing w:line="440" w:lineRule="exact"/>
              <w:rPr>
                <w:rFonts w:cs="宋体" w:asciiTheme="minorEastAsia" w:hAnsiTheme="minorEastAsia"/>
                <w:color w:val="000000" w:themeColor="text1"/>
                <w:szCs w:val="21"/>
                <w:lang w:val="zh-CN"/>
                <w14:textFill>
                  <w14:solidFill>
                    <w14:schemeClr w14:val="tx1"/>
                  </w14:solidFill>
                </w14:textFill>
              </w:rPr>
            </w:pPr>
          </w:p>
        </w:tc>
      </w:tr>
    </w:tbl>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二、义务教育资助申请发放流程</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学生或法定监护人每年9月两周内向就读学校提出申请，按学年申请和评审，按学期发放。具体如下：</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（一）家长申请</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学生或法定监护人如实填写《成都市义务教育段家庭经济困难学生认定申请及资助项目评审表》（见附件2），确认是否“申请资助”，交班主任审核。</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（二）学校认定</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班主任根据家长申请情况，通过家访、座谈等多种方式进行核查。学校开展三级困难认定，公示困难认定结果。</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（三）学校评审</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学校开展三级评审，评审结果公示无异议后，确定受助名单，报区（市）县教育局备案。</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（四）资金发放</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资助资金由县级教育部门通过“一卡通”监管平台发放到学生社会保障卡（一般每年的5月和11 月初，具体时间由班主任通知）。</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p>
    <w:p>
      <w:pPr>
        <w:snapToGrid w:val="0"/>
        <w:spacing w:line="540" w:lineRule="exact"/>
        <w:rPr>
          <w:rFonts w:asciiTheme="minorEastAsia" w:hAnsiTheme="minorEastAsia"/>
          <w:color w:val="000000" w:themeColor="text1"/>
          <w:sz w:val="28"/>
          <w:szCs w:val="28"/>
          <w14:textFill>
            <w14:solidFill>
              <w14:schemeClr w14:val="tx1"/>
            </w14:solidFill>
          </w14:textFill>
        </w:rPr>
      </w:pPr>
    </w:p>
    <w:p>
      <w:pPr>
        <w:snapToGrid w:val="0"/>
        <w:spacing w:line="540" w:lineRule="exact"/>
        <w:ind w:right="760" w:firstLine="570"/>
        <w:jc w:val="right"/>
        <w:rPr>
          <w:rFonts w:asciiTheme="minorEastAsia" w:hAnsiTheme="minorEastAsia"/>
          <w:color w:val="000000" w:themeColor="text1"/>
          <w:sz w:val="28"/>
          <w:szCs w:val="28"/>
          <w14:textFill>
            <w14:solidFill>
              <w14:schemeClr w14:val="tx1"/>
            </w14:solidFill>
          </w14:textFill>
        </w:rPr>
      </w:pPr>
      <w:r>
        <w:rPr>
          <w:rFonts w:asciiTheme="minorEastAsia" w:hAnsiTheme="minorEastAsia"/>
          <w:color w:val="000000" w:themeColor="text1"/>
          <w:sz w:val="28"/>
          <w:szCs w:val="28"/>
          <w14:textFill>
            <w14:solidFill>
              <w14:schemeClr w14:val="tx1"/>
            </w14:solidFill>
          </w14:textFill>
        </w:rPr>
        <w:t xml:space="preserve">  </w:t>
      </w:r>
      <w:r>
        <w:rPr>
          <w:rFonts w:hint="eastAsia" w:asciiTheme="minorEastAsia" w:hAnsiTheme="minorEastAsia"/>
          <w:color w:val="000000" w:themeColor="text1"/>
          <w:sz w:val="28"/>
          <w:szCs w:val="28"/>
          <w:u w:val="single"/>
          <w14:textFill>
            <w14:solidFill>
              <w14:schemeClr w14:val="tx1"/>
            </w14:solidFill>
          </w14:textFill>
        </w:rPr>
        <w:t xml:space="preserve">   </w:t>
      </w:r>
      <w:r>
        <w:rPr>
          <w:rFonts w:asciiTheme="minorEastAsia" w:hAnsiTheme="minorEastAsia"/>
          <w:color w:val="000000" w:themeColor="text1"/>
          <w:sz w:val="28"/>
          <w:szCs w:val="28"/>
          <w14:textFill>
            <w14:solidFill>
              <w14:schemeClr w14:val="tx1"/>
            </w14:solidFill>
          </w14:textFill>
        </w:rPr>
        <w:t xml:space="preserve"> </w:t>
      </w:r>
      <w:r>
        <w:rPr>
          <w:rFonts w:hint="eastAsia" w:asciiTheme="minorEastAsia" w:hAnsiTheme="minorEastAsia"/>
          <w:color w:val="000000" w:themeColor="text1"/>
          <w:sz w:val="28"/>
          <w:szCs w:val="28"/>
          <w14:textFill>
            <w14:solidFill>
              <w14:schemeClr w14:val="tx1"/>
            </w14:solidFill>
          </w14:textFill>
        </w:rPr>
        <w:t>区（市）县教育局学生资助管理中心</w:t>
      </w:r>
    </w:p>
    <w:p>
      <w:pPr>
        <w:snapToGrid w:val="0"/>
        <w:spacing w:line="540" w:lineRule="exact"/>
        <w:ind w:right="1320" w:firstLine="4485" w:firstLineChars="1602"/>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联系方式：</w:t>
      </w:r>
      <w:r>
        <w:rPr>
          <w:rFonts w:hint="eastAsia" w:asciiTheme="minorEastAsia" w:hAnsiTheme="minorEastAsia"/>
          <w:color w:val="000000" w:themeColor="text1"/>
          <w:sz w:val="28"/>
          <w:szCs w:val="28"/>
          <w:u w:val="single"/>
          <w14:textFill>
            <w14:solidFill>
              <w14:schemeClr w14:val="tx1"/>
            </w14:solidFill>
          </w14:textFill>
        </w:rPr>
        <w:t xml:space="preserve">   </w:t>
      </w:r>
    </w:p>
    <w:p>
      <w:pPr>
        <w:rPr>
          <w:rFonts w:asciiTheme="minorEastAsia" w:hAnsiTheme="minorEastAsia"/>
          <w:color w:val="000000" w:themeColor="text1"/>
          <w14:textFill>
            <w14:solidFill>
              <w14:schemeClr w14:val="tx1"/>
            </w14:solidFill>
          </w14:textFill>
        </w:rPr>
      </w:pPr>
      <w:r>
        <w:rPr>
          <w:rFonts w:asciiTheme="minorEastAsia" w:hAnsiTheme="minorEastAsia"/>
          <w:color w:val="000000" w:themeColor="text1"/>
          <w14:textFill>
            <w14:solidFill>
              <w14:schemeClr w14:val="tx1"/>
            </w14:solidFill>
          </w14:textFill>
        </w:rPr>
        <w:br w:type="page"/>
      </w:r>
    </w:p>
    <w:p>
      <w:pPr>
        <w:spacing w:line="440" w:lineRule="exact"/>
        <w:rPr>
          <w:rFonts w:asciiTheme="minorEastAsia" w:hAnsiTheme="minorEastAsia"/>
          <w:b/>
          <w:bCs/>
          <w:color w:val="000000" w:themeColor="text1"/>
          <w:szCs w:val="21"/>
          <w14:textFill>
            <w14:solidFill>
              <w14:schemeClr w14:val="tx1"/>
            </w14:solidFill>
          </w14:textFill>
        </w:rPr>
      </w:pPr>
      <w:r>
        <w:rPr>
          <w:rFonts w:asciiTheme="minorEastAsia" w:hAnsiTheme="minorEastAsia"/>
          <w:b/>
          <w:color w:val="000000" w:themeColor="text1"/>
          <w:szCs w:val="21"/>
          <w14:textFill>
            <w14:solidFill>
              <w14:schemeClr w14:val="tx1"/>
            </w14:solidFill>
          </w14:textFill>
        </w:rPr>
        <w:t>附件</w:t>
      </w:r>
      <w:r>
        <w:rPr>
          <w:rFonts w:hint="eastAsia" w:asciiTheme="minorEastAsia" w:hAnsiTheme="minorEastAsia"/>
          <w:b/>
          <w:color w:val="000000" w:themeColor="text1"/>
          <w:szCs w:val="21"/>
          <w14:textFill>
            <w14:solidFill>
              <w14:schemeClr w14:val="tx1"/>
            </w14:solidFill>
          </w14:textFill>
        </w:rPr>
        <w:t>2：</w:t>
      </w:r>
      <w:r>
        <w:rPr>
          <w:rFonts w:hint="eastAsia" w:asciiTheme="minorEastAsia" w:hAnsiTheme="minorEastAsia"/>
          <w:b/>
          <w:bCs/>
          <w:color w:val="000000" w:themeColor="text1"/>
          <w:szCs w:val="21"/>
          <w14:textFill>
            <w14:solidFill>
              <w14:schemeClr w14:val="tx1"/>
            </w14:solidFill>
          </w14:textFill>
        </w:rPr>
        <w:t>成都市义务教育学段家庭经济困难学生认定申请及资助项目评审表（试行）</w:t>
      </w:r>
    </w:p>
    <w:p>
      <w:pPr>
        <w:spacing w:line="44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学年度：</w:t>
      </w:r>
      <w:r>
        <w:rPr>
          <w:rFonts w:asciiTheme="minorEastAsia" w:hAnsiTheme="minorEastAsia"/>
          <w:b/>
          <w:bCs/>
          <w:color w:val="000000" w:themeColor="text1"/>
          <w:sz w:val="18"/>
          <w:szCs w:val="18"/>
          <w:u w:val="single"/>
          <w14:textFill>
            <w14:solidFill>
              <w14:schemeClr w14:val="tx1"/>
            </w14:solidFill>
          </w14:textFill>
        </w:rPr>
        <w:t xml:space="preserve">              </w:t>
      </w:r>
      <w:r>
        <w:rPr>
          <w:rFonts w:hint="eastAsia" w:asciiTheme="minorEastAsia" w:hAnsiTheme="minorEastAsia"/>
          <w:b/>
          <w:bCs/>
          <w:color w:val="000000" w:themeColor="text1"/>
          <w:sz w:val="18"/>
          <w:szCs w:val="18"/>
          <w14:textFill>
            <w14:solidFill>
              <w14:schemeClr w14:val="tx1"/>
            </w14:solidFill>
          </w14:textFill>
        </w:rPr>
        <w:t xml:space="preserve"> 学校：</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b/>
          <w:bCs/>
          <w:color w:val="000000" w:themeColor="text1"/>
          <w:sz w:val="18"/>
          <w:szCs w:val="18"/>
          <w14:textFill>
            <w14:solidFill>
              <w14:schemeClr w14:val="tx1"/>
            </w14:solidFill>
          </w14:textFill>
        </w:rPr>
        <w:t>班级：</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asciiTheme="minorEastAsia" w:hAnsiTheme="minorEastAsia"/>
          <w:color w:val="000000" w:themeColor="text1"/>
          <w:sz w:val="18"/>
          <w:szCs w:val="18"/>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w:t>
      </w:r>
      <w:r>
        <w:rPr>
          <w:rFonts w:hint="eastAsia" w:asciiTheme="minorEastAsia" w:hAnsiTheme="minorEastAsia"/>
          <w:b/>
          <w:bCs/>
          <w:color w:val="000000" w:themeColor="text1"/>
          <w:sz w:val="18"/>
          <w:szCs w:val="18"/>
          <w14:textFill>
            <w14:solidFill>
              <w14:schemeClr w14:val="tx1"/>
            </w14:solidFill>
          </w14:textFill>
        </w:rPr>
        <w:t>档案编号</w:t>
      </w:r>
      <w:r>
        <w:rPr>
          <w:rFonts w:hint="eastAsia" w:asciiTheme="minorEastAsia" w:hAnsiTheme="minorEastAsia"/>
          <w:color w:val="000000" w:themeColor="text1"/>
          <w:sz w:val="18"/>
          <w:szCs w:val="18"/>
          <w14:textFill>
            <w14:solidFill>
              <w14:schemeClr w14:val="tx1"/>
            </w14:solidFill>
          </w14:textFill>
        </w:rPr>
        <w:t>：</w:t>
      </w:r>
      <w:r>
        <w:rPr>
          <w:rFonts w:hint="eastAsia" w:asciiTheme="minorEastAsia" w:hAnsiTheme="minorEastAsia"/>
          <w:color w:val="000000" w:themeColor="text1"/>
          <w:sz w:val="18"/>
          <w:szCs w:val="18"/>
          <w:u w:val="single"/>
          <w14:textFill>
            <w14:solidFill>
              <w14:schemeClr w14:val="tx1"/>
            </w14:solidFill>
          </w14:textFill>
        </w:rPr>
        <w:t xml:space="preserve">                </w:t>
      </w:r>
    </w:p>
    <w:tbl>
      <w:tblPr>
        <w:tblStyle w:val="10"/>
        <w:tblW w:w="9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913"/>
        <w:gridCol w:w="25"/>
        <w:gridCol w:w="190"/>
        <w:gridCol w:w="955"/>
        <w:gridCol w:w="406"/>
        <w:gridCol w:w="63"/>
        <w:gridCol w:w="945"/>
        <w:gridCol w:w="172"/>
        <w:gridCol w:w="64"/>
        <w:gridCol w:w="673"/>
        <w:gridCol w:w="1100"/>
        <w:gridCol w:w="333"/>
        <w:gridCol w:w="85"/>
        <w:gridCol w:w="682"/>
        <w:gridCol w:w="402"/>
        <w:gridCol w:w="248"/>
        <w:gridCol w:w="558"/>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662" w:type="dxa"/>
            <w:vMerge w:val="restart"/>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基本情况</w:t>
            </w:r>
          </w:p>
        </w:tc>
        <w:tc>
          <w:tcPr>
            <w:tcW w:w="1128"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姓 名</w:t>
            </w:r>
          </w:p>
        </w:tc>
        <w:tc>
          <w:tcPr>
            <w:tcW w:w="1424"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945" w:type="dxa"/>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性别</w:t>
            </w:r>
          </w:p>
        </w:tc>
        <w:tc>
          <w:tcPr>
            <w:tcW w:w="236"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 </w:t>
            </w:r>
          </w:p>
        </w:tc>
        <w:tc>
          <w:tcPr>
            <w:tcW w:w="1773"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身份证号</w:t>
            </w:r>
          </w:p>
        </w:tc>
        <w:tc>
          <w:tcPr>
            <w:tcW w:w="2947" w:type="dxa"/>
            <w:gridSpan w:val="7"/>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62" w:type="dxa"/>
            <w:vMerge w:val="continue"/>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p>
        </w:tc>
        <w:tc>
          <w:tcPr>
            <w:tcW w:w="1128"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户籍地址</w:t>
            </w:r>
          </w:p>
        </w:tc>
        <w:tc>
          <w:tcPr>
            <w:tcW w:w="4378" w:type="dxa"/>
            <w:gridSpan w:val="8"/>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502"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出生年月</w:t>
            </w:r>
          </w:p>
        </w:tc>
        <w:tc>
          <w:tcPr>
            <w:tcW w:w="1445"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662" w:type="dxa"/>
            <w:vMerge w:val="continue"/>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p>
        </w:tc>
        <w:tc>
          <w:tcPr>
            <w:tcW w:w="1128"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户籍类别</w:t>
            </w:r>
          </w:p>
        </w:tc>
        <w:tc>
          <w:tcPr>
            <w:tcW w:w="4378" w:type="dxa"/>
            <w:gridSpan w:val="8"/>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□成都    □非成都    □农村      □城镇 </w:t>
            </w:r>
          </w:p>
        </w:tc>
        <w:tc>
          <w:tcPr>
            <w:tcW w:w="1502"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 是否住宿生</w:t>
            </w:r>
          </w:p>
        </w:tc>
        <w:tc>
          <w:tcPr>
            <w:tcW w:w="1445"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  □是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662" w:type="dxa"/>
            <w:vMerge w:val="restart"/>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学生资助申请</w:t>
            </w:r>
          </w:p>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确认</w:t>
            </w:r>
          </w:p>
        </w:tc>
        <w:tc>
          <w:tcPr>
            <w:tcW w:w="8453" w:type="dxa"/>
            <w:gridSpan w:val="18"/>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本人及家庭成员知晓家庭经济情况，并通过资助政策告知书、四川省学生资助微信公众号等知晓了政策。</w:t>
            </w:r>
          </w:p>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□是</w:t>
            </w:r>
            <w:r>
              <w:rPr>
                <w:rFonts w:hint="eastAsia" w:asciiTheme="minorEastAsia" w:hAnsiTheme="minorEastAsia"/>
                <w:color w:val="000000" w:themeColor="text1"/>
                <w:sz w:val="18"/>
                <w:szCs w:val="18"/>
                <w14:textFill>
                  <w14:solidFill>
                    <w14:schemeClr w14:val="tx1"/>
                  </w14:solidFill>
                </w14:textFill>
              </w:rPr>
              <w:t>（</w:t>
            </w:r>
            <w:r>
              <w:rPr>
                <w:rFonts w:hint="eastAsia" w:asciiTheme="minorEastAsia" w:hAnsiTheme="minorEastAsia"/>
                <w:bCs/>
                <w:color w:val="000000" w:themeColor="text1"/>
                <w:sz w:val="18"/>
                <w:szCs w:val="18"/>
                <w14:textFill>
                  <w14:solidFill>
                    <w14:schemeClr w14:val="tx1"/>
                  </w14:solidFill>
                </w14:textFill>
              </w:rPr>
              <w:t>若不知晓，请确认家庭经济情况，并向学校咨询资助政策后勾选此项，再填写以下内容</w:t>
            </w:r>
            <w:r>
              <w:rPr>
                <w:rFonts w:hint="eastAsia" w:asciiTheme="minorEastAsia" w:hAnsiTheme="minorEastAsia"/>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9" w:hRule="atLeast"/>
          <w:jc w:val="center"/>
        </w:trPr>
        <w:tc>
          <w:tcPr>
            <w:tcW w:w="662" w:type="dxa"/>
            <w:vMerge w:val="continue"/>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p>
        </w:tc>
        <w:tc>
          <w:tcPr>
            <w:tcW w:w="8453" w:type="dxa"/>
            <w:gridSpan w:val="18"/>
            <w:vAlign w:val="center"/>
          </w:tcPr>
          <w:p>
            <w:pPr>
              <w:spacing w:line="440" w:lineRule="exact"/>
              <w:rPr>
                <w:rFonts w:asciiTheme="minorEastAsia" w:hAnsiTheme="minorEastAsia"/>
                <w:bCs/>
                <w:color w:val="000000" w:themeColor="text1"/>
                <w:sz w:val="18"/>
                <w:szCs w:val="18"/>
                <w14:textFill>
                  <w14:solidFill>
                    <w14:schemeClr w14:val="tx1"/>
                  </w14:solidFill>
                </w14:textFill>
              </w:rPr>
            </w:pPr>
            <w:r>
              <w:rPr>
                <w:rFonts w:hint="eastAsia" w:asciiTheme="minorEastAsia" w:hAnsiTheme="minorEastAsia"/>
                <w:b/>
                <w:color w:val="000000" w:themeColor="text1"/>
                <w:sz w:val="18"/>
                <w:szCs w:val="18"/>
                <w14:textFill>
                  <w14:solidFill>
                    <w14:schemeClr w14:val="tx1"/>
                  </w14:solidFill>
                </w14:textFill>
              </w:rPr>
              <w:t>特殊群体类型：</w:t>
            </w:r>
            <w:r>
              <w:rPr>
                <w:rFonts w:hint="eastAsia" w:asciiTheme="minorEastAsia" w:hAnsiTheme="minorEastAsia"/>
                <w:bCs/>
                <w:color w:val="000000" w:themeColor="text1"/>
                <w:sz w:val="18"/>
                <w:szCs w:val="18"/>
                <w14:textFill>
                  <w14:solidFill>
                    <w14:schemeClr w14:val="tx1"/>
                  </w14:solidFill>
                </w14:textFill>
              </w:rPr>
              <w:t xml:space="preserve">□建档立卡贫困家庭学生        □低保家庭学生     □特困供养学生    □孤儿学生    </w:t>
            </w:r>
          </w:p>
          <w:p>
            <w:pPr>
              <w:spacing w:line="440" w:lineRule="exact"/>
              <w:rPr>
                <w:rFonts w:asciiTheme="minorEastAsia" w:hAnsiTheme="minorEastAsia"/>
                <w:bCs/>
                <w:color w:val="000000" w:themeColor="text1"/>
                <w:sz w:val="18"/>
                <w:szCs w:val="18"/>
                <w14:textFill>
                  <w14:solidFill>
                    <w14:schemeClr w14:val="tx1"/>
                  </w14:solidFill>
                </w14:textFill>
              </w:rPr>
            </w:pPr>
            <w:r>
              <w:rPr>
                <w:rFonts w:hint="eastAsia" w:asciiTheme="minorEastAsia" w:hAnsiTheme="minorEastAsia"/>
                <w:bCs/>
                <w:color w:val="000000" w:themeColor="text1"/>
                <w:sz w:val="18"/>
                <w:szCs w:val="18"/>
                <w14:textFill>
                  <w14:solidFill>
                    <w14:schemeClr w14:val="tx1"/>
                  </w14:solidFill>
                </w14:textFill>
              </w:rPr>
              <w:t xml:space="preserve">              □烈士及一级伤残军人子女  □残疾学生     □残疾人子女          □其他</w:t>
            </w:r>
          </w:p>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Cs/>
                <w:color w:val="000000" w:themeColor="text1"/>
                <w:sz w:val="18"/>
                <w:szCs w:val="18"/>
                <w14:textFill>
                  <w14:solidFill>
                    <w14:schemeClr w14:val="tx1"/>
                  </w14:solidFill>
                </w14:textFill>
              </w:rPr>
              <w:t>注：特殊群体需提交证明材料，若提交材料不完整影响认定和资助结果，责任由本人及家庭承担。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jc w:val="center"/>
        </w:trPr>
        <w:tc>
          <w:tcPr>
            <w:tcW w:w="662" w:type="dxa"/>
            <w:vMerge w:val="continue"/>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p>
        </w:tc>
        <w:tc>
          <w:tcPr>
            <w:tcW w:w="8453" w:type="dxa"/>
            <w:gridSpan w:val="18"/>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是否申请家庭经济困难认定</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 xml:space="preserve">申请   </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不申请</w:t>
            </w:r>
          </w:p>
          <w:p>
            <w:pPr>
              <w:spacing w:line="440" w:lineRule="exact"/>
              <w:rPr>
                <w:rFonts w:asciiTheme="minorEastAsia" w:hAnsiTheme="minorEastAsia"/>
                <w:bCs/>
                <w:color w:val="000000" w:themeColor="text1"/>
                <w:sz w:val="18"/>
                <w:szCs w:val="18"/>
                <w14:textFill>
                  <w14:solidFill>
                    <w14:schemeClr w14:val="tx1"/>
                  </w14:solidFill>
                </w14:textFill>
              </w:rPr>
            </w:pPr>
            <w:r>
              <w:rPr>
                <w:rFonts w:hint="eastAsia" w:asciiTheme="minorEastAsia" w:hAnsiTheme="minorEastAsia"/>
                <w:bCs/>
                <w:color w:val="000000" w:themeColor="text1"/>
                <w:sz w:val="18"/>
                <w:szCs w:val="18"/>
                <w14:textFill>
                  <w14:solidFill>
                    <w14:schemeClr w14:val="tx1"/>
                  </w14:solidFill>
                </w14:textFill>
              </w:rPr>
              <w:t>注：若自愿申请家庭经济困难认定，须如实、完整填写认定信息并提供相关证明材料。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atLeast"/>
          <w:jc w:val="center"/>
        </w:trPr>
        <w:tc>
          <w:tcPr>
            <w:tcW w:w="662" w:type="dxa"/>
            <w:vMerge w:val="continue"/>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p>
        </w:tc>
        <w:tc>
          <w:tcPr>
            <w:tcW w:w="2489" w:type="dxa"/>
            <w:gridSpan w:val="5"/>
            <w:vAlign w:val="center"/>
          </w:tcPr>
          <w:p>
            <w:pPr>
              <w:numPr>
                <w:ilvl w:val="0"/>
                <w:numId w:val="1"/>
              </w:numPr>
              <w:spacing w:line="44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是否申请家庭经济困难学生寄宿生</w:t>
            </w:r>
            <w:r>
              <w:rPr>
                <w:rFonts w:hint="eastAsia" w:asciiTheme="minorEastAsia" w:hAnsiTheme="minorEastAsia"/>
                <w:b/>
                <w:bCs/>
                <w:color w:val="000000" w:themeColor="text1"/>
                <w:sz w:val="18"/>
                <w:szCs w:val="18"/>
                <w14:textFill>
                  <w14:solidFill>
                    <w14:schemeClr w14:val="tx1"/>
                  </w14:solidFill>
                </w14:textFill>
              </w:rPr>
              <w:t>生活补助</w:t>
            </w:r>
          </w:p>
        </w:tc>
        <w:tc>
          <w:tcPr>
            <w:tcW w:w="1917" w:type="dxa"/>
            <w:gridSpan w:val="5"/>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 xml:space="preserve">申请  </w:t>
            </w: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 xml:space="preserve">不申请   </w:t>
            </w:r>
          </w:p>
        </w:tc>
        <w:tc>
          <w:tcPr>
            <w:tcW w:w="2602" w:type="dxa"/>
            <w:gridSpan w:val="5"/>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2.是否申请</w:t>
            </w:r>
            <w:r>
              <w:rPr>
                <w:rFonts w:hint="eastAsia" w:asciiTheme="minorEastAsia" w:hAnsiTheme="minorEastAsia"/>
                <w:b/>
                <w:bCs/>
                <w:color w:val="000000" w:themeColor="text1"/>
                <w:sz w:val="18"/>
                <w:szCs w:val="18"/>
                <w14:textFill>
                  <w14:solidFill>
                    <w14:schemeClr w14:val="tx1"/>
                  </w14:solidFill>
                </w14:textFill>
              </w:rPr>
              <w:t>家庭经济困难学生非寄宿生生活补助</w:t>
            </w:r>
          </w:p>
        </w:tc>
        <w:tc>
          <w:tcPr>
            <w:tcW w:w="1445"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 xml:space="preserve">申请   </w:t>
            </w: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 xml:space="preserve">不申请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62" w:type="dxa"/>
            <w:vMerge w:val="continue"/>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p>
        </w:tc>
        <w:tc>
          <w:tcPr>
            <w:tcW w:w="2489" w:type="dxa"/>
            <w:gridSpan w:val="5"/>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3.是否申请宏志助学金</w:t>
            </w:r>
          </w:p>
        </w:tc>
        <w:tc>
          <w:tcPr>
            <w:tcW w:w="1917" w:type="dxa"/>
            <w:gridSpan w:val="5"/>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 xml:space="preserve">申请  </w:t>
            </w: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 xml:space="preserve">不申请   </w:t>
            </w:r>
          </w:p>
        </w:tc>
        <w:tc>
          <w:tcPr>
            <w:tcW w:w="2602" w:type="dxa"/>
            <w:gridSpan w:val="5"/>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445"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575" w:type="dxa"/>
            <w:gridSpan w:val="2"/>
            <w:shd w:val="clear" w:color="auto" w:fill="FFFFFF" w:themeFill="background1"/>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学生本人(或法定监护人)签字</w:t>
            </w:r>
          </w:p>
        </w:tc>
        <w:tc>
          <w:tcPr>
            <w:tcW w:w="1576" w:type="dxa"/>
            <w:gridSpan w:val="4"/>
            <w:shd w:val="clear" w:color="auto" w:fill="FFFFFF" w:themeFill="background1"/>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3435" w:type="dxa"/>
            <w:gridSpan w:val="8"/>
            <w:shd w:val="clear" w:color="auto" w:fill="FFFFFF" w:themeFill="background1"/>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                年    月    日</w:t>
            </w:r>
          </w:p>
        </w:tc>
        <w:tc>
          <w:tcPr>
            <w:tcW w:w="1084" w:type="dxa"/>
            <w:gridSpan w:val="2"/>
            <w:shd w:val="clear" w:color="auto" w:fill="FFFFFF" w:themeFill="background1"/>
            <w:vAlign w:val="center"/>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联系电话</w:t>
            </w:r>
          </w:p>
        </w:tc>
        <w:tc>
          <w:tcPr>
            <w:tcW w:w="1445" w:type="dxa"/>
            <w:gridSpan w:val="3"/>
            <w:shd w:val="clear" w:color="auto" w:fill="FFFFFF" w:themeFill="background1"/>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9115" w:type="dxa"/>
            <w:gridSpan w:val="19"/>
            <w:shd w:val="clear" w:color="auto" w:fill="DCD8C2" w:themeFill="background2" w:themeFillShade="E5"/>
            <w:vAlign w:val="center"/>
          </w:tcPr>
          <w:p>
            <w:pPr>
              <w:spacing w:line="44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学生家庭经济困难认定信息</w:t>
            </w:r>
            <w:r>
              <w:rPr>
                <w:rFonts w:hint="eastAsia" w:asciiTheme="minorEastAsia" w:hAnsiTheme="minorEastAsia"/>
                <w:bCs/>
                <w:color w:val="000000" w:themeColor="text1"/>
                <w:sz w:val="18"/>
                <w:szCs w:val="18"/>
                <w14:textFill>
                  <w14:solidFill>
                    <w14:schemeClr w14:val="tx1"/>
                  </w14:solidFill>
                </w14:textFill>
              </w:rPr>
              <w:t>（未申请可不填写）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662" w:type="dxa"/>
            <w:vMerge w:val="restart"/>
            <w:textDirection w:val="tbRlV"/>
            <w:vAlign w:val="center"/>
          </w:tcPr>
          <w:p>
            <w:pPr>
              <w:spacing w:line="440" w:lineRule="exact"/>
              <w:jc w:val="center"/>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家庭其他成员情况</w:t>
            </w:r>
          </w:p>
        </w:tc>
        <w:tc>
          <w:tcPr>
            <w:tcW w:w="938" w:type="dxa"/>
            <w:gridSpan w:val="2"/>
            <w:vAlign w:val="center"/>
          </w:tcPr>
          <w:p>
            <w:pPr>
              <w:spacing w:line="44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姓名</w:t>
            </w:r>
          </w:p>
        </w:tc>
        <w:tc>
          <w:tcPr>
            <w:tcW w:w="1145" w:type="dxa"/>
            <w:gridSpan w:val="2"/>
            <w:vAlign w:val="center"/>
          </w:tcPr>
          <w:p>
            <w:pPr>
              <w:spacing w:line="44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年龄</w:t>
            </w:r>
          </w:p>
        </w:tc>
        <w:tc>
          <w:tcPr>
            <w:tcW w:w="1586" w:type="dxa"/>
            <w:gridSpan w:val="4"/>
            <w:vAlign w:val="center"/>
          </w:tcPr>
          <w:p>
            <w:pPr>
              <w:spacing w:line="44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与学生关系</w:t>
            </w:r>
          </w:p>
        </w:tc>
        <w:tc>
          <w:tcPr>
            <w:tcW w:w="2170" w:type="dxa"/>
            <w:gridSpan w:val="4"/>
            <w:vAlign w:val="center"/>
          </w:tcPr>
          <w:p>
            <w:pPr>
              <w:spacing w:line="44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工作（学习）单位</w:t>
            </w:r>
          </w:p>
        </w:tc>
        <w:tc>
          <w:tcPr>
            <w:tcW w:w="767" w:type="dxa"/>
            <w:gridSpan w:val="2"/>
            <w:vAlign w:val="center"/>
          </w:tcPr>
          <w:p>
            <w:pPr>
              <w:spacing w:line="44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职业</w:t>
            </w:r>
          </w:p>
        </w:tc>
        <w:tc>
          <w:tcPr>
            <w:tcW w:w="1208" w:type="dxa"/>
            <w:gridSpan w:val="3"/>
            <w:vAlign w:val="center"/>
          </w:tcPr>
          <w:p>
            <w:pPr>
              <w:spacing w:line="44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年收入（元）</w:t>
            </w:r>
          </w:p>
        </w:tc>
        <w:tc>
          <w:tcPr>
            <w:tcW w:w="639" w:type="dxa"/>
            <w:vAlign w:val="center"/>
          </w:tcPr>
          <w:p>
            <w:pPr>
              <w:spacing w:line="240" w:lineRule="auto"/>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健康状况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trPr>
        <w:tc>
          <w:tcPr>
            <w:tcW w:w="662" w:type="dxa"/>
            <w:vMerge w:val="continue"/>
          </w:tcPr>
          <w:p>
            <w:pPr>
              <w:spacing w:line="440" w:lineRule="exact"/>
              <w:rPr>
                <w:rFonts w:asciiTheme="minorEastAsia" w:hAnsiTheme="minorEastAsia"/>
                <w:color w:val="000000" w:themeColor="text1"/>
                <w:sz w:val="18"/>
                <w:szCs w:val="18"/>
                <w14:textFill>
                  <w14:solidFill>
                    <w14:schemeClr w14:val="tx1"/>
                  </w14:solidFill>
                </w14:textFill>
              </w:rPr>
            </w:pPr>
          </w:p>
        </w:tc>
        <w:tc>
          <w:tcPr>
            <w:tcW w:w="938"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145"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586"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2170"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767"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208"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639" w:type="dxa"/>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jc w:val="center"/>
        </w:trPr>
        <w:tc>
          <w:tcPr>
            <w:tcW w:w="662" w:type="dxa"/>
            <w:vMerge w:val="continue"/>
          </w:tcPr>
          <w:p>
            <w:pPr>
              <w:spacing w:line="440" w:lineRule="exact"/>
              <w:rPr>
                <w:rFonts w:asciiTheme="minorEastAsia" w:hAnsiTheme="minorEastAsia"/>
                <w:color w:val="000000" w:themeColor="text1"/>
                <w:sz w:val="18"/>
                <w:szCs w:val="18"/>
                <w14:textFill>
                  <w14:solidFill>
                    <w14:schemeClr w14:val="tx1"/>
                  </w14:solidFill>
                </w14:textFill>
              </w:rPr>
            </w:pPr>
          </w:p>
        </w:tc>
        <w:tc>
          <w:tcPr>
            <w:tcW w:w="938"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145"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586"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2170"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767"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208"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639" w:type="dxa"/>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662" w:type="dxa"/>
            <w:vMerge w:val="continue"/>
          </w:tcPr>
          <w:p>
            <w:pPr>
              <w:spacing w:line="440" w:lineRule="exact"/>
              <w:rPr>
                <w:rFonts w:asciiTheme="minorEastAsia" w:hAnsiTheme="minorEastAsia"/>
                <w:color w:val="000000" w:themeColor="text1"/>
                <w:sz w:val="18"/>
                <w:szCs w:val="18"/>
                <w14:textFill>
                  <w14:solidFill>
                    <w14:schemeClr w14:val="tx1"/>
                  </w14:solidFill>
                </w14:textFill>
              </w:rPr>
            </w:pPr>
          </w:p>
        </w:tc>
        <w:tc>
          <w:tcPr>
            <w:tcW w:w="938"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145"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586"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2170"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767"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208"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639" w:type="dxa"/>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662" w:type="dxa"/>
            <w:vMerge w:val="continue"/>
          </w:tcPr>
          <w:p>
            <w:pPr>
              <w:spacing w:line="440" w:lineRule="exact"/>
              <w:rPr>
                <w:rFonts w:asciiTheme="minorEastAsia" w:hAnsiTheme="minorEastAsia"/>
                <w:color w:val="000000" w:themeColor="text1"/>
                <w:sz w:val="18"/>
                <w:szCs w:val="18"/>
                <w14:textFill>
                  <w14:solidFill>
                    <w14:schemeClr w14:val="tx1"/>
                  </w14:solidFill>
                </w14:textFill>
              </w:rPr>
            </w:pPr>
          </w:p>
        </w:tc>
        <w:tc>
          <w:tcPr>
            <w:tcW w:w="938"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145"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586"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2170" w:type="dxa"/>
            <w:gridSpan w:val="4"/>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767" w:type="dxa"/>
            <w:gridSpan w:val="2"/>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1208" w:type="dxa"/>
            <w:gridSpan w:val="3"/>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c>
          <w:tcPr>
            <w:tcW w:w="639" w:type="dxa"/>
            <w:vAlign w:val="center"/>
          </w:tcPr>
          <w:p>
            <w:pPr>
              <w:spacing w:line="440" w:lineRule="exact"/>
              <w:rPr>
                <w:rFonts w:asciiTheme="minorEastAsia"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4" w:hRule="atLeast"/>
          <w:jc w:val="center"/>
        </w:trPr>
        <w:tc>
          <w:tcPr>
            <w:tcW w:w="662" w:type="dxa"/>
          </w:tcPr>
          <w:p>
            <w:pPr>
              <w:snapToGrid w:val="0"/>
              <w:rPr>
                <w:rFonts w:asciiTheme="minorEastAsia" w:hAnsiTheme="minorEastAsia"/>
                <w:b/>
                <w:bCs/>
                <w:color w:val="000000" w:themeColor="text1"/>
                <w:sz w:val="18"/>
                <w:szCs w:val="18"/>
                <w14:textFill>
                  <w14:solidFill>
                    <w14:schemeClr w14:val="tx1"/>
                  </w14:solidFill>
                </w14:textFill>
              </w:rPr>
            </w:pPr>
          </w:p>
          <w:p>
            <w:pPr>
              <w:snapToGrid w:val="0"/>
              <w:rPr>
                <w:rFonts w:asciiTheme="minorEastAsia" w:hAnsiTheme="minorEastAsia"/>
                <w:b/>
                <w:bCs/>
                <w:color w:val="000000" w:themeColor="text1"/>
                <w:sz w:val="18"/>
                <w:szCs w:val="18"/>
                <w14:textFill>
                  <w14:solidFill>
                    <w14:schemeClr w14:val="tx1"/>
                  </w14:solidFill>
                </w14:textFill>
              </w:rPr>
            </w:pPr>
          </w:p>
          <w:p>
            <w:pPr>
              <w:snapToGrid w:val="0"/>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家庭情况及申请理由</w:t>
            </w:r>
          </w:p>
        </w:tc>
        <w:tc>
          <w:tcPr>
            <w:tcW w:w="8453" w:type="dxa"/>
            <w:gridSpan w:val="18"/>
            <w:vAlign w:val="center"/>
          </w:tcPr>
          <w:p>
            <w:pPr>
              <w:snapToGrid w:val="0"/>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注：1、请按实际情况勾选，并注明相应情况；2、请尽可能提供相应佐证。如经核查不属实，无条件取消资助，并影响学生在校情况考核（可附页）</w:t>
            </w:r>
          </w:p>
          <w:p>
            <w:pPr>
              <w:snapToGrid w:val="0"/>
              <w:rPr>
                <w:rFonts w:asciiTheme="minorEastAsia" w:hAnsiTheme="minorEastAsia"/>
                <w:color w:val="000000" w:themeColor="text1"/>
                <w:sz w:val="18"/>
                <w:szCs w:val="18"/>
                <w:u w:val="single"/>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1.家庭全体成员人均年收入：</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元。           </w:t>
            </w: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2.家庭遭受自然灾害情况：</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w:t>
            </w:r>
          </w:p>
          <w:p>
            <w:pPr>
              <w:snapToGrid w:val="0"/>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3.家庭遭受突发意外情况：</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         </w:t>
            </w: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4.家庭成员失业情况：</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w:t>
            </w:r>
          </w:p>
          <w:p>
            <w:pPr>
              <w:snapToGrid w:val="0"/>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5.家庭成员因残疾、年迈而劳动能力弱情况：</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 </w:t>
            </w: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6.家庭欠债情况：</w:t>
            </w:r>
            <w:r>
              <w:rPr>
                <w:rFonts w:hint="eastAsia" w:asciiTheme="minorEastAsia" w:hAnsiTheme="minorEastAsia"/>
                <w:color w:val="000000" w:themeColor="text1"/>
                <w:sz w:val="18"/>
                <w:szCs w:val="18"/>
                <w:u w:val="single"/>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w:t>
            </w:r>
          </w:p>
          <w:p>
            <w:pPr>
              <w:snapToGrid w:val="0"/>
              <w:rPr>
                <w:rFonts w:asciiTheme="minorEastAsia" w:hAnsiTheme="minorEastAsia"/>
                <w:color w:val="000000" w:themeColor="text1"/>
                <w:sz w:val="18"/>
                <w:szCs w:val="18"/>
                <w:u w:val="single"/>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 xml:space="preserve">7.家庭成员重病情况： </w:t>
            </w:r>
            <w:r>
              <w:rPr>
                <w:rFonts w:hint="eastAsia" w:asciiTheme="minorEastAsia" w:hAnsiTheme="minorEastAsia"/>
                <w:color w:val="000000" w:themeColor="text1"/>
                <w:sz w:val="18"/>
                <w:szCs w:val="18"/>
                <w:u w:val="single"/>
                <w14:textFill>
                  <w14:solidFill>
                    <w14:schemeClr w14:val="tx1"/>
                  </w14:solidFill>
                </w14:textFill>
              </w:rPr>
              <w:t xml:space="preserve">                </w:t>
            </w:r>
          </w:p>
          <w:p>
            <w:pPr>
              <w:snapToGrid w:val="0"/>
              <w:rPr>
                <w:rFonts w:asciiTheme="minorEastAsia" w:hAnsiTheme="minorEastAsia"/>
                <w:color w:val="000000" w:themeColor="text1"/>
                <w:sz w:val="18"/>
                <w:szCs w:val="18"/>
                <w:u w:val="single"/>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8.其他情况及申请理由（30字以上）</w:t>
            </w:r>
            <w:r>
              <w:rPr>
                <w:rFonts w:hint="eastAsia" w:asciiTheme="minorEastAsia" w:hAnsiTheme="minorEastAsia"/>
                <w:color w:val="000000" w:themeColor="text1"/>
                <w:sz w:val="18"/>
                <w:szCs w:val="18"/>
                <w:u w:val="single"/>
                <w14:textFill>
                  <w14:solidFill>
                    <w14:schemeClr w14:val="tx1"/>
                  </w14:solidFill>
                </w14:textFill>
              </w:rPr>
              <w:t xml:space="preserve">                                                                  </w:t>
            </w:r>
          </w:p>
          <w:p>
            <w:pPr>
              <w:snapToGrid w:val="0"/>
              <w:rPr>
                <w:rFonts w:asciiTheme="minorEastAsia" w:hAnsiTheme="minorEastAsia"/>
                <w:color w:val="000000" w:themeColor="text1"/>
                <w:sz w:val="18"/>
                <w:szCs w:val="18"/>
                <w:u w:val="single"/>
                <w14:textFill>
                  <w14:solidFill>
                    <w14:schemeClr w14:val="tx1"/>
                  </w14:solidFill>
                </w14:textFill>
              </w:rPr>
            </w:pPr>
            <w:r>
              <w:rPr>
                <w:rFonts w:hint="eastAsia" w:asciiTheme="minorEastAsia" w:hAnsiTheme="minorEastAsia"/>
                <w:color w:val="000000" w:themeColor="text1"/>
                <w:sz w:val="18"/>
                <w:szCs w:val="18"/>
                <w:u w:val="single"/>
                <w14:textFill>
                  <w14:solidFill>
                    <w14:schemeClr w14:val="tx1"/>
                  </w14:solidFill>
                </w14:textFill>
              </w:rPr>
              <w:t xml:space="preserve">                                                                                                    </w:t>
            </w:r>
          </w:p>
          <w:p>
            <w:pPr>
              <w:snapToGrid w:val="0"/>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可提供的证明材料目录（材料附后）：1.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jc w:val="center"/>
        </w:trPr>
        <w:tc>
          <w:tcPr>
            <w:tcW w:w="6501" w:type="dxa"/>
            <w:gridSpan w:val="13"/>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r>
              <w:rPr>
                <w:rFonts w:asciiTheme="minorEastAsia" w:hAnsiTheme="minorEastAsia"/>
                <w:b/>
                <w:bCs/>
                <w:color w:val="000000" w:themeColor="text1"/>
                <w:sz w:val="18"/>
                <w:szCs w:val="18"/>
                <w14:textFill>
                  <w14:solidFill>
                    <w14:schemeClr w14:val="tx1"/>
                  </w14:solidFill>
                </w14:textFill>
              </w:rPr>
              <w:t>本人承诺</w:t>
            </w:r>
            <w:r>
              <w:rPr>
                <w:rFonts w:hint="eastAsia" w:asciiTheme="minorEastAsia" w:hAnsiTheme="minorEastAsia"/>
                <w:b/>
                <w:bCs/>
                <w:color w:val="000000" w:themeColor="text1"/>
                <w:sz w:val="18"/>
                <w:szCs w:val="18"/>
                <w14:textFill>
                  <w14:solidFill>
                    <w14:schemeClr w14:val="tx1"/>
                  </w14:solidFill>
                </w14:textFill>
              </w:rPr>
              <w:t>：</w:t>
            </w:r>
          </w:p>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注：手写“本人承诺</w:t>
            </w:r>
            <w:r>
              <w:rPr>
                <w:rFonts w:asciiTheme="minorEastAsia" w:hAnsiTheme="minorEastAsia"/>
                <w:b/>
                <w:bCs/>
                <w:color w:val="000000" w:themeColor="text1"/>
                <w:sz w:val="18"/>
                <w:szCs w:val="18"/>
                <w14:textFill>
                  <w14:solidFill>
                    <w14:schemeClr w14:val="tx1"/>
                  </w14:solidFill>
                </w14:textFill>
              </w:rPr>
              <w:t>以上所填写资料真实</w:t>
            </w:r>
            <w:r>
              <w:rPr>
                <w:rFonts w:hint="eastAsia" w:asciiTheme="minorEastAsia" w:hAnsiTheme="minorEastAsia"/>
                <w:b/>
                <w:bCs/>
                <w:color w:val="000000" w:themeColor="text1"/>
                <w:sz w:val="18"/>
                <w:szCs w:val="18"/>
                <w14:textFill>
                  <w14:solidFill>
                    <w14:schemeClr w14:val="tx1"/>
                  </w14:solidFill>
                </w14:textFill>
              </w:rPr>
              <w:t>，</w:t>
            </w:r>
            <w:r>
              <w:rPr>
                <w:rFonts w:asciiTheme="minorEastAsia" w:hAnsiTheme="minorEastAsia"/>
                <w:b/>
                <w:bCs/>
                <w:color w:val="000000" w:themeColor="text1"/>
                <w:sz w:val="18"/>
                <w:szCs w:val="18"/>
                <w14:textFill>
                  <w14:solidFill>
                    <w14:schemeClr w14:val="tx1"/>
                  </w14:solidFill>
                </w14:textFill>
              </w:rPr>
              <w:t>如有虚假</w:t>
            </w:r>
            <w:r>
              <w:rPr>
                <w:rFonts w:hint="eastAsia" w:asciiTheme="minorEastAsia" w:hAnsiTheme="minorEastAsia"/>
                <w:b/>
                <w:bCs/>
                <w:color w:val="000000" w:themeColor="text1"/>
                <w:sz w:val="18"/>
                <w:szCs w:val="18"/>
                <w14:textFill>
                  <w14:solidFill>
                    <w14:schemeClr w14:val="tx1"/>
                  </w14:solidFill>
                </w14:textFill>
              </w:rPr>
              <w:t>，</w:t>
            </w:r>
            <w:r>
              <w:rPr>
                <w:rFonts w:asciiTheme="minorEastAsia" w:hAnsiTheme="minorEastAsia"/>
                <w:b/>
                <w:bCs/>
                <w:color w:val="000000" w:themeColor="text1"/>
                <w:sz w:val="18"/>
                <w:szCs w:val="18"/>
                <w14:textFill>
                  <w14:solidFill>
                    <w14:schemeClr w14:val="tx1"/>
                  </w14:solidFill>
                </w14:textFill>
              </w:rPr>
              <w:t>愿承担</w:t>
            </w:r>
            <w:r>
              <w:rPr>
                <w:rFonts w:hint="eastAsia" w:asciiTheme="minorEastAsia" w:hAnsiTheme="minorEastAsia"/>
                <w:b/>
                <w:bCs/>
                <w:color w:val="000000" w:themeColor="text1"/>
                <w:sz w:val="18"/>
                <w:szCs w:val="18"/>
                <w14:textFill>
                  <w14:solidFill>
                    <w14:schemeClr w14:val="tx1"/>
                  </w14:solidFill>
                </w14:textFill>
              </w:rPr>
              <w:t>相关</w:t>
            </w:r>
            <w:r>
              <w:rPr>
                <w:rFonts w:asciiTheme="minorEastAsia" w:hAnsiTheme="minorEastAsia"/>
                <w:b/>
                <w:bCs/>
                <w:color w:val="000000" w:themeColor="text1"/>
                <w:sz w:val="18"/>
                <w:szCs w:val="18"/>
                <w14:textFill>
                  <w14:solidFill>
                    <w14:schemeClr w14:val="tx1"/>
                  </w14:solidFill>
                </w14:textFill>
              </w:rPr>
              <w:t>责任</w:t>
            </w:r>
            <w:r>
              <w:rPr>
                <w:rFonts w:hint="eastAsia" w:asciiTheme="minorEastAsia" w:hAnsiTheme="minorEastAsia"/>
                <w:b/>
                <w:bCs/>
                <w:color w:val="000000" w:themeColor="text1"/>
                <w:sz w:val="18"/>
                <w:szCs w:val="18"/>
                <w14:textFill>
                  <w14:solidFill>
                    <w14:schemeClr w14:val="tx1"/>
                  </w14:solidFill>
                </w14:textFill>
              </w:rPr>
              <w:t>。”</w:t>
            </w:r>
          </w:p>
        </w:tc>
        <w:tc>
          <w:tcPr>
            <w:tcW w:w="1417" w:type="dxa"/>
            <w:gridSpan w:val="4"/>
            <w:vAlign w:val="center"/>
          </w:tcPr>
          <w:p>
            <w:pPr>
              <w:spacing w:line="44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学生本人（或法定监护人）</w:t>
            </w:r>
          </w:p>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 xml:space="preserve">签   字  </w:t>
            </w:r>
            <w:r>
              <w:rPr>
                <w:rFonts w:hint="eastAsia" w:asciiTheme="minorEastAsia" w:hAnsiTheme="minorEastAsia"/>
                <w:color w:val="000000" w:themeColor="text1"/>
                <w:sz w:val="18"/>
                <w:szCs w:val="18"/>
                <w14:textFill>
                  <w14:solidFill>
                    <w14:schemeClr w14:val="tx1"/>
                  </w14:solidFill>
                </w14:textFill>
              </w:rPr>
              <w:t xml:space="preserve">                           </w:t>
            </w:r>
          </w:p>
        </w:tc>
        <w:tc>
          <w:tcPr>
            <w:tcW w:w="1197" w:type="dxa"/>
            <w:gridSpan w:val="2"/>
            <w:vAlign w:val="bottom"/>
          </w:tcPr>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9115" w:type="dxa"/>
            <w:gridSpan w:val="19"/>
            <w:shd w:val="clear" w:color="auto" w:fill="DCD8C2" w:themeFill="background2" w:themeFillShade="E5"/>
            <w:vAlign w:val="center"/>
          </w:tcPr>
          <w:p>
            <w:pPr>
              <w:spacing w:line="380" w:lineRule="exact"/>
              <w:jc w:val="center"/>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家庭经济困难学生认定及资助项目评审结果情况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9" w:hRule="atLeast"/>
          <w:jc w:val="center"/>
        </w:trPr>
        <w:tc>
          <w:tcPr>
            <w:tcW w:w="662" w:type="dxa"/>
            <w:vMerge w:val="restart"/>
            <w:vAlign w:val="center"/>
          </w:tcPr>
          <w:p>
            <w:pPr>
              <w:spacing w:line="280" w:lineRule="exact"/>
              <w:jc w:val="center"/>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家庭经济困难学生认定结果</w:t>
            </w:r>
          </w:p>
        </w:tc>
        <w:tc>
          <w:tcPr>
            <w:tcW w:w="8453" w:type="dxa"/>
            <w:gridSpan w:val="18"/>
            <w:tcBorders>
              <w:bottom w:val="single" w:color="auto" w:sz="4" w:space="0"/>
            </w:tcBorders>
          </w:tcPr>
          <w:p>
            <w:pPr>
              <w:spacing w:line="42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班级认定小组意见：</w:t>
            </w:r>
            <w:r>
              <w:rPr>
                <w:rFonts w:hint="eastAsia" w:asciiTheme="minorEastAsia" w:hAnsiTheme="minorEastAsia"/>
                <w:color w:val="000000" w:themeColor="text1"/>
                <w:sz w:val="18"/>
                <w:szCs w:val="18"/>
                <w14:textFill>
                  <w14:solidFill>
                    <w14:schemeClr w14:val="tx1"/>
                  </w14:solidFill>
                </w14:textFill>
              </w:rPr>
              <w:t>经审核认定该生：</w:t>
            </w:r>
          </w:p>
          <w:p>
            <w:pPr>
              <w:spacing w:line="42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 xml:space="preserve">     □家庭经济特别困难；□家庭经济困难；□家庭经济一般困难；□家庭经济情况不困难</w:t>
            </w:r>
          </w:p>
          <w:p>
            <w:pPr>
              <w:spacing w:line="420" w:lineRule="exac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特殊情况核查记录：</w:t>
            </w:r>
          </w:p>
          <w:p>
            <w:pPr>
              <w:spacing w:line="42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经过班级公布后，对该生受助资格</w:t>
            </w:r>
            <w:r>
              <w:rPr>
                <w:rFonts w:hint="eastAsia" w:asciiTheme="minorEastAsia" w:hAnsiTheme="minorEastAsia"/>
                <w:b/>
                <w:bCs/>
                <w:color w:val="000000" w:themeColor="text1"/>
                <w:sz w:val="18"/>
                <w:szCs w:val="18"/>
                <w14:textFill>
                  <w14:solidFill>
                    <w14:schemeClr w14:val="tx1"/>
                  </w14:solidFill>
                </w14:textFill>
              </w:rPr>
              <w:t>□无异议</w:t>
            </w:r>
            <w:r>
              <w:rPr>
                <w:rFonts w:hint="eastAsia" w:asciiTheme="minorEastAsia" w:hAnsiTheme="minorEastAsia"/>
                <w:color w:val="000000" w:themeColor="text1"/>
                <w:sz w:val="18"/>
                <w:szCs w:val="18"/>
                <w14:textFill>
                  <w14:solidFill>
                    <w14:schemeClr w14:val="tx1"/>
                  </w14:solidFill>
                </w14:textFill>
              </w:rPr>
              <w:t>；</w:t>
            </w:r>
            <w:r>
              <w:rPr>
                <w:rFonts w:hint="eastAsia" w:asciiTheme="minorEastAsia" w:hAnsiTheme="minorEastAsia"/>
                <w:b/>
                <w:bCs/>
                <w:color w:val="000000" w:themeColor="text1"/>
                <w:sz w:val="18"/>
                <w:szCs w:val="18"/>
                <w14:textFill>
                  <w14:solidFill>
                    <w14:schemeClr w14:val="tx1"/>
                  </w14:solidFill>
                </w14:textFill>
              </w:rPr>
              <w:t>□有异议，</w:t>
            </w:r>
            <w:r>
              <w:rPr>
                <w:rFonts w:hint="eastAsia" w:asciiTheme="minorEastAsia" w:hAnsiTheme="minorEastAsia"/>
                <w:color w:val="000000" w:themeColor="text1"/>
                <w:sz w:val="18"/>
                <w:szCs w:val="18"/>
                <w14:textFill>
                  <w14:solidFill>
                    <w14:schemeClr w14:val="tx1"/>
                  </w14:solidFill>
                </w14:textFill>
              </w:rPr>
              <w:t>经核实后调整为：</w:t>
            </w:r>
            <w:r>
              <w:rPr>
                <w:rFonts w:hint="eastAsia" w:asciiTheme="minorEastAsia" w:hAnsiTheme="minorEastAsia"/>
                <w:b/>
                <w:bCs/>
                <w:color w:val="000000" w:themeColor="text1"/>
                <w:sz w:val="18"/>
                <w:szCs w:val="18"/>
                <w14:textFill>
                  <w14:solidFill>
                    <w14:schemeClr w14:val="tx1"/>
                  </w14:solidFill>
                </w14:textFill>
              </w:rPr>
              <w:t xml:space="preserve"> </w:t>
            </w:r>
            <w:r>
              <w:rPr>
                <w:rFonts w:hint="eastAsia" w:asciiTheme="minorEastAsia" w:hAnsiTheme="minorEastAsia"/>
                <w:color w:val="000000" w:themeColor="text1"/>
                <w:sz w:val="18"/>
                <w:szCs w:val="1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662" w:type="dxa"/>
            <w:vMerge w:val="continue"/>
            <w:vAlign w:val="center"/>
          </w:tcPr>
          <w:p>
            <w:pPr>
              <w:spacing w:line="288" w:lineRule="auto"/>
              <w:rPr>
                <w:rFonts w:asciiTheme="minorEastAsia" w:hAnsiTheme="minorEastAsia"/>
                <w:color w:val="000000" w:themeColor="text1"/>
                <w:sz w:val="18"/>
                <w:szCs w:val="18"/>
                <w14:textFill>
                  <w14:solidFill>
                    <w14:schemeClr w14:val="tx1"/>
                  </w14:solidFill>
                </w14:textFill>
              </w:rPr>
            </w:pPr>
          </w:p>
        </w:tc>
        <w:tc>
          <w:tcPr>
            <w:tcW w:w="8453" w:type="dxa"/>
            <w:gridSpan w:val="18"/>
            <w:tcBorders>
              <w:bottom w:val="single" w:color="auto" w:sz="4" w:space="0"/>
            </w:tcBorders>
          </w:tcPr>
          <w:p>
            <w:pPr>
              <w:spacing w:line="420" w:lineRule="exact"/>
              <w:ind w:left="3795" w:hanging="3795" w:hangingChars="2100"/>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年级认定小组意见：</w:t>
            </w:r>
            <w:r>
              <w:rPr>
                <w:rFonts w:hint="eastAsia" w:asciiTheme="minorEastAsia" w:hAnsiTheme="minorEastAsia"/>
                <w:color w:val="000000" w:themeColor="text1"/>
                <w:sz w:val="18"/>
                <w:szCs w:val="18"/>
                <w14:textFill>
                  <w14:solidFill>
                    <w14:schemeClr w14:val="tx1"/>
                  </w14:solidFill>
                </w14:textFill>
              </w:rPr>
              <w:t>经审核认定</w:t>
            </w:r>
            <w:r>
              <w:rPr>
                <w:rFonts w:hint="eastAsia" w:asciiTheme="minorEastAsia" w:hAnsiTheme="minorEastAsia"/>
                <w:b/>
                <w:bCs/>
                <w:color w:val="000000" w:themeColor="text1"/>
                <w:sz w:val="18"/>
                <w:szCs w:val="18"/>
                <w14:textFill>
                  <w14:solidFill>
                    <w14:schemeClr w14:val="tx1"/>
                  </w14:solidFill>
                </w14:textFill>
              </w:rPr>
              <w:t>，□同意小组意见；□不同意小组意见</w:t>
            </w:r>
            <w:r>
              <w:rPr>
                <w:rFonts w:hint="eastAsia" w:asciiTheme="minorEastAsia" w:hAnsiTheme="minorEastAsia"/>
                <w:color w:val="000000" w:themeColor="text1"/>
                <w:sz w:val="18"/>
                <w:szCs w:val="18"/>
                <w14:textFill>
                  <w14:solidFill>
                    <w14:schemeClr w14:val="tx1"/>
                  </w14:solidFill>
                </w14:textFill>
              </w:rPr>
              <w:t>，</w:t>
            </w:r>
          </w:p>
          <w:p>
            <w:pPr>
              <w:spacing w:line="420" w:lineRule="exact"/>
              <w:ind w:left="3780" w:hanging="3780" w:hangingChars="2100"/>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建议调整为：                                调整理由：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jc w:val="center"/>
        </w:trPr>
        <w:tc>
          <w:tcPr>
            <w:tcW w:w="662" w:type="dxa"/>
            <w:vMerge w:val="continue"/>
            <w:vAlign w:val="center"/>
          </w:tcPr>
          <w:p>
            <w:pPr>
              <w:spacing w:line="288" w:lineRule="auto"/>
              <w:rPr>
                <w:rFonts w:asciiTheme="minorEastAsia" w:hAnsiTheme="minorEastAsia"/>
                <w:color w:val="000000" w:themeColor="text1"/>
                <w:sz w:val="18"/>
                <w:szCs w:val="18"/>
                <w14:textFill>
                  <w14:solidFill>
                    <w14:schemeClr w14:val="tx1"/>
                  </w14:solidFill>
                </w14:textFill>
              </w:rPr>
            </w:pPr>
          </w:p>
        </w:tc>
        <w:tc>
          <w:tcPr>
            <w:tcW w:w="8453" w:type="dxa"/>
            <w:gridSpan w:val="18"/>
          </w:tcPr>
          <w:p>
            <w:pPr>
              <w:tabs>
                <w:tab w:val="left" w:pos="4270"/>
              </w:tabs>
              <w:spacing w:line="42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学校认定小组意见：</w:t>
            </w:r>
            <w:r>
              <w:rPr>
                <w:rFonts w:hint="eastAsia" w:asciiTheme="minorEastAsia" w:hAnsiTheme="minorEastAsia"/>
                <w:color w:val="000000" w:themeColor="text1"/>
                <w:sz w:val="18"/>
                <w:szCs w:val="18"/>
                <w14:textFill>
                  <w14:solidFill>
                    <w14:schemeClr w14:val="tx1"/>
                  </w14:solidFill>
                </w14:textFill>
              </w:rPr>
              <w:t>经审核认定并公示5个工作日后，</w:t>
            </w:r>
            <w:r>
              <w:rPr>
                <w:rFonts w:hint="eastAsia" w:asciiTheme="minorEastAsia" w:hAnsiTheme="minorEastAsia"/>
                <w:b/>
                <w:bCs/>
                <w:color w:val="000000" w:themeColor="text1"/>
                <w:sz w:val="18"/>
                <w:szCs w:val="18"/>
                <w14:textFill>
                  <w14:solidFill>
                    <w14:schemeClr w14:val="tx1"/>
                  </w14:solidFill>
                </w14:textFill>
              </w:rPr>
              <w:t>□同意小组意见</w:t>
            </w:r>
            <w:r>
              <w:rPr>
                <w:rFonts w:hint="eastAsia" w:asciiTheme="minorEastAsia" w:hAnsiTheme="minorEastAsia"/>
                <w:color w:val="000000" w:themeColor="text1"/>
                <w:sz w:val="18"/>
                <w:szCs w:val="18"/>
                <w14:textFill>
                  <w14:solidFill>
                    <w14:schemeClr w14:val="tx1"/>
                  </w14:solidFill>
                </w14:textFill>
              </w:rPr>
              <w:t>；</w:t>
            </w:r>
            <w:r>
              <w:rPr>
                <w:rFonts w:hint="eastAsia" w:asciiTheme="minorEastAsia" w:hAnsiTheme="minorEastAsia"/>
                <w:b/>
                <w:bCs/>
                <w:color w:val="000000" w:themeColor="text1"/>
                <w:sz w:val="18"/>
                <w:szCs w:val="18"/>
                <w14:textFill>
                  <w14:solidFill>
                    <w14:schemeClr w14:val="tx1"/>
                  </w14:solidFill>
                </w14:textFill>
              </w:rPr>
              <w:t>□不同意小组意见</w:t>
            </w:r>
            <w:r>
              <w:rPr>
                <w:rFonts w:hint="eastAsia" w:asciiTheme="minorEastAsia" w:hAnsiTheme="minorEastAsia"/>
                <w:color w:val="000000" w:themeColor="text1"/>
                <w:sz w:val="18"/>
                <w:szCs w:val="18"/>
                <w14:textFill>
                  <w14:solidFill>
                    <w14:schemeClr w14:val="tx1"/>
                  </w14:solidFill>
                </w14:textFill>
              </w:rPr>
              <w:t>，</w:t>
            </w:r>
          </w:p>
          <w:p>
            <w:pPr>
              <w:tabs>
                <w:tab w:val="left" w:pos="4270"/>
              </w:tabs>
              <w:spacing w:line="42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建议调整为：                                调整理由：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3" w:hRule="atLeast"/>
          <w:jc w:val="center"/>
        </w:trPr>
        <w:tc>
          <w:tcPr>
            <w:tcW w:w="662" w:type="dxa"/>
            <w:vMerge w:val="restart"/>
            <w:vAlign w:val="center"/>
          </w:tcPr>
          <w:p>
            <w:pPr>
              <w:spacing w:line="288" w:lineRule="auto"/>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资助项目评审</w:t>
            </w:r>
          </w:p>
          <w:p>
            <w:pPr>
              <w:spacing w:line="288" w:lineRule="auto"/>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结果</w:t>
            </w:r>
          </w:p>
        </w:tc>
        <w:tc>
          <w:tcPr>
            <w:tcW w:w="8453" w:type="dxa"/>
            <w:gridSpan w:val="18"/>
          </w:tcPr>
          <w:p>
            <w:pPr>
              <w:spacing w:line="42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班级评审小组意见：</w:t>
            </w:r>
            <w:r>
              <w:rPr>
                <w:rFonts w:hint="eastAsia" w:asciiTheme="minorEastAsia" w:hAnsiTheme="minorEastAsia"/>
                <w:color w:val="000000" w:themeColor="text1"/>
                <w:sz w:val="18"/>
                <w:szCs w:val="18"/>
                <w14:textFill>
                  <w14:solidFill>
                    <w14:schemeClr w14:val="tx1"/>
                  </w14:solidFill>
                </w14:textFill>
              </w:rPr>
              <w:t>通过评审，该生本期享受：</w:t>
            </w:r>
          </w:p>
          <w:p>
            <w:pPr>
              <w:spacing w:line="420" w:lineRule="exact"/>
              <w:ind w:firstLine="421"/>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color w:val="000000" w:themeColor="text1"/>
                <w:sz w:val="18"/>
                <w:szCs w:val="18"/>
                <w14:textFill>
                  <w14:solidFill>
                    <w14:schemeClr w14:val="tx1"/>
                  </w14:solidFill>
                </w14:textFill>
              </w:rPr>
              <w:t>家庭经济困难学生寄宿生</w:t>
            </w:r>
            <w:r>
              <w:rPr>
                <w:rFonts w:hint="eastAsia" w:asciiTheme="minorEastAsia" w:hAnsiTheme="minorEastAsia"/>
                <w:b/>
                <w:bCs/>
                <w:color w:val="000000" w:themeColor="text1"/>
                <w:sz w:val="18"/>
                <w:szCs w:val="18"/>
                <w14:textFill>
                  <w14:solidFill>
                    <w14:schemeClr w14:val="tx1"/>
                  </w14:solidFill>
                </w14:textFill>
              </w:rPr>
              <w:t xml:space="preserve">生活补助 </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 xml:space="preserve">家庭经济困难学生非寄宿生生活补助 </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宏志助学金</w:t>
            </w:r>
          </w:p>
          <w:p>
            <w:pPr>
              <w:spacing w:line="42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班级公示结果：</w:t>
            </w:r>
            <w:r>
              <w:rPr>
                <w:rFonts w:hint="eastAsia" w:asciiTheme="minorEastAsia" w:hAnsiTheme="minorEastAsia"/>
                <w:color w:val="000000" w:themeColor="text1"/>
                <w:sz w:val="18"/>
                <w:szCs w:val="18"/>
                <w14:textFill>
                  <w14:solidFill>
                    <w14:schemeClr w14:val="tx1"/>
                  </w14:solidFill>
                </w14:textFill>
              </w:rPr>
              <w:t xml:space="preserve">经过班级公示后，对该生受助资格 </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无异议； □有异议</w:t>
            </w:r>
            <w:r>
              <w:rPr>
                <w:rFonts w:hint="eastAsia" w:asciiTheme="minorEastAsia" w:hAnsiTheme="minorEastAsia"/>
                <w:color w:val="000000" w:themeColor="text1"/>
                <w:sz w:val="18"/>
                <w:szCs w:val="18"/>
                <w14:textFill>
                  <w14:solidFill>
                    <w14:schemeClr w14:val="tx1"/>
                  </w14:solidFill>
                </w14:textFill>
              </w:rPr>
              <w:t>，理由是：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662" w:type="dxa"/>
            <w:vMerge w:val="continue"/>
            <w:vAlign w:val="center"/>
          </w:tcPr>
          <w:p>
            <w:pPr>
              <w:spacing w:line="288" w:lineRule="auto"/>
              <w:rPr>
                <w:rFonts w:asciiTheme="minorEastAsia" w:hAnsiTheme="minorEastAsia"/>
                <w:color w:val="000000" w:themeColor="text1"/>
                <w:sz w:val="18"/>
                <w:szCs w:val="18"/>
                <w14:textFill>
                  <w14:solidFill>
                    <w14:schemeClr w14:val="tx1"/>
                  </w14:solidFill>
                </w14:textFill>
              </w:rPr>
            </w:pPr>
          </w:p>
        </w:tc>
        <w:tc>
          <w:tcPr>
            <w:tcW w:w="8453" w:type="dxa"/>
            <w:gridSpan w:val="18"/>
          </w:tcPr>
          <w:p>
            <w:pPr>
              <w:spacing w:line="420" w:lineRule="exact"/>
              <w:jc w:val="lef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年级评审小组意见：</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同意</w:t>
            </w:r>
            <w:r>
              <w:rPr>
                <w:rFonts w:hint="eastAsia" w:asciiTheme="minorEastAsia" w:hAnsiTheme="minorEastAsia"/>
                <w:b/>
                <w:color w:val="000000" w:themeColor="text1"/>
                <w:sz w:val="18"/>
                <w:szCs w:val="18"/>
                <w14:textFill>
                  <w14:solidFill>
                    <w14:schemeClr w14:val="tx1"/>
                  </w14:solidFill>
                </w14:textFill>
              </w:rPr>
              <w:t>班级评审意见</w:t>
            </w:r>
            <w:r>
              <w:rPr>
                <w:rFonts w:hint="eastAsia" w:asciiTheme="minorEastAsia" w:hAnsiTheme="minorEastAsia"/>
                <w:color w:val="000000" w:themeColor="text1"/>
                <w:sz w:val="18"/>
                <w:szCs w:val="18"/>
                <w14:textFill>
                  <w14:solidFill>
                    <w14:schemeClr w14:val="tx1"/>
                  </w14:solidFill>
                </w14:textFill>
              </w:rPr>
              <w:t>，予以上报；</w:t>
            </w:r>
            <w:r>
              <w:rPr>
                <w:rFonts w:hint="eastAsia" w:asciiTheme="minorEastAsia" w:hAnsiTheme="minorEastAsia"/>
                <w:b/>
                <w:bCs/>
                <w:color w:val="000000" w:themeColor="text1"/>
                <w:sz w:val="18"/>
                <w:szCs w:val="18"/>
                <w14:textFill>
                  <w14:solidFill>
                    <w14:schemeClr w14:val="tx1"/>
                  </w14:solidFill>
                </w14:textFill>
              </w:rPr>
              <w:t>□不同意</w:t>
            </w:r>
            <w:r>
              <w:rPr>
                <w:rFonts w:hint="eastAsia" w:asciiTheme="minorEastAsia" w:hAnsiTheme="minorEastAsia"/>
                <w:color w:val="000000" w:themeColor="text1"/>
                <w:sz w:val="18"/>
                <w:szCs w:val="18"/>
                <w14:textFill>
                  <w14:solidFill>
                    <w14:schemeClr w14:val="tx1"/>
                  </w14:solidFill>
                </w14:textFill>
              </w:rPr>
              <w:t>，</w:t>
            </w:r>
          </w:p>
          <w:p>
            <w:pPr>
              <w:spacing w:line="420" w:lineRule="exact"/>
              <w:jc w:val="lef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建议调整为：                                调整理由：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5" w:hRule="atLeast"/>
          <w:jc w:val="center"/>
        </w:trPr>
        <w:tc>
          <w:tcPr>
            <w:tcW w:w="662" w:type="dxa"/>
            <w:vMerge w:val="continue"/>
            <w:vAlign w:val="center"/>
          </w:tcPr>
          <w:p>
            <w:pPr>
              <w:spacing w:line="288" w:lineRule="auto"/>
              <w:rPr>
                <w:rFonts w:asciiTheme="minorEastAsia" w:hAnsiTheme="minorEastAsia"/>
                <w:color w:val="000000" w:themeColor="text1"/>
                <w:sz w:val="18"/>
                <w:szCs w:val="18"/>
                <w14:textFill>
                  <w14:solidFill>
                    <w14:schemeClr w14:val="tx1"/>
                  </w14:solidFill>
                </w14:textFill>
              </w:rPr>
            </w:pPr>
          </w:p>
        </w:tc>
        <w:tc>
          <w:tcPr>
            <w:tcW w:w="8453" w:type="dxa"/>
            <w:gridSpan w:val="18"/>
          </w:tcPr>
          <w:p>
            <w:pPr>
              <w:spacing w:line="420" w:lineRule="exact"/>
              <w:jc w:val="lef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学校评审小组意见：</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同意</w:t>
            </w:r>
            <w:r>
              <w:rPr>
                <w:rFonts w:hint="eastAsia" w:asciiTheme="minorEastAsia" w:hAnsiTheme="minorEastAsia"/>
                <w:b/>
                <w:color w:val="000000" w:themeColor="text1"/>
                <w:sz w:val="18"/>
                <w:szCs w:val="18"/>
                <w14:textFill>
                  <w14:solidFill>
                    <w14:schemeClr w14:val="tx1"/>
                  </w14:solidFill>
                </w14:textFill>
              </w:rPr>
              <w:t>年级评审小组评审意见</w:t>
            </w:r>
            <w:r>
              <w:rPr>
                <w:rFonts w:hint="eastAsia" w:asciiTheme="minorEastAsia" w:hAnsiTheme="minorEastAsia"/>
                <w:color w:val="000000" w:themeColor="text1"/>
                <w:sz w:val="18"/>
                <w:szCs w:val="18"/>
                <w14:textFill>
                  <w14:solidFill>
                    <w14:schemeClr w14:val="tx1"/>
                  </w14:solidFill>
                </w14:textFill>
              </w:rPr>
              <w:t>；</w:t>
            </w:r>
            <w:r>
              <w:rPr>
                <w:rFonts w:hint="eastAsia" w:asciiTheme="minorEastAsia" w:hAnsiTheme="minorEastAsia"/>
                <w:b/>
                <w:bCs/>
                <w:color w:val="000000" w:themeColor="text1"/>
                <w:sz w:val="18"/>
                <w:szCs w:val="18"/>
                <w14:textFill>
                  <w14:solidFill>
                    <w14:schemeClr w14:val="tx1"/>
                  </w14:solidFill>
                </w14:textFill>
              </w:rPr>
              <w:t>□不同意</w:t>
            </w:r>
            <w:r>
              <w:rPr>
                <w:rFonts w:hint="eastAsia" w:asciiTheme="minorEastAsia" w:hAnsiTheme="minorEastAsia"/>
                <w:color w:val="000000" w:themeColor="text1"/>
                <w:sz w:val="18"/>
                <w:szCs w:val="18"/>
                <w14:textFill>
                  <w14:solidFill>
                    <w14:schemeClr w14:val="tx1"/>
                  </w14:solidFill>
                </w14:textFill>
              </w:rPr>
              <w:t>，</w:t>
            </w:r>
          </w:p>
          <w:p>
            <w:pPr>
              <w:spacing w:line="420" w:lineRule="exact"/>
              <w:jc w:val="lef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建议调整为：                                调整理由：                     </w:t>
            </w:r>
          </w:p>
          <w:p>
            <w:pPr>
              <w:spacing w:line="420" w:lineRule="exact"/>
              <w:ind w:left="3815" w:hanging="3815" w:hangingChars="2111"/>
              <w:jc w:val="lef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学校公示结果：</w:t>
            </w:r>
            <w:r>
              <w:rPr>
                <w:rFonts w:hint="eastAsia" w:asciiTheme="minorEastAsia" w:hAnsiTheme="minorEastAsia"/>
                <w:color w:val="000000" w:themeColor="text1"/>
                <w:sz w:val="18"/>
                <w:szCs w:val="18"/>
                <w14:textFill>
                  <w14:solidFill>
                    <w14:schemeClr w14:val="tx1"/>
                  </w14:solidFill>
                </w14:textFill>
              </w:rPr>
              <w:t xml:space="preserve">经过5个工作日公示后，对该生受助资格 </w:t>
            </w:r>
            <w:r>
              <w:rPr>
                <w:rFonts w:hint="eastAsia" w:asciiTheme="minorEastAsia" w:hAnsiTheme="minorEastAsia"/>
                <w:b/>
                <w:bCs/>
                <w:color w:val="000000" w:themeColor="text1"/>
                <w:sz w:val="18"/>
                <w:szCs w:val="18"/>
                <w14:textFill>
                  <w14:solidFill>
                    <w14:schemeClr w14:val="tx1"/>
                  </w14:solidFill>
                </w14:textFill>
              </w:rPr>
              <w:sym w:font="Wingdings" w:char="00A8"/>
            </w:r>
            <w:r>
              <w:rPr>
                <w:rFonts w:hint="eastAsia" w:asciiTheme="minorEastAsia" w:hAnsiTheme="minorEastAsia"/>
                <w:b/>
                <w:bCs/>
                <w:color w:val="000000" w:themeColor="text1"/>
                <w:sz w:val="18"/>
                <w:szCs w:val="18"/>
                <w14:textFill>
                  <w14:solidFill>
                    <w14:schemeClr w14:val="tx1"/>
                  </w14:solidFill>
                </w14:textFill>
              </w:rPr>
              <w:t>无异议；□有异议</w:t>
            </w:r>
            <w:r>
              <w:rPr>
                <w:rFonts w:hint="eastAsia" w:asciiTheme="minorEastAsia" w:hAnsiTheme="minorEastAsia"/>
                <w:color w:val="000000" w:themeColor="text1"/>
                <w:sz w:val="18"/>
                <w:szCs w:val="18"/>
                <w14:textFill>
                  <w14:solidFill>
                    <w14:schemeClr w14:val="tx1"/>
                  </w14:solidFill>
                </w14:textFill>
              </w:rPr>
              <w:t xml:space="preserve">，理由是：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1" w:hRule="atLeast"/>
          <w:jc w:val="center"/>
        </w:trPr>
        <w:tc>
          <w:tcPr>
            <w:tcW w:w="2745" w:type="dxa"/>
            <w:gridSpan w:val="5"/>
            <w:vAlign w:val="center"/>
          </w:tcPr>
          <w:p>
            <w:pPr>
              <w:spacing w:line="420" w:lineRule="exact"/>
              <w:jc w:val="lef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学校确认家庭经济困难学生认定、资助项目评审结果</w:t>
            </w:r>
          </w:p>
        </w:tc>
        <w:tc>
          <w:tcPr>
            <w:tcW w:w="6370" w:type="dxa"/>
            <w:gridSpan w:val="14"/>
            <w:vAlign w:val="center"/>
          </w:tcPr>
          <w:p>
            <w:pPr>
              <w:spacing w:line="420" w:lineRule="exact"/>
              <w:jc w:val="lef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学校签章 </w:t>
            </w:r>
          </w:p>
          <w:p>
            <w:pPr>
              <w:spacing w:line="420" w:lineRule="exact"/>
              <w:jc w:val="right"/>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662" w:type="dxa"/>
            <w:vAlign w:val="center"/>
          </w:tcPr>
          <w:p>
            <w:pPr>
              <w:spacing w:line="288" w:lineRule="auto"/>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备注</w:t>
            </w:r>
          </w:p>
        </w:tc>
        <w:tc>
          <w:tcPr>
            <w:tcW w:w="8453" w:type="dxa"/>
            <w:gridSpan w:val="18"/>
            <w:tcBorders>
              <w:bottom w:val="single" w:color="auto" w:sz="4" w:space="0"/>
            </w:tcBorders>
            <w:vAlign w:val="center"/>
          </w:tcPr>
          <w:p>
            <w:pPr>
              <w:spacing w:line="400" w:lineRule="exact"/>
              <w:jc w:val="center"/>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若学期中途或春季学期受助学生有动态调整，请重新填写此表。</w:t>
            </w:r>
          </w:p>
        </w:tc>
      </w:tr>
    </w:tbl>
    <w:p>
      <w:pPr>
        <w:rPr>
          <w:rFonts w:asciiTheme="minorEastAsia" w:hAnsiTheme="minorEastAsia"/>
          <w:b/>
          <w:bCs/>
          <w:color w:val="000000" w:themeColor="text1"/>
          <w:sz w:val="18"/>
          <w:szCs w:val="18"/>
          <w14:textFill>
            <w14:solidFill>
              <w14:schemeClr w14:val="tx1"/>
            </w14:solidFill>
          </w14:textFill>
        </w:rPr>
      </w:pPr>
      <w:r>
        <w:rPr>
          <w:rFonts w:hint="eastAsia" w:asciiTheme="minorEastAsia" w:hAnsiTheme="minorEastAsia"/>
          <w:b/>
          <w:bCs/>
          <w:color w:val="000000" w:themeColor="text1"/>
          <w:sz w:val="18"/>
          <w:szCs w:val="18"/>
          <w14:textFill>
            <w14:solidFill>
              <w14:schemeClr w14:val="tx1"/>
            </w14:solidFill>
          </w14:textFill>
        </w:rPr>
        <w:t>注：1.本表共两页。第一页由学生本人或法定监护人填写，第二页由学校组织填写；</w:t>
      </w:r>
    </w:p>
    <w:p>
      <w:pPr>
        <w:widowControl/>
        <w:adjustRightInd w:val="0"/>
        <w:snapToGrid w:val="0"/>
        <w:spacing w:after="200"/>
        <w:ind w:firstLine="361" w:firstLineChars="200"/>
        <w:jc w:val="left"/>
        <w:rPr>
          <w:rFonts w:cs="Times New Roman" w:asciiTheme="minorEastAsia" w:hAnsiTheme="minorEastAsia"/>
          <w:b/>
          <w:bCs/>
          <w:color w:val="000000" w:themeColor="text1"/>
          <w:kern w:val="0"/>
          <w:sz w:val="18"/>
          <w:szCs w:val="18"/>
          <w14:textFill>
            <w14:solidFill>
              <w14:schemeClr w14:val="tx1"/>
            </w14:solidFill>
          </w14:textFill>
        </w:rPr>
      </w:pPr>
      <w:r>
        <w:rPr>
          <w:rFonts w:hint="eastAsia" w:cs="Times New Roman" w:asciiTheme="minorEastAsia" w:hAnsiTheme="minorEastAsia"/>
          <w:b/>
          <w:bCs/>
          <w:color w:val="000000" w:themeColor="text1"/>
          <w:kern w:val="0"/>
          <w:sz w:val="18"/>
          <w:szCs w:val="18"/>
          <w14:textFill>
            <w14:solidFill>
              <w14:schemeClr w14:val="tx1"/>
            </w14:solidFill>
          </w14:textFill>
        </w:rPr>
        <w:t>2.请用黑色签字笔在符合情况的相应方框内打“√”，若第一页填写有误需重填表格，第二页填写有误须相关责任人签字说明。</w:t>
      </w:r>
    </w:p>
    <w:p>
      <w:pPr>
        <w:spacing w:line="440" w:lineRule="exact"/>
        <w:rPr>
          <w:rFonts w:asciiTheme="minorEastAsia" w:hAnsiTheme="minorEastAsia"/>
          <w:color w:val="000000" w:themeColor="text1"/>
          <w:sz w:val="18"/>
          <w:szCs w:val="18"/>
          <w14:textFill>
            <w14:solidFill>
              <w14:schemeClr w14:val="tx1"/>
            </w14:solidFill>
          </w14:textFill>
        </w:rPr>
      </w:pPr>
    </w:p>
    <w:p>
      <w:pPr>
        <w:spacing w:line="440" w:lineRule="exact"/>
        <w:rPr>
          <w:rFonts w:asciiTheme="minorEastAsia" w:hAnsiTheme="minorEastAsia"/>
          <w:color w:val="000000" w:themeColor="text1"/>
          <w:sz w:val="18"/>
          <w:szCs w:val="18"/>
          <w14:textFill>
            <w14:solidFill>
              <w14:schemeClr w14:val="tx1"/>
            </w14:solidFill>
          </w14:textFill>
        </w:rPr>
      </w:pPr>
    </w:p>
    <w:tbl>
      <w:tblPr>
        <w:tblStyle w:val="10"/>
        <w:tblW w:w="8947" w:type="dxa"/>
        <w:tblInd w:w="0" w:type="dxa"/>
        <w:shd w:val="clear" w:color="auto" w:fill="auto"/>
        <w:tblLayout w:type="fixed"/>
        <w:tblCellMar>
          <w:top w:w="0" w:type="dxa"/>
          <w:left w:w="0" w:type="dxa"/>
          <w:bottom w:w="0" w:type="dxa"/>
          <w:right w:w="0" w:type="dxa"/>
        </w:tblCellMar>
      </w:tblPr>
      <w:tblGrid>
        <w:gridCol w:w="2316"/>
        <w:gridCol w:w="1400"/>
        <w:gridCol w:w="1275"/>
        <w:gridCol w:w="1706"/>
        <w:gridCol w:w="2250"/>
      </w:tblGrid>
      <w:tr>
        <w:tblPrEx>
          <w:shd w:val="clear" w:color="auto" w:fill="auto"/>
        </w:tblPrEx>
        <w:trPr>
          <w:trHeight w:val="375" w:hRule="atLeast"/>
        </w:trPr>
        <w:tc>
          <w:tcPr>
            <w:tcW w:w="3716"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4"/>
                <w:szCs w:val="24"/>
                <w:u w:val="none"/>
                <w:lang w:val="en-US" w:eastAsia="zh-CN" w:bidi="ar"/>
              </w:rPr>
              <w:t>附件2-1:班级评审</w:t>
            </w:r>
          </w:p>
        </w:tc>
        <w:tc>
          <w:tcPr>
            <w:tcW w:w="127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231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0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00" w:hRule="atLeast"/>
        </w:trPr>
        <w:tc>
          <w:tcPr>
            <w:tcW w:w="8947"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b/>
                <w:bCs/>
                <w:i w:val="0"/>
                <w:color w:val="000000"/>
                <w:kern w:val="0"/>
                <w:sz w:val="32"/>
                <w:szCs w:val="32"/>
                <w:u w:val="none"/>
                <w:lang w:val="en-US" w:eastAsia="zh-CN" w:bidi="ar"/>
              </w:rPr>
              <w:t>成都市双流区义务教育资助班级评审小组成员登记表</w:t>
            </w:r>
          </w:p>
        </w:tc>
      </w:tr>
      <w:tr>
        <w:tblPrEx>
          <w:shd w:val="clear" w:color="auto" w:fill="auto"/>
          <w:tblCellMar>
            <w:top w:w="0" w:type="dxa"/>
            <w:left w:w="0" w:type="dxa"/>
            <w:bottom w:w="0" w:type="dxa"/>
            <w:right w:w="0" w:type="dxa"/>
          </w:tblCellMar>
        </w:tblPrEx>
        <w:trPr>
          <w:trHeight w:val="540" w:hRule="atLeast"/>
        </w:trPr>
        <w:tc>
          <w:tcPr>
            <w:tcW w:w="2316"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班级名称：</w:t>
            </w:r>
          </w:p>
        </w:tc>
        <w:tc>
          <w:tcPr>
            <w:tcW w:w="140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评审时间：</w:t>
            </w:r>
          </w:p>
        </w:tc>
        <w:tc>
          <w:tcPr>
            <w:tcW w:w="22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评审小组成员</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姓名</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职务</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办公电话</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移动电话</w:t>
            </w:r>
          </w:p>
        </w:tc>
      </w:tr>
      <w:tr>
        <w:tblPrEx>
          <w:shd w:val="clear" w:color="auto" w:fill="auto"/>
          <w:tblCellMar>
            <w:top w:w="0" w:type="dxa"/>
            <w:left w:w="0" w:type="dxa"/>
            <w:bottom w:w="0" w:type="dxa"/>
            <w:right w:w="0" w:type="dxa"/>
          </w:tblCellMar>
        </w:tblPrEx>
        <w:trPr>
          <w:trHeight w:val="680" w:hRule="atLeast"/>
        </w:trPr>
        <w:tc>
          <w:tcPr>
            <w:tcW w:w="2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班主任</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副班主任</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科任教师代表</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学生代表</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家长代表</w:t>
            </w: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80" w:hRule="atLeast"/>
        </w:trPr>
        <w:tc>
          <w:tcPr>
            <w:tcW w:w="231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800" w:hRule="atLeast"/>
        </w:trPr>
        <w:tc>
          <w:tcPr>
            <w:tcW w:w="2316"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班主任（签字）：</w:t>
            </w:r>
          </w:p>
        </w:tc>
        <w:tc>
          <w:tcPr>
            <w:tcW w:w="140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27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06"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填报人（签字）：</w:t>
            </w:r>
          </w:p>
        </w:tc>
        <w:tc>
          <w:tcPr>
            <w:tcW w:w="22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bl>
    <w:p>
      <w:pPr>
        <w:spacing w:line="440" w:lineRule="exact"/>
        <w:rPr>
          <w:rFonts w:asciiTheme="minorEastAsia" w:hAnsiTheme="minorEastAsia"/>
          <w:color w:val="000000" w:themeColor="text1"/>
          <w:sz w:val="18"/>
          <w:szCs w:val="18"/>
          <w14:textFill>
            <w14:solidFill>
              <w14:schemeClr w14:val="tx1"/>
            </w14:solidFill>
          </w14:textFill>
        </w:rPr>
      </w:pPr>
    </w:p>
    <w:p>
      <w:pPr>
        <w:spacing w:line="440" w:lineRule="exact"/>
        <w:rPr>
          <w:rFonts w:asciiTheme="minorEastAsia" w:hAnsiTheme="minorEastAsia"/>
          <w:color w:val="000000" w:themeColor="text1"/>
          <w:sz w:val="24"/>
          <w:szCs w:val="24"/>
          <w14:textFill>
            <w14:solidFill>
              <w14:schemeClr w14:val="tx1"/>
            </w14:solidFill>
          </w14:textFill>
        </w:rPr>
      </w:pPr>
    </w:p>
    <w:p>
      <w:pPr>
        <w:spacing w:line="440" w:lineRule="exact"/>
        <w:rPr>
          <w:rFonts w:asciiTheme="minorEastAsia" w:hAnsiTheme="minorEastAsia"/>
          <w:color w:val="000000" w:themeColor="text1"/>
          <w:sz w:val="24"/>
          <w:szCs w:val="24"/>
          <w14:textFill>
            <w14:solidFill>
              <w14:schemeClr w14:val="tx1"/>
            </w14:solidFill>
          </w14:textFill>
        </w:rPr>
      </w:pPr>
    </w:p>
    <w:tbl>
      <w:tblPr>
        <w:tblStyle w:val="10"/>
        <w:tblW w:w="8986" w:type="dxa"/>
        <w:tblInd w:w="0" w:type="dxa"/>
        <w:shd w:val="clear" w:color="auto" w:fill="auto"/>
        <w:tblLayout w:type="fixed"/>
        <w:tblCellMar>
          <w:top w:w="0" w:type="dxa"/>
          <w:left w:w="0" w:type="dxa"/>
          <w:bottom w:w="0" w:type="dxa"/>
          <w:right w:w="0" w:type="dxa"/>
        </w:tblCellMar>
      </w:tblPr>
      <w:tblGrid>
        <w:gridCol w:w="2142"/>
        <w:gridCol w:w="1750"/>
        <w:gridCol w:w="1025"/>
        <w:gridCol w:w="1725"/>
        <w:gridCol w:w="2344"/>
      </w:tblGrid>
      <w:tr>
        <w:tblPrEx>
          <w:shd w:val="clear" w:color="auto" w:fill="auto"/>
          <w:tblCellMar>
            <w:top w:w="0" w:type="dxa"/>
            <w:left w:w="0" w:type="dxa"/>
            <w:bottom w:w="0" w:type="dxa"/>
            <w:right w:w="0" w:type="dxa"/>
          </w:tblCellMar>
        </w:tblPrEx>
        <w:trPr>
          <w:trHeight w:val="405" w:hRule="atLeast"/>
        </w:trPr>
        <w:tc>
          <w:tcPr>
            <w:tcW w:w="3892"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r>
              <w:rPr>
                <w:rFonts w:hint="eastAsia" w:asciiTheme="minorEastAsia" w:hAnsiTheme="minorEastAsia" w:eastAsiaTheme="minorEastAsia" w:cstheme="minorEastAsia"/>
                <w:i w:val="0"/>
                <w:color w:val="000000"/>
                <w:kern w:val="0"/>
                <w:sz w:val="24"/>
                <w:szCs w:val="24"/>
                <w:u w:val="none"/>
                <w:lang w:val="en-US" w:eastAsia="zh-CN" w:bidi="ar"/>
              </w:rPr>
              <w:t>附件2-2:年级评审</w:t>
            </w:r>
          </w:p>
        </w:tc>
        <w:tc>
          <w:tcPr>
            <w:tcW w:w="102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2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34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405" w:hRule="atLeast"/>
        </w:trPr>
        <w:tc>
          <w:tcPr>
            <w:tcW w:w="2142" w:type="dxa"/>
            <w:tcBorders>
              <w:top w:val="nil"/>
              <w:left w:val="nil"/>
              <w:bottom w:val="nil"/>
              <w:right w:val="nil"/>
            </w:tcBorders>
            <w:shd w:val="clear" w:color="auto" w:fill="auto"/>
            <w:noWrap/>
            <w:tcMar>
              <w:top w:w="15" w:type="dxa"/>
              <w:left w:w="15" w:type="dxa"/>
              <w:right w:w="15" w:type="dxa"/>
            </w:tcMar>
            <w:vAlign w:val="center"/>
          </w:tcPr>
          <w:p>
            <w:pPr>
              <w:rPr>
                <w:rFonts w:hint="eastAsia" w:ascii="黑体" w:hAnsi="宋体" w:eastAsia="黑体" w:cs="黑体"/>
                <w:i w:val="0"/>
                <w:color w:val="000000"/>
                <w:sz w:val="32"/>
                <w:szCs w:val="32"/>
                <w:u w:val="none"/>
              </w:rPr>
            </w:pPr>
          </w:p>
        </w:tc>
        <w:tc>
          <w:tcPr>
            <w:tcW w:w="1750"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02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725"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234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870" w:hRule="atLeast"/>
        </w:trPr>
        <w:tc>
          <w:tcPr>
            <w:tcW w:w="8986" w:type="dxa"/>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6"/>
                <w:szCs w:val="36"/>
                <w:u w:val="none"/>
              </w:rPr>
            </w:pPr>
            <w:r>
              <w:rPr>
                <w:rFonts w:hint="eastAsia" w:ascii="方正小标宋简体" w:hAnsi="方正小标宋简体" w:eastAsia="方正小标宋简体" w:cs="方正小标宋简体"/>
                <w:i w:val="0"/>
                <w:color w:val="000000"/>
                <w:kern w:val="0"/>
                <w:sz w:val="36"/>
                <w:szCs w:val="36"/>
                <w:u w:val="none"/>
                <w:lang w:val="en-US" w:eastAsia="zh-CN" w:bidi="ar"/>
              </w:rPr>
              <w:t>成都市双流区义务教育资助年级评审小组人员登记表</w:t>
            </w:r>
          </w:p>
        </w:tc>
      </w:tr>
      <w:tr>
        <w:tblPrEx>
          <w:shd w:val="clear" w:color="auto" w:fill="auto"/>
          <w:tblCellMar>
            <w:top w:w="0" w:type="dxa"/>
            <w:left w:w="0" w:type="dxa"/>
            <w:bottom w:w="0" w:type="dxa"/>
            <w:right w:w="0" w:type="dxa"/>
          </w:tblCellMar>
        </w:tblPrEx>
        <w:trPr>
          <w:trHeight w:val="615" w:hRule="atLeast"/>
        </w:trPr>
        <w:tc>
          <w:tcPr>
            <w:tcW w:w="2142"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年级名称：</w:t>
            </w:r>
          </w:p>
        </w:tc>
        <w:tc>
          <w:tcPr>
            <w:tcW w:w="1750" w:type="dxa"/>
            <w:tcBorders>
              <w:top w:val="nil"/>
              <w:left w:val="nil"/>
              <w:bottom w:val="nil"/>
              <w:right w:val="nil"/>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nil"/>
              <w:left w:val="nil"/>
              <w:bottom w:val="nil"/>
              <w:right w:val="nil"/>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评审时间：</w:t>
            </w:r>
          </w:p>
        </w:tc>
        <w:tc>
          <w:tcPr>
            <w:tcW w:w="2344" w:type="dxa"/>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555"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评审小组成员</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姓名</w:t>
            </w: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职务</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办公电话</w:t>
            </w: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移动电话</w:t>
            </w:r>
          </w:p>
        </w:tc>
      </w:tr>
      <w:tr>
        <w:tblPrEx>
          <w:shd w:val="clear" w:color="auto" w:fill="auto"/>
          <w:tblCellMar>
            <w:top w:w="0" w:type="dxa"/>
            <w:left w:w="0" w:type="dxa"/>
            <w:bottom w:w="0" w:type="dxa"/>
            <w:right w:w="0" w:type="dxa"/>
          </w:tblCellMar>
        </w:tblPrEx>
        <w:trPr>
          <w:trHeight w:val="799"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年级组长</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93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年级副组长</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班主任代表</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科任教师代表</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家长代表</w:t>
            </w: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960" w:hRule="atLeast"/>
        </w:trPr>
        <w:tc>
          <w:tcPr>
            <w:tcW w:w="214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7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799" w:hRule="atLeast"/>
        </w:trPr>
        <w:tc>
          <w:tcPr>
            <w:tcW w:w="2142"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年级组长（签字）：</w:t>
            </w:r>
          </w:p>
        </w:tc>
        <w:tc>
          <w:tcPr>
            <w:tcW w:w="1750" w:type="dxa"/>
            <w:tcBorders>
              <w:top w:val="nil"/>
              <w:left w:val="nil"/>
              <w:bottom w:val="nil"/>
              <w:right w:val="nil"/>
            </w:tcBorders>
            <w:shd w:val="clear" w:color="auto" w:fill="auto"/>
            <w:noWrap/>
            <w:tcMar>
              <w:top w:w="15" w:type="dxa"/>
              <w:left w:w="15" w:type="dxa"/>
              <w:right w:w="15" w:type="dxa"/>
            </w:tcMar>
            <w:vAlign w:val="center"/>
          </w:tcPr>
          <w:p>
            <w:pPr>
              <w:jc w:val="both"/>
              <w:rPr>
                <w:rFonts w:hint="eastAsia" w:ascii="仿宋_GB2312" w:hAnsi="宋体" w:eastAsia="仿宋_GB2312" w:cs="仿宋_GB2312"/>
                <w:i w:val="0"/>
                <w:color w:val="000000"/>
                <w:sz w:val="28"/>
                <w:szCs w:val="28"/>
                <w:u w:val="none"/>
              </w:rPr>
            </w:pPr>
          </w:p>
        </w:tc>
        <w:tc>
          <w:tcPr>
            <w:tcW w:w="1025" w:type="dxa"/>
            <w:tcBorders>
              <w:top w:val="nil"/>
              <w:left w:val="nil"/>
              <w:bottom w:val="nil"/>
              <w:right w:val="nil"/>
            </w:tcBorders>
            <w:shd w:val="clear" w:color="auto" w:fill="auto"/>
            <w:noWrap/>
            <w:tcMar>
              <w:top w:w="15" w:type="dxa"/>
              <w:left w:w="15" w:type="dxa"/>
              <w:right w:w="15" w:type="dxa"/>
            </w:tcMar>
            <w:vAlign w:val="center"/>
          </w:tcPr>
          <w:p>
            <w:pPr>
              <w:jc w:val="both"/>
              <w:rPr>
                <w:rFonts w:hint="eastAsia" w:ascii="仿宋_GB2312" w:hAnsi="宋体" w:eastAsia="仿宋_GB2312" w:cs="仿宋_GB2312"/>
                <w:i w:val="0"/>
                <w:color w:val="000000"/>
                <w:sz w:val="28"/>
                <w:szCs w:val="28"/>
                <w:u w:val="none"/>
              </w:rPr>
            </w:pPr>
          </w:p>
        </w:tc>
        <w:tc>
          <w:tcPr>
            <w:tcW w:w="4069"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bottom"/>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填报人（签字）：</w:t>
            </w:r>
          </w:p>
        </w:tc>
      </w:tr>
    </w:tbl>
    <w:p>
      <w:pPr>
        <w:spacing w:line="440" w:lineRule="exact"/>
        <w:rPr>
          <w:rFonts w:asciiTheme="minorEastAsia" w:hAnsiTheme="minorEastAsia"/>
          <w:color w:val="000000" w:themeColor="text1"/>
          <w:sz w:val="24"/>
          <w:szCs w:val="24"/>
          <w14:textFill>
            <w14:solidFill>
              <w14:schemeClr w14:val="tx1"/>
            </w14:solidFill>
          </w14:textFill>
        </w:rPr>
      </w:pPr>
    </w:p>
    <w:tbl>
      <w:tblPr>
        <w:tblStyle w:val="10"/>
        <w:tblW w:w="9748" w:type="dxa"/>
        <w:tblInd w:w="0" w:type="dxa"/>
        <w:shd w:val="clear" w:color="auto" w:fill="auto"/>
        <w:tblLayout w:type="fixed"/>
        <w:tblCellMar>
          <w:top w:w="0" w:type="dxa"/>
          <w:left w:w="0" w:type="dxa"/>
          <w:bottom w:w="0" w:type="dxa"/>
          <w:right w:w="0" w:type="dxa"/>
        </w:tblCellMar>
      </w:tblPr>
      <w:tblGrid>
        <w:gridCol w:w="4"/>
        <w:gridCol w:w="583"/>
        <w:gridCol w:w="486"/>
        <w:gridCol w:w="134"/>
        <w:gridCol w:w="199"/>
        <w:gridCol w:w="926"/>
        <w:gridCol w:w="144"/>
        <w:gridCol w:w="868"/>
        <w:gridCol w:w="199"/>
        <w:gridCol w:w="364"/>
        <w:gridCol w:w="47"/>
        <w:gridCol w:w="199"/>
        <w:gridCol w:w="253"/>
        <w:gridCol w:w="199"/>
        <w:gridCol w:w="208"/>
        <w:gridCol w:w="199"/>
        <w:gridCol w:w="619"/>
        <w:gridCol w:w="126"/>
        <w:gridCol w:w="736"/>
        <w:gridCol w:w="692"/>
        <w:gridCol w:w="53"/>
        <w:gridCol w:w="549"/>
        <w:gridCol w:w="619"/>
        <w:gridCol w:w="523"/>
        <w:gridCol w:w="56"/>
      </w:tblGrid>
      <w:tr>
        <w:tblPrEx>
          <w:tblCellMar>
            <w:top w:w="0" w:type="dxa"/>
            <w:left w:w="0" w:type="dxa"/>
            <w:bottom w:w="0" w:type="dxa"/>
            <w:right w:w="0" w:type="dxa"/>
          </w:tblCellMar>
        </w:tblPrEx>
        <w:trPr>
          <w:trHeight w:val="405" w:hRule="atLeast"/>
        </w:trPr>
        <w:tc>
          <w:tcPr>
            <w:tcW w:w="3907" w:type="dxa"/>
            <w:gridSpan w:val="10"/>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r>
              <w:rPr>
                <w:rFonts w:hint="eastAsia" w:asciiTheme="minorEastAsia" w:hAnsiTheme="minorEastAsia" w:eastAsiaTheme="minorEastAsia" w:cstheme="minorEastAsia"/>
                <w:i w:val="0"/>
                <w:color w:val="000000"/>
                <w:kern w:val="0"/>
                <w:sz w:val="24"/>
                <w:szCs w:val="24"/>
                <w:u w:val="none"/>
                <w:lang w:val="en-US" w:eastAsia="zh-CN" w:bidi="ar"/>
              </w:rPr>
              <w:t>附件2-3:校级评审</w:t>
            </w:r>
          </w:p>
        </w:tc>
        <w:tc>
          <w:tcPr>
            <w:tcW w:w="1850" w:type="dxa"/>
            <w:gridSpan w:val="8"/>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28"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00" w:type="dxa"/>
            <w:gridSpan w:val="5"/>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5" w:hRule="atLeast"/>
        </w:trPr>
        <w:tc>
          <w:tcPr>
            <w:tcW w:w="2332" w:type="dxa"/>
            <w:gridSpan w:val="6"/>
            <w:tcBorders>
              <w:top w:val="nil"/>
              <w:left w:val="nil"/>
              <w:bottom w:val="nil"/>
              <w:right w:val="nil"/>
            </w:tcBorders>
            <w:shd w:val="clear" w:color="auto" w:fill="auto"/>
            <w:noWrap/>
            <w:tcMar>
              <w:top w:w="15" w:type="dxa"/>
              <w:left w:w="15" w:type="dxa"/>
              <w:right w:w="15" w:type="dxa"/>
            </w:tcMar>
            <w:vAlign w:val="center"/>
          </w:tcPr>
          <w:p>
            <w:pPr>
              <w:rPr>
                <w:rFonts w:hint="eastAsia" w:ascii="黑体" w:hAnsi="宋体" w:eastAsia="黑体" w:cs="黑体"/>
                <w:i w:val="0"/>
                <w:color w:val="000000"/>
                <w:sz w:val="32"/>
                <w:szCs w:val="32"/>
                <w:u w:val="none"/>
              </w:rPr>
            </w:pPr>
          </w:p>
        </w:tc>
        <w:tc>
          <w:tcPr>
            <w:tcW w:w="1575" w:type="dxa"/>
            <w:gridSpan w:val="4"/>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50" w:type="dxa"/>
            <w:gridSpan w:val="8"/>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428" w:type="dxa"/>
            <w:gridSpan w:val="2"/>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800" w:type="dxa"/>
            <w:gridSpan w:val="5"/>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870" w:hRule="atLeast"/>
        </w:trPr>
        <w:tc>
          <w:tcPr>
            <w:tcW w:w="8985" w:type="dxa"/>
            <w:gridSpan w:val="2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6"/>
                <w:szCs w:val="36"/>
                <w:u w:val="none"/>
              </w:rPr>
            </w:pPr>
            <w:r>
              <w:rPr>
                <w:rFonts w:hint="eastAsia" w:ascii="方正小标宋简体" w:hAnsi="方正小标宋简体" w:eastAsia="方正小标宋简体" w:cs="方正小标宋简体"/>
                <w:i w:val="0"/>
                <w:color w:val="000000"/>
                <w:kern w:val="0"/>
                <w:sz w:val="36"/>
                <w:szCs w:val="36"/>
                <w:u w:val="none"/>
                <w:lang w:val="en-US" w:eastAsia="zh-CN" w:bidi="ar"/>
              </w:rPr>
              <w:t>成都市双流区义务教育资助校级评审小组成员登记表</w:t>
            </w:r>
          </w:p>
        </w:tc>
      </w:tr>
      <w:tr>
        <w:tblPrEx>
          <w:shd w:val="clear" w:color="auto" w:fill="auto"/>
          <w:tblCellMar>
            <w:top w:w="0" w:type="dxa"/>
            <w:left w:w="0" w:type="dxa"/>
            <w:bottom w:w="0" w:type="dxa"/>
            <w:right w:w="0" w:type="dxa"/>
          </w:tblCellMar>
        </w:tblPrEx>
        <w:trPr>
          <w:trHeight w:val="615" w:hRule="atLeast"/>
        </w:trPr>
        <w:tc>
          <w:tcPr>
            <w:tcW w:w="3907" w:type="dxa"/>
            <w:gridSpan w:val="10"/>
            <w:tcBorders>
              <w:top w:val="nil"/>
              <w:left w:val="nil"/>
              <w:bottom w:val="nil"/>
              <w:right w:val="nil"/>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学校名称（盖章）：</w:t>
            </w:r>
          </w:p>
        </w:tc>
        <w:tc>
          <w:tcPr>
            <w:tcW w:w="1850" w:type="dxa"/>
            <w:gridSpan w:val="8"/>
            <w:tcBorders>
              <w:top w:val="nil"/>
              <w:left w:val="nil"/>
              <w:bottom w:val="nil"/>
              <w:right w:val="nil"/>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评审时间：</w:t>
            </w:r>
          </w:p>
        </w:tc>
        <w:tc>
          <w:tcPr>
            <w:tcW w:w="1800" w:type="dxa"/>
            <w:gridSpan w:val="5"/>
            <w:tcBorders>
              <w:top w:val="nil"/>
              <w:left w:val="nil"/>
              <w:bottom w:val="nil"/>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555" w:hRule="atLeast"/>
        </w:trPr>
        <w:tc>
          <w:tcPr>
            <w:tcW w:w="233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评审小组成员</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姓名</w:t>
            </w: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职务</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办公电话</w:t>
            </w: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移动电话</w:t>
            </w:r>
          </w:p>
        </w:tc>
      </w:tr>
      <w:tr>
        <w:tblPrEx>
          <w:shd w:val="clear" w:color="auto" w:fill="auto"/>
          <w:tblCellMar>
            <w:top w:w="0" w:type="dxa"/>
            <w:left w:w="0" w:type="dxa"/>
            <w:bottom w:w="0" w:type="dxa"/>
            <w:right w:w="0" w:type="dxa"/>
          </w:tblCellMar>
        </w:tblPrEx>
        <w:trPr>
          <w:trHeight w:val="680" w:hRule="atLeast"/>
        </w:trPr>
        <w:tc>
          <w:tcPr>
            <w:tcW w:w="233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校长</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副校长</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tblCellMar>
            <w:top w:w="0" w:type="dxa"/>
            <w:left w:w="0" w:type="dxa"/>
            <w:bottom w:w="0" w:type="dxa"/>
            <w:right w:w="0" w:type="dxa"/>
          </w:tblCellMar>
        </w:tblPrEx>
        <w:trPr>
          <w:trHeight w:val="680" w:hRule="atLeast"/>
        </w:trPr>
        <w:tc>
          <w:tcPr>
            <w:tcW w:w="233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年级组长代表</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tblCellMar>
            <w:top w:w="0" w:type="dxa"/>
            <w:left w:w="0" w:type="dxa"/>
            <w:bottom w:w="0" w:type="dxa"/>
            <w:right w:w="0" w:type="dxa"/>
          </w:tblCellMar>
        </w:tblPrEx>
        <w:trPr>
          <w:trHeight w:val="680" w:hRule="atLeast"/>
        </w:trPr>
        <w:tc>
          <w:tcPr>
            <w:tcW w:w="2332" w:type="dxa"/>
            <w:gridSpan w:val="6"/>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班主任代表</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科任教师代表</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家长代表</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_GB2312" w:hAnsi="宋体" w:eastAsia="仿宋_GB2312" w:cs="仿宋_GB2312"/>
                <w:i w:val="0"/>
                <w:color w:val="000000"/>
                <w:sz w:val="28"/>
                <w:szCs w:val="28"/>
                <w:u w:val="none"/>
              </w:rPr>
            </w:pP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shd w:val="clear" w:color="auto" w:fill="auto"/>
          <w:tblCellMar>
            <w:top w:w="0" w:type="dxa"/>
            <w:left w:w="0" w:type="dxa"/>
            <w:bottom w:w="0" w:type="dxa"/>
            <w:right w:w="0" w:type="dxa"/>
          </w:tblCellMar>
        </w:tblPrEx>
        <w:trPr>
          <w:trHeight w:val="680" w:hRule="atLeast"/>
        </w:trPr>
        <w:tc>
          <w:tcPr>
            <w:tcW w:w="2332"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经办人员</w:t>
            </w:r>
          </w:p>
        </w:tc>
        <w:tc>
          <w:tcPr>
            <w:tcW w:w="157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5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_GB2312" w:hAnsi="宋体" w:eastAsia="仿宋_GB2312" w:cs="仿宋_GB2312"/>
                <w:i w:val="0"/>
                <w:color w:val="000000"/>
                <w:sz w:val="28"/>
                <w:szCs w:val="28"/>
                <w:u w:val="none"/>
              </w:rPr>
            </w:pPr>
          </w:p>
        </w:tc>
      </w:tr>
      <w:tr>
        <w:tblPrEx>
          <w:tblCellMar>
            <w:top w:w="0" w:type="dxa"/>
            <w:left w:w="0" w:type="dxa"/>
            <w:bottom w:w="0" w:type="dxa"/>
            <w:right w:w="0" w:type="dxa"/>
          </w:tblCellMar>
        </w:tblPrEx>
        <w:trPr>
          <w:trHeight w:val="799" w:hRule="atLeast"/>
        </w:trPr>
        <w:tc>
          <w:tcPr>
            <w:tcW w:w="2332"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校长（签字）：</w:t>
            </w:r>
          </w:p>
        </w:tc>
        <w:tc>
          <w:tcPr>
            <w:tcW w:w="1575" w:type="dxa"/>
            <w:gridSpan w:val="4"/>
            <w:tcBorders>
              <w:top w:val="nil"/>
              <w:left w:val="nil"/>
              <w:bottom w:val="nil"/>
              <w:right w:val="nil"/>
            </w:tcBorders>
            <w:shd w:val="clear" w:color="auto" w:fill="auto"/>
            <w:noWrap/>
            <w:tcMar>
              <w:top w:w="15" w:type="dxa"/>
              <w:left w:w="15" w:type="dxa"/>
              <w:right w:w="15" w:type="dxa"/>
            </w:tcMar>
            <w:vAlign w:val="center"/>
          </w:tcPr>
          <w:p>
            <w:pPr>
              <w:jc w:val="both"/>
              <w:rPr>
                <w:rFonts w:hint="eastAsia" w:ascii="仿宋_GB2312" w:hAnsi="宋体" w:eastAsia="仿宋_GB2312" w:cs="仿宋_GB2312"/>
                <w:i w:val="0"/>
                <w:color w:val="000000"/>
                <w:sz w:val="28"/>
                <w:szCs w:val="28"/>
                <w:u w:val="none"/>
              </w:rPr>
            </w:pPr>
          </w:p>
        </w:tc>
        <w:tc>
          <w:tcPr>
            <w:tcW w:w="1850" w:type="dxa"/>
            <w:gridSpan w:val="8"/>
            <w:tcBorders>
              <w:top w:val="nil"/>
              <w:left w:val="nil"/>
              <w:bottom w:val="nil"/>
              <w:right w:val="nil"/>
            </w:tcBorders>
            <w:shd w:val="clear" w:color="auto" w:fill="auto"/>
            <w:noWrap/>
            <w:tcMar>
              <w:top w:w="15" w:type="dxa"/>
              <w:left w:w="15" w:type="dxa"/>
              <w:right w:w="15" w:type="dxa"/>
            </w:tcMar>
            <w:vAlign w:val="center"/>
          </w:tcPr>
          <w:p>
            <w:pPr>
              <w:jc w:val="both"/>
              <w:rPr>
                <w:rFonts w:hint="eastAsia" w:ascii="仿宋_GB2312" w:hAnsi="宋体" w:eastAsia="仿宋_GB2312" w:cs="仿宋_GB2312"/>
                <w:i w:val="0"/>
                <w:color w:val="000000"/>
                <w:sz w:val="28"/>
                <w:szCs w:val="28"/>
                <w:u w:val="none"/>
              </w:rPr>
            </w:pPr>
          </w:p>
        </w:tc>
        <w:tc>
          <w:tcPr>
            <w:tcW w:w="3228" w:type="dxa"/>
            <w:gridSpan w:val="7"/>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bottom"/>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填报人（签字）：</w:t>
            </w:r>
          </w:p>
        </w:tc>
      </w:tr>
      <w:tr>
        <w:tblPrEx>
          <w:tblCellMar>
            <w:top w:w="0" w:type="dxa"/>
            <w:left w:w="108" w:type="dxa"/>
            <w:bottom w:w="0" w:type="dxa"/>
            <w:right w:w="108" w:type="dxa"/>
          </w:tblCellMar>
        </w:tblPrEx>
        <w:trPr>
          <w:gridBefore w:val="1"/>
          <w:gridAfter w:val="1"/>
          <w:wBefore w:w="4" w:type="dxa"/>
          <w:wAfter w:w="56" w:type="dxa"/>
          <w:trHeight w:val="90" w:hRule="atLeast"/>
        </w:trPr>
        <w:tc>
          <w:tcPr>
            <w:tcW w:w="8925" w:type="dxa"/>
            <w:gridSpan w:val="23"/>
            <w:tcBorders>
              <w:top w:val="nil"/>
              <w:left w:val="nil"/>
              <w:bottom w:val="nil"/>
              <w:right w:val="nil"/>
            </w:tcBorders>
            <w:shd w:val="clear" w:color="auto" w:fill="auto"/>
            <w:vAlign w:val="center"/>
          </w:tcPr>
          <w:p>
            <w:pPr>
              <w:widowControl/>
              <w:jc w:val="left"/>
              <w:rPr>
                <w:rFonts w:cs="宋体" w:asciiTheme="minorEastAsia" w:hAnsiTheme="minorEastAsia"/>
                <w:b/>
                <w:color w:val="000000" w:themeColor="text1"/>
                <w:kern w:val="0"/>
                <w:sz w:val="21"/>
                <w:szCs w:val="21"/>
                <w14:textFill>
                  <w14:solidFill>
                    <w14:schemeClr w14:val="tx1"/>
                  </w14:solidFill>
                </w14:textFill>
              </w:rPr>
            </w:pPr>
            <w:r>
              <w:rPr>
                <w:rFonts w:hint="eastAsia" w:cs="宋体" w:asciiTheme="minorEastAsia" w:hAnsiTheme="minorEastAsia"/>
                <w:b/>
                <w:color w:val="000000" w:themeColor="text1"/>
                <w:kern w:val="0"/>
                <w:sz w:val="21"/>
                <w:szCs w:val="21"/>
                <w14:textFill>
                  <w14:solidFill>
                    <w14:schemeClr w14:val="tx1"/>
                  </w14:solidFill>
                </w14:textFill>
              </w:rPr>
              <w:t>附件3：义务教育段家庭经济困难学校认定及资助项目评审记录表</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570" w:hRule="atLeast"/>
        </w:trPr>
        <w:tc>
          <w:tcPr>
            <w:tcW w:w="8925" w:type="dxa"/>
            <w:gridSpan w:val="23"/>
            <w:tcBorders>
              <w:top w:val="nil"/>
              <w:left w:val="nil"/>
              <w:bottom w:val="single" w:color="auto" w:sz="4" w:space="0"/>
              <w:right w:val="nil"/>
            </w:tcBorders>
            <w:shd w:val="clear" w:color="auto" w:fill="auto"/>
            <w:noWrap/>
            <w:vAlign w:val="center"/>
          </w:tcPr>
          <w:p>
            <w:pPr>
              <w:widowControl/>
              <w:rPr>
                <w:rFonts w:cs="宋体" w:asciiTheme="minorEastAsia" w:hAnsiTheme="minorEastAsia"/>
                <w:color w:val="000000" w:themeColor="text1"/>
                <w:kern w:val="0"/>
                <w:sz w:val="21"/>
                <w:szCs w:val="21"/>
                <w14:textFill>
                  <w14:solidFill>
                    <w14:schemeClr w14:val="tx1"/>
                  </w14:solidFill>
                </w14:textFill>
              </w:rPr>
            </w:pPr>
            <w:r>
              <w:rPr>
                <w:rFonts w:hint="eastAsia" w:asciiTheme="minorEastAsia" w:hAnsiTheme="minorEastAsia"/>
                <w:b/>
                <w:bCs/>
                <w:color w:val="000000" w:themeColor="text1"/>
                <w:sz w:val="21"/>
                <w:szCs w:val="21"/>
                <w14:textFill>
                  <w14:solidFill>
                    <w14:schemeClr w14:val="tx1"/>
                  </w14:solidFill>
                </w14:textFill>
              </w:rPr>
              <w:t>学校：</w:t>
            </w:r>
            <w:r>
              <w:rPr>
                <w:rFonts w:hint="eastAsia" w:cs="宋体" w:asciiTheme="minorEastAsia" w:hAnsiTheme="minorEastAsia"/>
                <w:color w:val="000000" w:themeColor="text1"/>
                <w:kern w:val="0"/>
                <w:sz w:val="21"/>
                <w:szCs w:val="21"/>
                <w:u w:val="single"/>
                <w14:textFill>
                  <w14:solidFill>
                    <w14:schemeClr w14:val="tx1"/>
                  </w14:solidFill>
                </w14:textFill>
              </w:rPr>
              <w:t xml:space="preserve">                  </w:t>
            </w:r>
            <w:r>
              <w:rPr>
                <w:rFonts w:hint="eastAsia" w:cs="宋体" w:asciiTheme="minorEastAsia" w:hAnsiTheme="minorEastAsia"/>
                <w:color w:val="000000" w:themeColor="text1"/>
                <w:kern w:val="0"/>
                <w:sz w:val="21"/>
                <w:szCs w:val="21"/>
                <w14:textFill>
                  <w14:solidFill>
                    <w14:schemeClr w14:val="tx1"/>
                  </w14:solidFill>
                </w14:textFill>
              </w:rPr>
              <w:t xml:space="preserve">           </w:t>
            </w:r>
            <w:r>
              <w:rPr>
                <w:rFonts w:hint="eastAsia" w:asciiTheme="minorEastAsia" w:hAnsiTheme="minorEastAsia"/>
                <w:b/>
                <w:bCs/>
                <w:color w:val="000000" w:themeColor="text1"/>
                <w:sz w:val="21"/>
                <w:szCs w:val="21"/>
                <w14:textFill>
                  <w14:solidFill>
                    <w14:schemeClr w14:val="tx1"/>
                  </w14:solidFill>
                </w14:textFill>
              </w:rPr>
              <w:t xml:space="preserve">                            </w:t>
            </w:r>
            <w:r>
              <w:rPr>
                <w:rFonts w:hint="eastAsia" w:cs="宋体" w:asciiTheme="minorEastAsia" w:hAnsiTheme="minorEastAsia"/>
                <w:color w:val="000000" w:themeColor="text1"/>
                <w:kern w:val="0"/>
                <w:sz w:val="21"/>
                <w:szCs w:val="21"/>
                <w:u w:val="single"/>
                <w14:textFill>
                  <w14:solidFill>
                    <w14:schemeClr w14:val="tx1"/>
                  </w14:solidFill>
                </w14:textFill>
              </w:rPr>
              <w:t xml:space="preserve">         </w:t>
            </w:r>
            <w:r>
              <w:rPr>
                <w:rFonts w:hint="eastAsia" w:asciiTheme="minorEastAsia" w:hAnsiTheme="minorEastAsia"/>
                <w:b/>
                <w:bCs/>
                <w:color w:val="000000" w:themeColor="text1"/>
                <w:sz w:val="21"/>
                <w:szCs w:val="21"/>
                <w14:textFill>
                  <w14:solidFill>
                    <w14:schemeClr w14:val="tx1"/>
                  </w14:solidFill>
                </w14:textFill>
              </w:rPr>
              <w:t>年</w:t>
            </w:r>
            <w:r>
              <w:rPr>
                <w:rFonts w:hint="eastAsia" w:asciiTheme="minorEastAsia" w:hAnsiTheme="minorEastAsia"/>
                <w:b/>
                <w:bCs/>
                <w:color w:val="000000" w:themeColor="text1"/>
                <w:sz w:val="21"/>
                <w:szCs w:val="21"/>
                <w:u w:val="single"/>
                <w14:textFill>
                  <w14:solidFill>
                    <w14:schemeClr w14:val="tx1"/>
                  </w14:solidFill>
                </w14:textFill>
              </w:rPr>
              <w:t xml:space="preserve">      </w:t>
            </w:r>
            <w:r>
              <w:rPr>
                <w:rFonts w:hint="eastAsia" w:asciiTheme="minorEastAsia" w:hAnsiTheme="minorEastAsia"/>
                <w:b/>
                <w:bCs/>
                <w:color w:val="000000" w:themeColor="text1"/>
                <w:sz w:val="21"/>
                <w:szCs w:val="21"/>
                <w14:textFill>
                  <w14:solidFill>
                    <w14:schemeClr w14:val="tx1"/>
                  </w14:solidFill>
                </w14:textFill>
              </w:rPr>
              <w:t xml:space="preserve">学期 </w:t>
            </w:r>
            <w:r>
              <w:rPr>
                <w:rFonts w:hint="eastAsia" w:cs="宋体" w:asciiTheme="minorEastAsia" w:hAnsiTheme="minorEastAsia"/>
                <w:color w:val="000000" w:themeColor="text1"/>
                <w:kern w:val="0"/>
                <w:sz w:val="21"/>
                <w:szCs w:val="21"/>
                <w14:textFill>
                  <w14:solidFill>
                    <w14:schemeClr w14:val="tx1"/>
                  </w14:solidFill>
                </w14:textFill>
              </w:rPr>
              <w:t xml:space="preserve">         </w:t>
            </w:r>
          </w:p>
        </w:tc>
      </w:tr>
      <w:tr>
        <w:tblPrEx>
          <w:tblCellMar>
            <w:top w:w="0" w:type="dxa"/>
            <w:left w:w="108" w:type="dxa"/>
            <w:bottom w:w="0" w:type="dxa"/>
            <w:right w:w="108" w:type="dxa"/>
          </w:tblCellMar>
        </w:tblPrEx>
        <w:trPr>
          <w:gridBefore w:val="1"/>
          <w:gridAfter w:val="1"/>
          <w:wBefore w:w="4" w:type="dxa"/>
          <w:wAfter w:w="56" w:type="dxa"/>
          <w:trHeight w:val="562" w:hRule="atLeast"/>
        </w:trPr>
        <w:tc>
          <w:tcPr>
            <w:tcW w:w="5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序号</w:t>
            </w:r>
          </w:p>
        </w:tc>
        <w:tc>
          <w:tcPr>
            <w:tcW w:w="8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学生</w:t>
            </w:r>
            <w:r>
              <w:rPr>
                <w:rFonts w:hint="eastAsia" w:asciiTheme="minorEastAsia" w:hAnsiTheme="minorEastAsia" w:eastAsiaTheme="minorEastAsia" w:cstheme="minorEastAsia"/>
                <w:b/>
                <w:bCs/>
                <w:sz w:val="18"/>
                <w:szCs w:val="18"/>
              </w:rPr>
              <w:br w:type="textWrapping"/>
            </w:r>
            <w:r>
              <w:rPr>
                <w:rFonts w:hint="eastAsia" w:asciiTheme="minorEastAsia" w:hAnsiTheme="minorEastAsia" w:eastAsiaTheme="minorEastAsia" w:cstheme="minorEastAsia"/>
                <w:b/>
                <w:bCs/>
                <w:sz w:val="18"/>
                <w:szCs w:val="18"/>
              </w:rPr>
              <w:t>姓名</w:t>
            </w:r>
          </w:p>
        </w:tc>
        <w:tc>
          <w:tcPr>
            <w:tcW w:w="2137"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特殊群体类型</w:t>
            </w:r>
          </w:p>
        </w:tc>
        <w:tc>
          <w:tcPr>
            <w:tcW w:w="2088" w:type="dxa"/>
            <w:gridSpan w:val="8"/>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家庭经济困难认定结果（打√）</w:t>
            </w:r>
          </w:p>
        </w:tc>
        <w:tc>
          <w:tcPr>
            <w:tcW w:w="2775" w:type="dxa"/>
            <w:gridSpan w:val="6"/>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资助项目评审结果（打√）</w:t>
            </w:r>
          </w:p>
        </w:tc>
        <w:tc>
          <w:tcPr>
            <w:tcW w:w="5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备注</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1089" w:hRule="atLeast"/>
        </w:trPr>
        <w:tc>
          <w:tcPr>
            <w:tcW w:w="5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819"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2137" w:type="dxa"/>
            <w:gridSpan w:val="4"/>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61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特别困难</w:t>
            </w:r>
          </w:p>
        </w:tc>
        <w:tc>
          <w:tcPr>
            <w:tcW w:w="4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困难</w:t>
            </w:r>
          </w:p>
        </w:tc>
        <w:tc>
          <w:tcPr>
            <w:tcW w:w="4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一般困难</w:t>
            </w:r>
          </w:p>
        </w:tc>
        <w:tc>
          <w:tcPr>
            <w:tcW w:w="61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不困难</w:t>
            </w:r>
          </w:p>
        </w:tc>
        <w:tc>
          <w:tcPr>
            <w:tcW w:w="8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家庭经济困难学生寄宿生生活补助</w:t>
            </w:r>
          </w:p>
        </w:tc>
        <w:tc>
          <w:tcPr>
            <w:tcW w:w="1294" w:type="dxa"/>
            <w:gridSpan w:val="3"/>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家庭经济困难学生非寄宿生生活补助</w:t>
            </w:r>
          </w:p>
        </w:tc>
        <w:tc>
          <w:tcPr>
            <w:tcW w:w="619"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宏志助学金</w:t>
            </w:r>
          </w:p>
          <w:p>
            <w:pPr>
              <w:jc w:val="center"/>
              <w:rPr>
                <w:rFonts w:hint="eastAsia" w:asciiTheme="minorEastAsia" w:hAnsiTheme="minorEastAsia" w:eastAsiaTheme="minorEastAsia" w:cstheme="minorEastAsia"/>
                <w:b/>
                <w:bCs/>
                <w:sz w:val="18"/>
                <w:szCs w:val="18"/>
              </w:rPr>
            </w:pPr>
          </w:p>
        </w:tc>
        <w:tc>
          <w:tcPr>
            <w:tcW w:w="5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r>
      <w:tr>
        <w:tblPrEx>
          <w:shd w:val="clear" w:color="auto" w:fill="auto"/>
          <w:tblCellMar>
            <w:top w:w="0" w:type="dxa"/>
            <w:left w:w="108" w:type="dxa"/>
            <w:bottom w:w="0" w:type="dxa"/>
            <w:right w:w="108" w:type="dxa"/>
          </w:tblCellMar>
        </w:tblPrEx>
        <w:trPr>
          <w:gridBefore w:val="1"/>
          <w:gridAfter w:val="1"/>
          <w:wBefore w:w="4" w:type="dxa"/>
          <w:wAfter w:w="56" w:type="dxa"/>
          <w:trHeight w:val="606" w:hRule="atLeast"/>
        </w:trPr>
        <w:tc>
          <w:tcPr>
            <w:tcW w:w="58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w:t>
            </w:r>
          </w:p>
        </w:tc>
        <w:tc>
          <w:tcPr>
            <w:tcW w:w="819" w:type="dxa"/>
            <w:gridSpan w:val="3"/>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2137" w:type="dxa"/>
            <w:gridSpan w:val="4"/>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610" w:type="dxa"/>
            <w:gridSpan w:val="3"/>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45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407"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619"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1294" w:type="dxa"/>
            <w:gridSpan w:val="3"/>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c>
          <w:tcPr>
            <w:tcW w:w="619"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p>
            <w:pPr>
              <w:jc w:val="center"/>
              <w:rPr>
                <w:rFonts w:hint="eastAsia" w:asciiTheme="minorEastAsia" w:hAnsiTheme="minorEastAsia" w:eastAsiaTheme="minorEastAsia" w:cstheme="minorEastAsia"/>
                <w:b/>
                <w:bCs/>
                <w:sz w:val="18"/>
                <w:szCs w:val="18"/>
              </w:rPr>
            </w:pPr>
          </w:p>
        </w:tc>
        <w:tc>
          <w:tcPr>
            <w:tcW w:w="523"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stheme="minorEastAsia"/>
                <w:b/>
                <w:bCs/>
                <w:sz w:val="18"/>
                <w:szCs w:val="18"/>
              </w:rPr>
            </w:pPr>
          </w:p>
        </w:tc>
      </w:tr>
      <w:tr>
        <w:tblPrEx>
          <w:tblCellMar>
            <w:top w:w="0" w:type="dxa"/>
            <w:left w:w="108" w:type="dxa"/>
            <w:bottom w:w="0" w:type="dxa"/>
            <w:right w:w="108" w:type="dxa"/>
          </w:tblCellMar>
        </w:tblPrEx>
        <w:trPr>
          <w:gridBefore w:val="1"/>
          <w:gridAfter w:val="1"/>
          <w:wBefore w:w="4" w:type="dxa"/>
          <w:wAfter w:w="56" w:type="dxa"/>
          <w:trHeight w:val="646" w:hRule="atLeast"/>
        </w:trPr>
        <w:tc>
          <w:tcPr>
            <w:tcW w:w="5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x</w:t>
            </w:r>
          </w:p>
        </w:tc>
        <w:tc>
          <w:tcPr>
            <w:tcW w:w="81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213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6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45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40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619" w:type="dxa"/>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6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129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619" w:type="dxa"/>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523" w:type="dxa"/>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tblCellMar>
            <w:top w:w="0" w:type="dxa"/>
            <w:left w:w="108" w:type="dxa"/>
            <w:bottom w:w="0" w:type="dxa"/>
            <w:right w:w="108" w:type="dxa"/>
          </w:tblCellMar>
        </w:tblPrEx>
        <w:trPr>
          <w:gridBefore w:val="1"/>
          <w:gridAfter w:val="1"/>
          <w:wBefore w:w="4" w:type="dxa"/>
          <w:wAfter w:w="56" w:type="dxa"/>
          <w:trHeight w:val="3970" w:hRule="atLeast"/>
        </w:trPr>
        <w:tc>
          <w:tcPr>
            <w:tcW w:w="1203"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b/>
                <w:bCs/>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合计人数</w:t>
            </w:r>
          </w:p>
        </w:tc>
        <w:tc>
          <w:tcPr>
            <w:tcW w:w="2137" w:type="dxa"/>
            <w:gridSpan w:val="4"/>
            <w:tcBorders>
              <w:top w:val="single" w:color="auto" w:sz="4" w:space="0"/>
              <w:left w:val="nil"/>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b/>
                <w:bCs/>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 xml:space="preserve">特殊群体合计：        </w:t>
            </w:r>
          </w:p>
          <w:p>
            <w:pPr>
              <w:widowControl/>
              <w:snapToGrid w:val="0"/>
              <w:jc w:val="left"/>
              <w:rPr>
                <w:rFonts w:cs="宋体" w:asciiTheme="minorEastAsia" w:hAnsiTheme="minorEastAsia"/>
                <w:b/>
                <w:bCs/>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 xml:space="preserve">其中建档立卡贫困家庭学生：    </w:t>
            </w:r>
            <w:r>
              <w:rPr>
                <w:rFonts w:hint="eastAsia" w:cs="宋体" w:asciiTheme="minorEastAsia" w:hAnsiTheme="minorEastAsia"/>
                <w:b/>
                <w:bCs/>
                <w:color w:val="000000" w:themeColor="text1"/>
                <w:kern w:val="0"/>
                <w:sz w:val="21"/>
                <w:szCs w:val="21"/>
                <w14:textFill>
                  <w14:solidFill>
                    <w14:schemeClr w14:val="tx1"/>
                  </w14:solidFill>
                </w14:textFill>
              </w:rPr>
              <w:br w:type="textWrapping"/>
            </w:r>
            <w:r>
              <w:rPr>
                <w:rFonts w:hint="eastAsia" w:cs="宋体" w:asciiTheme="minorEastAsia" w:hAnsiTheme="minorEastAsia"/>
                <w:b/>
                <w:bCs/>
                <w:color w:val="000000" w:themeColor="text1"/>
                <w:kern w:val="0"/>
                <w:sz w:val="21"/>
                <w:szCs w:val="21"/>
                <w14:textFill>
                  <w14:solidFill>
                    <w14:schemeClr w14:val="tx1"/>
                  </w14:solidFill>
                </w14:textFill>
              </w:rPr>
              <w:t xml:space="preserve">低保家庭学生：   </w:t>
            </w:r>
            <w:r>
              <w:rPr>
                <w:rFonts w:hint="eastAsia" w:cs="宋体" w:asciiTheme="minorEastAsia" w:hAnsiTheme="minorEastAsia"/>
                <w:b/>
                <w:bCs/>
                <w:color w:val="000000" w:themeColor="text1"/>
                <w:kern w:val="0"/>
                <w:sz w:val="21"/>
                <w:szCs w:val="21"/>
                <w14:textFill>
                  <w14:solidFill>
                    <w14:schemeClr w14:val="tx1"/>
                  </w14:solidFill>
                </w14:textFill>
              </w:rPr>
              <w:br w:type="textWrapping"/>
            </w:r>
            <w:r>
              <w:rPr>
                <w:rFonts w:hint="eastAsia" w:cs="宋体" w:asciiTheme="minorEastAsia" w:hAnsiTheme="minorEastAsia"/>
                <w:b/>
                <w:bCs/>
                <w:color w:val="000000" w:themeColor="text1"/>
                <w:kern w:val="0"/>
                <w:sz w:val="21"/>
                <w:szCs w:val="21"/>
                <w14:textFill>
                  <w14:solidFill>
                    <w14:schemeClr w14:val="tx1"/>
                  </w14:solidFill>
                </w14:textFill>
              </w:rPr>
              <w:t xml:space="preserve">特困供养学生：   </w:t>
            </w:r>
            <w:r>
              <w:rPr>
                <w:rFonts w:hint="eastAsia" w:cs="宋体" w:asciiTheme="minorEastAsia" w:hAnsiTheme="minorEastAsia"/>
                <w:b/>
                <w:bCs/>
                <w:color w:val="000000" w:themeColor="text1"/>
                <w:kern w:val="0"/>
                <w:sz w:val="21"/>
                <w:szCs w:val="21"/>
                <w14:textFill>
                  <w14:solidFill>
                    <w14:schemeClr w14:val="tx1"/>
                  </w14:solidFill>
                </w14:textFill>
              </w:rPr>
              <w:br w:type="textWrapping"/>
            </w:r>
            <w:r>
              <w:rPr>
                <w:rFonts w:hint="eastAsia" w:cs="宋体" w:asciiTheme="minorEastAsia" w:hAnsiTheme="minorEastAsia"/>
                <w:b/>
                <w:bCs/>
                <w:color w:val="000000" w:themeColor="text1"/>
                <w:kern w:val="0"/>
                <w:sz w:val="21"/>
                <w:szCs w:val="21"/>
                <w14:textFill>
                  <w14:solidFill>
                    <w14:schemeClr w14:val="tx1"/>
                  </w14:solidFill>
                </w14:textFill>
              </w:rPr>
              <w:t xml:space="preserve">家庭经济困难残疾学生：  </w:t>
            </w:r>
            <w:r>
              <w:rPr>
                <w:rFonts w:hint="eastAsia" w:cs="宋体" w:asciiTheme="minorEastAsia" w:hAnsiTheme="minorEastAsia"/>
                <w:b/>
                <w:bCs/>
                <w:color w:val="000000" w:themeColor="text1"/>
                <w:kern w:val="0"/>
                <w:sz w:val="21"/>
                <w:szCs w:val="21"/>
                <w14:textFill>
                  <w14:solidFill>
                    <w14:schemeClr w14:val="tx1"/>
                  </w14:solidFill>
                </w14:textFill>
              </w:rPr>
              <w:br w:type="textWrapping"/>
            </w:r>
            <w:r>
              <w:rPr>
                <w:rFonts w:hint="eastAsia" w:cs="宋体" w:asciiTheme="minorEastAsia" w:hAnsiTheme="minorEastAsia"/>
                <w:b/>
                <w:bCs/>
                <w:color w:val="000000" w:themeColor="text1"/>
                <w:kern w:val="0"/>
                <w:sz w:val="21"/>
                <w:szCs w:val="21"/>
                <w14:textFill>
                  <w14:solidFill>
                    <w14:schemeClr w14:val="tx1"/>
                  </w14:solidFill>
                </w14:textFill>
              </w:rPr>
              <w:t xml:space="preserve">孤儿学生：    </w:t>
            </w:r>
            <w:r>
              <w:rPr>
                <w:rFonts w:hint="eastAsia" w:cs="宋体" w:asciiTheme="minorEastAsia" w:hAnsiTheme="minorEastAsia"/>
                <w:b/>
                <w:bCs/>
                <w:color w:val="000000" w:themeColor="text1"/>
                <w:kern w:val="0"/>
                <w:sz w:val="21"/>
                <w:szCs w:val="21"/>
                <w14:textFill>
                  <w14:solidFill>
                    <w14:schemeClr w14:val="tx1"/>
                  </w14:solidFill>
                </w14:textFill>
              </w:rPr>
              <w:br w:type="textWrapping"/>
            </w:r>
            <w:r>
              <w:rPr>
                <w:rFonts w:hint="eastAsia" w:cs="宋体" w:asciiTheme="minorEastAsia" w:hAnsiTheme="minorEastAsia"/>
                <w:b/>
                <w:bCs/>
                <w:color w:val="000000" w:themeColor="text1"/>
                <w:kern w:val="0"/>
                <w:sz w:val="21"/>
                <w:szCs w:val="21"/>
                <w14:textFill>
                  <w14:solidFill>
                    <w14:schemeClr w14:val="tx1"/>
                  </w14:solidFill>
                </w14:textFill>
              </w:rPr>
              <w:t>烈士及一级伤残军人子女：</w:t>
            </w:r>
          </w:p>
          <w:p>
            <w:pPr>
              <w:widowControl/>
              <w:snapToGrid w:val="0"/>
              <w:jc w:val="left"/>
              <w:rPr>
                <w:rFonts w:cs="宋体" w:asciiTheme="minorEastAsia" w:hAnsiTheme="minorEastAsia"/>
                <w:b/>
                <w:bCs/>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 xml:space="preserve">残疾学生：    </w:t>
            </w:r>
            <w:r>
              <w:rPr>
                <w:rFonts w:hint="eastAsia" w:cs="宋体" w:asciiTheme="minorEastAsia" w:hAnsiTheme="minorEastAsia"/>
                <w:b/>
                <w:bCs/>
                <w:color w:val="000000" w:themeColor="text1"/>
                <w:kern w:val="0"/>
                <w:sz w:val="21"/>
                <w:szCs w:val="21"/>
                <w14:textFill>
                  <w14:solidFill>
                    <w14:schemeClr w14:val="tx1"/>
                  </w14:solidFill>
                </w14:textFill>
              </w:rPr>
              <w:br w:type="textWrapping"/>
            </w:r>
            <w:r>
              <w:rPr>
                <w:rFonts w:hint="eastAsia" w:cs="宋体" w:asciiTheme="minorEastAsia" w:hAnsiTheme="minorEastAsia"/>
                <w:b/>
                <w:bCs/>
                <w:color w:val="000000" w:themeColor="text1"/>
                <w:kern w:val="0"/>
                <w:sz w:val="21"/>
                <w:szCs w:val="21"/>
                <w14:textFill>
                  <w14:solidFill>
                    <w14:schemeClr w14:val="tx1"/>
                  </w14:solidFill>
                </w14:textFill>
              </w:rPr>
              <w:t>残疾人子女：</w:t>
            </w:r>
          </w:p>
          <w:p>
            <w:pPr>
              <w:widowControl/>
              <w:snapToGrid w:val="0"/>
              <w:jc w:val="left"/>
              <w:rPr>
                <w:rFonts w:cs="宋体" w:asciiTheme="minorEastAsia" w:hAnsiTheme="minorEastAsia"/>
                <w:b/>
                <w:bCs/>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 xml:space="preserve">其他      </w:t>
            </w:r>
          </w:p>
        </w:tc>
        <w:tc>
          <w:tcPr>
            <w:tcW w:w="61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45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407"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6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129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619" w:type="dxa"/>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523" w:type="dxa"/>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994" w:hRule="atLeast"/>
        </w:trPr>
        <w:tc>
          <w:tcPr>
            <w:tcW w:w="8925" w:type="dxa"/>
            <w:gridSpan w:val="23"/>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360" w:lineRule="auto"/>
              <w:jc w:val="center"/>
              <w:rPr>
                <w:rFonts w:hint="eastAsia"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b/>
                <w:bCs/>
                <w:color w:val="000000" w:themeColor="text1"/>
                <w:kern w:val="0"/>
                <w:sz w:val="21"/>
                <w:szCs w:val="21"/>
                <w14:textFill>
                  <w14:solidFill>
                    <w14:schemeClr w14:val="tx1"/>
                  </w14:solidFill>
                </w14:textFill>
              </w:rPr>
              <w:t>班级认定及评审小组成员签字确认单</w:t>
            </w:r>
          </w:p>
          <w:p>
            <w:pPr>
              <w:widowControl/>
              <w:snapToGrid w:val="0"/>
              <w:spacing w:line="360" w:lineRule="auto"/>
              <w:jc w:val="both"/>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认定时间</w:t>
            </w:r>
            <w:r>
              <w:rPr>
                <w:rFonts w:hint="eastAsia" w:cs="宋体" w:asciiTheme="minorEastAsia" w:hAnsiTheme="minorEastAsia"/>
                <w:color w:val="000000" w:themeColor="text1"/>
                <w:kern w:val="0"/>
                <w:sz w:val="21"/>
                <w:szCs w:val="21"/>
                <w14:textFill>
                  <w14:solidFill>
                    <w14:schemeClr w14:val="tx1"/>
                  </w14:solidFill>
                </w14:textFill>
              </w:rPr>
              <w:t xml:space="preserve">： </w:t>
            </w:r>
            <w:r>
              <w:rPr>
                <w:rFonts w:hint="eastAsia" w:cs="宋体" w:asciiTheme="minorEastAsia" w:hAnsi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color w:val="000000" w:themeColor="text1"/>
                <w:kern w:val="0"/>
                <w:sz w:val="21"/>
                <w:szCs w:val="21"/>
                <w14:textFill>
                  <w14:solidFill>
                    <w14:schemeClr w14:val="tx1"/>
                  </w14:solidFill>
                </w14:textFill>
              </w:rPr>
              <w:t>月</w:t>
            </w:r>
            <w:r>
              <w:rPr>
                <w:rFonts w:hint="eastAsia" w:cs="宋体" w:asciiTheme="minorEastAsia" w:hAnsi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color w:val="000000" w:themeColor="text1"/>
                <w:kern w:val="0"/>
                <w:sz w:val="21"/>
                <w:szCs w:val="21"/>
                <w14:textFill>
                  <w14:solidFill>
                    <w14:schemeClr w14:val="tx1"/>
                  </w14:solidFill>
                </w14:textFill>
              </w:rPr>
              <w:t xml:space="preserve">日       </w:t>
            </w:r>
            <w:r>
              <w:rPr>
                <w:rFonts w:hint="eastAsia" w:cs="宋体" w:asciiTheme="minorEastAsia" w:hAnsiTheme="minorEastAsia"/>
                <w:b/>
                <w:bCs/>
                <w:color w:val="000000" w:themeColor="text1"/>
                <w:kern w:val="0"/>
                <w:sz w:val="21"/>
                <w:szCs w:val="21"/>
                <w14:textFill>
                  <w14:solidFill>
                    <w14:schemeClr w14:val="tx1"/>
                  </w14:solidFill>
                </w14:textFill>
              </w:rPr>
              <w:t>评审时间</w:t>
            </w:r>
            <w:r>
              <w:rPr>
                <w:rFonts w:hint="eastAsia" w:cs="宋体" w:asciiTheme="minorEastAsia" w:hAnsiTheme="minorEastAsia"/>
                <w:color w:val="000000" w:themeColor="text1"/>
                <w:kern w:val="0"/>
                <w:sz w:val="21"/>
                <w:szCs w:val="21"/>
                <w14:textFill>
                  <w14:solidFill>
                    <w14:schemeClr w14:val="tx1"/>
                  </w14:solidFill>
                </w14:textFill>
              </w:rPr>
              <w:t xml:space="preserve">：   月   日    </w:t>
            </w:r>
            <w:r>
              <w:rPr>
                <w:rFonts w:hint="eastAsia" w:cs="宋体" w:asciiTheme="minorEastAsia" w:hAnsi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b/>
                <w:bCs/>
                <w:color w:val="000000" w:themeColor="text1"/>
                <w:kern w:val="0"/>
                <w:sz w:val="21"/>
                <w:szCs w:val="21"/>
                <w14:textFill>
                  <w14:solidFill>
                    <w14:schemeClr w14:val="tx1"/>
                  </w14:solidFill>
                </w14:textFill>
              </w:rPr>
              <w:t>结果公布时间</w:t>
            </w:r>
            <w:r>
              <w:rPr>
                <w:rFonts w:hint="eastAsia" w:cs="宋体" w:asciiTheme="minorEastAsia" w:hAnsiTheme="minorEastAsia"/>
                <w:color w:val="000000" w:themeColor="text1"/>
                <w:kern w:val="0"/>
                <w:sz w:val="21"/>
                <w:szCs w:val="21"/>
                <w14:textFill>
                  <w14:solidFill>
                    <w14:schemeClr w14:val="tx1"/>
                  </w14:solidFill>
                </w14:textFill>
              </w:rPr>
              <w:t>： 月  日---月   日</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567" w:hRule="atLeast"/>
        </w:trPr>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班级认定小组签名确认</w:t>
            </w: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学生代表</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班级评审小组签名确认</w:t>
            </w: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学生代表</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tblCellMar>
            <w:top w:w="0" w:type="dxa"/>
            <w:left w:w="108" w:type="dxa"/>
            <w:bottom w:w="0" w:type="dxa"/>
            <w:right w:w="108" w:type="dxa"/>
          </w:tblCellMar>
        </w:tblPrEx>
        <w:trPr>
          <w:gridBefore w:val="1"/>
          <w:gridAfter w:val="1"/>
          <w:wBefore w:w="4" w:type="dxa"/>
          <w:wAfter w:w="56" w:type="dxa"/>
          <w:trHeight w:val="567"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任课教师</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任课教师</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567"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班主任</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班主任</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tblCellMar>
            <w:top w:w="0" w:type="dxa"/>
            <w:left w:w="108" w:type="dxa"/>
            <w:bottom w:w="0" w:type="dxa"/>
            <w:right w:w="108" w:type="dxa"/>
          </w:tblCellMar>
        </w:tblPrEx>
        <w:trPr>
          <w:gridBefore w:val="1"/>
          <w:gridAfter w:val="1"/>
          <w:wBefore w:w="4" w:type="dxa"/>
          <w:wAfter w:w="56" w:type="dxa"/>
          <w:trHeight w:val="784" w:hRule="atLeast"/>
        </w:trPr>
        <w:tc>
          <w:tcPr>
            <w:tcW w:w="8925" w:type="dxa"/>
            <w:gridSpan w:val="23"/>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hint="eastAsia"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 xml:space="preserve">年级认定及评审小组成员签字确认单   </w:t>
            </w:r>
            <w:r>
              <w:rPr>
                <w:rFonts w:hint="eastAsia" w:cs="宋体" w:asciiTheme="minorEastAsia" w:hAnsiTheme="minorEastAsia"/>
                <w:color w:val="000000" w:themeColor="text1"/>
                <w:kern w:val="0"/>
                <w:sz w:val="21"/>
                <w:szCs w:val="21"/>
                <w14:textFill>
                  <w14:solidFill>
                    <w14:schemeClr w14:val="tx1"/>
                  </w14:solidFill>
                </w14:textFill>
              </w:rPr>
              <w:t xml:space="preserve">                                              </w:t>
            </w:r>
          </w:p>
          <w:p>
            <w:pPr>
              <w:widowControl/>
              <w:snapToGrid w:val="0"/>
              <w:jc w:val="center"/>
              <w:rPr>
                <w:rFonts w:cs="宋体" w:asciiTheme="minorEastAsia" w:hAnsiTheme="minorEastAsia"/>
                <w:b/>
                <w:bCs/>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认定时间</w:t>
            </w:r>
            <w:r>
              <w:rPr>
                <w:rFonts w:hint="eastAsia" w:cs="宋体" w:asciiTheme="minorEastAsia" w:hAnsiTheme="minorEastAsia"/>
                <w:color w:val="000000" w:themeColor="text1"/>
                <w:kern w:val="0"/>
                <w:sz w:val="21"/>
                <w:szCs w:val="21"/>
                <w14:textFill>
                  <w14:solidFill>
                    <w14:schemeClr w14:val="tx1"/>
                  </w14:solidFill>
                </w14:textFill>
              </w:rPr>
              <w:t xml:space="preserve">：  月     日              </w:t>
            </w:r>
            <w:r>
              <w:rPr>
                <w:rFonts w:hint="eastAsia" w:cs="宋体" w:asciiTheme="minorEastAsia" w:hAnsi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color w:val="000000" w:themeColor="text1"/>
                <w:kern w:val="0"/>
                <w:sz w:val="21"/>
                <w:szCs w:val="21"/>
                <w14:textFill>
                  <w14:solidFill>
                    <w14:schemeClr w14:val="tx1"/>
                  </w14:solidFill>
                </w14:textFill>
              </w:rPr>
              <w:t xml:space="preserve">     </w:t>
            </w:r>
            <w:r>
              <w:rPr>
                <w:rFonts w:hint="eastAsia" w:cs="宋体" w:asciiTheme="minorEastAsia" w:hAnsiTheme="minorEastAsia"/>
                <w:b/>
                <w:bCs/>
                <w:color w:val="000000" w:themeColor="text1"/>
                <w:kern w:val="0"/>
                <w:sz w:val="21"/>
                <w:szCs w:val="21"/>
                <w14:textFill>
                  <w14:solidFill>
                    <w14:schemeClr w14:val="tx1"/>
                  </w14:solidFill>
                </w14:textFill>
              </w:rPr>
              <w:t>评审时间</w:t>
            </w:r>
            <w:r>
              <w:rPr>
                <w:rFonts w:hint="eastAsia" w:cs="宋体" w:asciiTheme="minorEastAsia" w:hAnsiTheme="minorEastAsia"/>
                <w:color w:val="000000" w:themeColor="text1"/>
                <w:kern w:val="0"/>
                <w:sz w:val="21"/>
                <w:szCs w:val="21"/>
                <w14:textFill>
                  <w14:solidFill>
                    <w14:schemeClr w14:val="tx1"/>
                  </w14:solidFill>
                </w14:textFill>
              </w:rPr>
              <w:t xml:space="preserve">：   月   日             </w:t>
            </w:r>
          </w:p>
        </w:tc>
      </w:tr>
      <w:tr>
        <w:tblPrEx>
          <w:tblCellMar>
            <w:top w:w="0" w:type="dxa"/>
            <w:left w:w="108" w:type="dxa"/>
            <w:bottom w:w="0" w:type="dxa"/>
            <w:right w:w="108" w:type="dxa"/>
          </w:tblCellMar>
        </w:tblPrEx>
        <w:trPr>
          <w:gridBefore w:val="1"/>
          <w:gridAfter w:val="1"/>
          <w:wBefore w:w="4" w:type="dxa"/>
          <w:wAfter w:w="56" w:type="dxa"/>
          <w:trHeight w:val="567" w:hRule="atLeast"/>
        </w:trPr>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年级认定小组签名确认</w:t>
            </w: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任课教师</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年级评审小组签名确认</w:t>
            </w: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任课教师</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567"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班主任</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班主任</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567"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年级组长</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hint="eastAsia"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年级组长</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tblCellMar>
            <w:top w:w="0" w:type="dxa"/>
            <w:left w:w="108" w:type="dxa"/>
            <w:bottom w:w="0" w:type="dxa"/>
            <w:right w:w="108" w:type="dxa"/>
          </w:tblCellMar>
        </w:tblPrEx>
        <w:trPr>
          <w:gridBefore w:val="1"/>
          <w:gridAfter w:val="1"/>
          <w:wBefore w:w="4" w:type="dxa"/>
          <w:wAfter w:w="56" w:type="dxa"/>
          <w:trHeight w:val="962" w:hRule="atLeast"/>
        </w:trPr>
        <w:tc>
          <w:tcPr>
            <w:tcW w:w="8925" w:type="dxa"/>
            <w:gridSpan w:val="23"/>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360" w:lineRule="auto"/>
              <w:jc w:val="center"/>
              <w:rPr>
                <w:rFonts w:hint="eastAsia"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 xml:space="preserve">学校认定及评审小组成员签字确认单    </w:t>
            </w:r>
            <w:r>
              <w:rPr>
                <w:rFonts w:hint="eastAsia" w:cs="宋体" w:asciiTheme="minorEastAsia" w:hAnsiTheme="minorEastAsia"/>
                <w:color w:val="000000" w:themeColor="text1"/>
                <w:kern w:val="0"/>
                <w:sz w:val="21"/>
                <w:szCs w:val="21"/>
                <w14:textFill>
                  <w14:solidFill>
                    <w14:schemeClr w14:val="tx1"/>
                  </w14:solidFill>
                </w14:textFill>
              </w:rPr>
              <w:t xml:space="preserve">                                    </w:t>
            </w:r>
          </w:p>
          <w:p>
            <w:pPr>
              <w:widowControl/>
              <w:snapToGrid w:val="0"/>
              <w:spacing w:line="360" w:lineRule="auto"/>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b/>
                <w:bCs/>
                <w:color w:val="000000" w:themeColor="text1"/>
                <w:kern w:val="0"/>
                <w:sz w:val="21"/>
                <w:szCs w:val="21"/>
                <w14:textFill>
                  <w14:solidFill>
                    <w14:schemeClr w14:val="tx1"/>
                  </w14:solidFill>
                </w14:textFill>
              </w:rPr>
              <w:t>认定时间</w:t>
            </w:r>
            <w:r>
              <w:rPr>
                <w:rFonts w:hint="eastAsia" w:cs="宋体" w:asciiTheme="minorEastAsia" w:hAnsiTheme="minorEastAsia"/>
                <w:color w:val="000000" w:themeColor="text1"/>
                <w:kern w:val="0"/>
                <w:sz w:val="21"/>
                <w:szCs w:val="21"/>
                <w14:textFill>
                  <w14:solidFill>
                    <w14:schemeClr w14:val="tx1"/>
                  </w14:solidFill>
                </w14:textFill>
              </w:rPr>
              <w:t xml:space="preserve">：  月   日    </w:t>
            </w:r>
            <w:r>
              <w:rPr>
                <w:rFonts w:hint="eastAsia" w:cs="宋体" w:asciiTheme="minorEastAsia" w:hAnsiTheme="minorEastAsia"/>
                <w:color w:val="000000" w:themeColor="text1"/>
                <w:kern w:val="0"/>
                <w:sz w:val="21"/>
                <w:szCs w:val="21"/>
                <w:lang w:val="en-US" w:eastAsia="zh-CN"/>
                <w14:textFill>
                  <w14:solidFill>
                    <w14:schemeClr w14:val="tx1"/>
                  </w14:solidFill>
                </w14:textFill>
              </w:rPr>
              <w:t xml:space="preserve">  </w:t>
            </w:r>
            <w:r>
              <w:rPr>
                <w:rFonts w:hint="eastAsia" w:cs="宋体" w:asciiTheme="minorEastAsia" w:hAnsiTheme="minorEastAsia"/>
                <w:b/>
                <w:bCs/>
                <w:color w:val="000000" w:themeColor="text1"/>
                <w:kern w:val="0"/>
                <w:sz w:val="21"/>
                <w:szCs w:val="21"/>
                <w14:textFill>
                  <w14:solidFill>
                    <w14:schemeClr w14:val="tx1"/>
                  </w14:solidFill>
                </w14:textFill>
              </w:rPr>
              <w:t>评审时间</w:t>
            </w:r>
            <w:r>
              <w:rPr>
                <w:rFonts w:hint="eastAsia" w:cs="宋体" w:asciiTheme="minorEastAsia" w:hAnsiTheme="minorEastAsia"/>
                <w:color w:val="000000" w:themeColor="text1"/>
                <w:kern w:val="0"/>
                <w:sz w:val="21"/>
                <w:szCs w:val="21"/>
                <w14:textFill>
                  <w14:solidFill>
                    <w14:schemeClr w14:val="tx1"/>
                  </w14:solidFill>
                </w14:textFill>
              </w:rPr>
              <w:t xml:space="preserve">：   月   日     </w:t>
            </w:r>
            <w:r>
              <w:rPr>
                <w:rFonts w:hint="eastAsia" w:cs="宋体" w:asciiTheme="minorEastAsia" w:hAnsiTheme="minorEastAsia"/>
                <w:b/>
                <w:bCs/>
                <w:color w:val="000000" w:themeColor="text1"/>
                <w:kern w:val="0"/>
                <w:sz w:val="21"/>
                <w:szCs w:val="21"/>
                <w14:textFill>
                  <w14:solidFill>
                    <w14:schemeClr w14:val="tx1"/>
                  </w14:solidFill>
                </w14:textFill>
              </w:rPr>
              <w:t>公示期</w:t>
            </w:r>
            <w:r>
              <w:rPr>
                <w:rFonts w:hint="eastAsia" w:cs="宋体" w:asciiTheme="minorEastAsia" w:hAnsiTheme="minorEastAsia"/>
                <w:color w:val="000000" w:themeColor="text1"/>
                <w:kern w:val="0"/>
                <w:sz w:val="21"/>
                <w:szCs w:val="21"/>
                <w14:textFill>
                  <w14:solidFill>
                    <w14:schemeClr w14:val="tx1"/>
                  </w14:solidFill>
                </w14:textFill>
              </w:rPr>
              <w:t>： 月  日---月   日</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495" w:hRule="atLeast"/>
        </w:trPr>
        <w:tc>
          <w:tcPr>
            <w:tcW w:w="10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校级认定小组签名确认</w:t>
            </w: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德育负责人</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校级评审小组签名确认</w:t>
            </w: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学籍负责人</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495"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财务负责人</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财务负责人</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495"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资助负责人</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资助负责人</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495"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年级组长</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年级组长</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tblCellMar>
            <w:top w:w="0" w:type="dxa"/>
            <w:left w:w="108" w:type="dxa"/>
            <w:bottom w:w="0" w:type="dxa"/>
            <w:right w:w="108" w:type="dxa"/>
          </w:tblCellMar>
        </w:tblPrEx>
        <w:trPr>
          <w:gridBefore w:val="1"/>
          <w:gridAfter w:val="1"/>
          <w:wBefore w:w="4" w:type="dxa"/>
          <w:wAfter w:w="56" w:type="dxa"/>
          <w:trHeight w:val="495"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分管校长</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分管校长</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tblCellMar>
            <w:top w:w="0" w:type="dxa"/>
            <w:left w:w="108" w:type="dxa"/>
            <w:bottom w:w="0" w:type="dxa"/>
            <w:right w:w="108" w:type="dxa"/>
          </w:tblCellMar>
        </w:tblPrEx>
        <w:trPr>
          <w:gridBefore w:val="1"/>
          <w:gridAfter w:val="1"/>
          <w:wBefore w:w="4" w:type="dxa"/>
          <w:wAfter w:w="56" w:type="dxa"/>
          <w:trHeight w:val="480" w:hRule="atLeast"/>
        </w:trPr>
        <w:tc>
          <w:tcPr>
            <w:tcW w:w="106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40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校长</w:t>
            </w:r>
          </w:p>
        </w:tc>
        <w:tc>
          <w:tcPr>
            <w:tcW w:w="2337" w:type="dxa"/>
            <w:gridSpan w:val="8"/>
            <w:tcBorders>
              <w:top w:val="single" w:color="auto" w:sz="4" w:space="0"/>
              <w:left w:val="nil"/>
              <w:bottom w:val="single" w:color="auto" w:sz="4" w:space="0"/>
              <w:right w:val="nil"/>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c>
          <w:tcPr>
            <w:tcW w:w="81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p>
        </w:tc>
        <w:tc>
          <w:tcPr>
            <w:tcW w:w="1607"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校长</w:t>
            </w:r>
          </w:p>
        </w:tc>
        <w:tc>
          <w:tcPr>
            <w:tcW w:w="169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snapToGrid w:val="0"/>
              <w:jc w:val="center"/>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w:t>
            </w:r>
          </w:p>
        </w:tc>
      </w:tr>
      <w:tr>
        <w:tblPrEx>
          <w:shd w:val="clear" w:color="auto" w:fill="auto"/>
          <w:tblCellMar>
            <w:top w:w="0" w:type="dxa"/>
            <w:left w:w="108" w:type="dxa"/>
            <w:bottom w:w="0" w:type="dxa"/>
            <w:right w:w="108" w:type="dxa"/>
          </w:tblCellMar>
        </w:tblPrEx>
        <w:trPr>
          <w:gridBefore w:val="1"/>
          <w:gridAfter w:val="1"/>
          <w:wBefore w:w="4" w:type="dxa"/>
          <w:wAfter w:w="56" w:type="dxa"/>
          <w:trHeight w:val="2739" w:hRule="atLeast"/>
        </w:trPr>
        <w:tc>
          <w:tcPr>
            <w:tcW w:w="8925" w:type="dxa"/>
            <w:gridSpan w:val="23"/>
            <w:tcBorders>
              <w:top w:val="single" w:color="auto" w:sz="4" w:space="0"/>
              <w:left w:val="single" w:color="auto" w:sz="4" w:space="0"/>
              <w:bottom w:val="single" w:color="auto" w:sz="4" w:space="0"/>
              <w:right w:val="single" w:color="auto" w:sz="4" w:space="0"/>
            </w:tcBorders>
            <w:shd w:val="clear" w:color="auto" w:fill="auto"/>
            <w:noWrap/>
          </w:tcPr>
          <w:p>
            <w:pPr>
              <w:widowControl/>
              <w:snapToGrid w:val="0"/>
              <w:jc w:val="left"/>
              <w:rPr>
                <w:rFonts w:cs="宋体" w:asciiTheme="minorEastAsia" w:hAnsiTheme="minorEastAsia"/>
                <w:color w:val="000000" w:themeColor="text1"/>
                <w:kern w:val="0"/>
                <w:sz w:val="21"/>
                <w:szCs w:val="21"/>
                <w14:textFill>
                  <w14:solidFill>
                    <w14:schemeClr w14:val="tx1"/>
                  </w14:solidFill>
                </w14:textFill>
              </w:rPr>
            </w:pPr>
            <w:r>
              <w:rPr>
                <w:rFonts w:hint="eastAsia" w:cs="宋体" w:asciiTheme="minorEastAsia" w:hAnsiTheme="minorEastAsia"/>
                <w:color w:val="000000" w:themeColor="text1"/>
                <w:kern w:val="0"/>
                <w:sz w:val="21"/>
                <w:szCs w:val="21"/>
                <w14:textFill>
                  <w14:solidFill>
                    <w14:schemeClr w14:val="tx1"/>
                  </w14:solidFill>
                </w14:textFill>
              </w:rPr>
              <w:t xml:space="preserve">特殊认定或资助结果变动情况记录及学校（盖章）：                             </w:t>
            </w:r>
          </w:p>
        </w:tc>
      </w:tr>
    </w:tbl>
    <w:p>
      <w:pPr>
        <w:spacing w:line="440" w:lineRule="exact"/>
        <w:rPr>
          <w:rFonts w:asciiTheme="minorEastAsia" w:hAnsiTheme="minorEastAsia"/>
          <w:color w:val="000000" w:themeColor="text1"/>
          <w:sz w:val="18"/>
          <w:szCs w:val="18"/>
          <w14:textFill>
            <w14:solidFill>
              <w14:schemeClr w14:val="tx1"/>
            </w14:solidFill>
          </w14:textFill>
        </w:rPr>
      </w:pPr>
    </w:p>
    <w:p>
      <w:pPr>
        <w:spacing w:line="440" w:lineRule="exact"/>
        <w:rPr>
          <w:rFonts w:asciiTheme="minorEastAsia" w:hAnsiTheme="minorEastAsia"/>
          <w:color w:val="000000" w:themeColor="text1"/>
          <w:sz w:val="18"/>
          <w:szCs w:val="18"/>
          <w14:textFill>
            <w14:solidFill>
              <w14:schemeClr w14:val="tx1"/>
            </w14:solidFill>
          </w14:textFill>
        </w:rPr>
      </w:pPr>
      <w:r>
        <w:rPr>
          <w:rFonts w:hint="eastAsia" w:asciiTheme="minorEastAsia" w:hAnsiTheme="minorEastAsia"/>
          <w:color w:val="000000" w:themeColor="text1"/>
          <w:sz w:val="18"/>
          <w:szCs w:val="18"/>
          <w14:textFill>
            <w14:solidFill>
              <w14:schemeClr w14:val="tx1"/>
            </w14:solidFill>
          </w14:textFill>
        </w:rPr>
        <w:t>填表说明：</w:t>
      </w:r>
    </w:p>
    <w:p>
      <w:pPr>
        <w:spacing w:line="440" w:lineRule="exact"/>
        <w:rPr>
          <w:rFonts w:asciiTheme="minorEastAsia" w:hAnsiTheme="minorEastAsia"/>
          <w:color w:val="000000" w:themeColor="text1"/>
          <w:kern w:val="0"/>
          <w:sz w:val="18"/>
          <w:szCs w:val="18"/>
          <w14:textFill>
            <w14:solidFill>
              <w14:schemeClr w14:val="tx1"/>
            </w14:solidFill>
          </w14:textFill>
        </w:rPr>
      </w:pPr>
      <w:r>
        <w:rPr>
          <w:rFonts w:hint="eastAsia" w:asciiTheme="minorEastAsia" w:hAnsiTheme="minorEastAsia"/>
          <w:color w:val="000000" w:themeColor="text1"/>
          <w:kern w:val="0"/>
          <w:sz w:val="18"/>
          <w:szCs w:val="18"/>
          <w14:textFill>
            <w14:solidFill>
              <w14:schemeClr w14:val="tx1"/>
            </w14:solidFill>
          </w14:textFill>
        </w:rPr>
        <w:t>1．本表以班级为单位，每位学生信息都要填写；</w:t>
      </w:r>
    </w:p>
    <w:p>
      <w:pPr>
        <w:spacing w:line="440" w:lineRule="exact"/>
        <w:rPr>
          <w:rFonts w:asciiTheme="minorEastAsia" w:hAnsiTheme="minorEastAsia"/>
          <w:color w:val="000000" w:themeColor="text1"/>
          <w:kern w:val="0"/>
          <w:sz w:val="18"/>
          <w:szCs w:val="18"/>
          <w14:textFill>
            <w14:solidFill>
              <w14:schemeClr w14:val="tx1"/>
            </w14:solidFill>
          </w14:textFill>
        </w:rPr>
      </w:pPr>
      <w:r>
        <w:rPr>
          <w:rFonts w:hint="eastAsia" w:asciiTheme="minorEastAsia" w:hAnsiTheme="minorEastAsia"/>
          <w:color w:val="000000" w:themeColor="text1"/>
          <w:kern w:val="0"/>
          <w:sz w:val="18"/>
          <w:szCs w:val="18"/>
          <w14:textFill>
            <w14:solidFill>
              <w14:schemeClr w14:val="tx1"/>
            </w14:solidFill>
          </w14:textFill>
        </w:rPr>
        <w:t>2．任课教师1-3名；学生代表不少于班级人数的10%，由学生民主推荐产生，评议对象不应作为评议小组成员。</w:t>
      </w:r>
    </w:p>
    <w:p>
      <w:pPr>
        <w:spacing w:line="440" w:lineRule="exact"/>
        <w:rPr>
          <w:rFonts w:asciiTheme="minorEastAsia" w:hAnsiTheme="minorEastAsia"/>
          <w:color w:val="000000" w:themeColor="text1"/>
          <w:kern w:val="0"/>
          <w:sz w:val="18"/>
          <w:szCs w:val="18"/>
          <w14:textFill>
            <w14:solidFill>
              <w14:schemeClr w14:val="tx1"/>
            </w14:solidFill>
          </w14:textFill>
        </w:rPr>
      </w:pPr>
      <w:r>
        <w:rPr>
          <w:rFonts w:hint="eastAsia" w:asciiTheme="minorEastAsia" w:hAnsiTheme="minorEastAsia"/>
          <w:color w:val="000000" w:themeColor="text1"/>
          <w:kern w:val="0"/>
          <w:sz w:val="18"/>
          <w:szCs w:val="18"/>
          <w14:textFill>
            <w14:solidFill>
              <w14:schemeClr w14:val="tx1"/>
            </w14:solidFill>
          </w14:textFill>
        </w:rPr>
        <w:t>3．评审照片附后。（可在A4纸上拼1-4张照片打印）</w:t>
      </w:r>
    </w:p>
    <w:p>
      <w:pPr>
        <w:widowControl/>
        <w:jc w:val="left"/>
        <w:rPr>
          <w:rFonts w:asciiTheme="minorEastAsia" w:hAnsiTheme="minorEastAsia"/>
          <w:b/>
          <w:color w:val="000000" w:themeColor="text1"/>
          <w:sz w:val="18"/>
          <w:szCs w:val="18"/>
          <w14:textFill>
            <w14:solidFill>
              <w14:schemeClr w14:val="tx1"/>
            </w14:solidFill>
          </w14:textFill>
        </w:rPr>
      </w:pPr>
      <w:r>
        <w:rPr>
          <w:rFonts w:asciiTheme="minorEastAsia" w:hAnsiTheme="minorEastAsia"/>
          <w:b/>
          <w:color w:val="000000" w:themeColor="text1"/>
          <w:sz w:val="18"/>
          <w:szCs w:val="18"/>
          <w14:textFill>
            <w14:solidFill>
              <w14:schemeClr w14:val="tx1"/>
            </w14:solidFill>
          </w14:textFill>
        </w:rPr>
        <w:br w:type="page"/>
      </w:r>
    </w:p>
    <w:p>
      <w:pPr>
        <w:spacing w:line="440" w:lineRule="exact"/>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附件4：成都市家庭经济困难认定情况公示模板</w:t>
      </w:r>
    </w:p>
    <w:p>
      <w:pPr>
        <w:jc w:val="right"/>
        <w:rPr>
          <w:rFonts w:cs="楷?_GB2312"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 xml:space="preserve">     </w:t>
      </w:r>
    </w:p>
    <w:tbl>
      <w:tblPr>
        <w:tblStyle w:val="11"/>
        <w:tblW w:w="8944" w:type="dxa"/>
        <w:tblInd w:w="9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79"/>
        <w:gridCol w:w="836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944" w:type="dxa"/>
            <w:gridSpan w:val="2"/>
          </w:tcPr>
          <w:p>
            <w:pPr>
              <w:spacing w:line="440" w:lineRule="exact"/>
              <w:ind w:firstLine="720" w:firstLineChars="300"/>
              <w:rPr>
                <w:rFonts w:asciiTheme="minorEastAsia" w:hAnsiTheme="minorEastAsia"/>
                <w:color w:val="000000" w:themeColor="text1"/>
                <w:sz w:val="24"/>
                <w:szCs w:val="24"/>
                <w14:textFill>
                  <w14:solidFill>
                    <w14:schemeClr w14:val="tx1"/>
                  </w14:solidFill>
                </w14:textFill>
              </w:rPr>
            </w:pPr>
          </w:p>
          <w:p>
            <w:pPr>
              <w:spacing w:line="440" w:lineRule="exact"/>
              <w:ind w:firstLine="720" w:firstLineChars="3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根据四川省教育厅等六部门关于贯彻落实《教育部等六部门关于做好家庭经济困难学生认定工作的指导意见》的通知(川教函〔2019〕274号)的文件规定，经过三级评审小组成员对</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年</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季学期共</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名学生的申请材料进行困难认定，共有      名学生符合贫困条件。现将我校</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年</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季学期《家庭经济困难认定名册》(共</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页)（名单可另附）进行公示。</w:t>
            </w:r>
          </w:p>
          <w:p>
            <w:pPr>
              <w:spacing w:line="440" w:lineRule="exact"/>
              <w:ind w:firstLine="720" w:firstLineChars="300"/>
              <w:rPr>
                <w:rFonts w:asciiTheme="minorEastAsia" w:hAnsiTheme="minorEastAsia"/>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944" w:type="dxa"/>
            <w:gridSpan w:val="2"/>
          </w:tcPr>
          <w:p>
            <w:pPr>
              <w:spacing w:line="440" w:lineRule="exact"/>
              <w:ind w:firstLine="480" w:firstLineChars="200"/>
              <w:rPr>
                <w:rFonts w:cs="宋体" w:asciiTheme="minorEastAsia" w:hAnsiTheme="minorEastAsia"/>
                <w:color w:val="000000" w:themeColor="text1"/>
                <w:sz w:val="24"/>
                <w:szCs w:val="24"/>
                <w14:textFill>
                  <w14:solidFill>
                    <w14:schemeClr w14:val="tx1"/>
                  </w14:solidFill>
                </w14:textFill>
              </w:rPr>
            </w:pPr>
          </w:p>
          <w:p>
            <w:pPr>
              <w:tabs>
                <w:tab w:val="left" w:pos="1788"/>
              </w:tabs>
              <w:spacing w:line="440" w:lineRule="exact"/>
              <w:ind w:firstLine="480" w:firstLineChars="200"/>
              <w:rPr>
                <w:rFonts w:asciiTheme="minorEastAsia" w:hAnsiTheme="minorEastAsia"/>
                <w:color w:val="000000" w:themeColor="text1"/>
                <w:sz w:val="24"/>
                <w:szCs w:val="24"/>
                <w14:textFill>
                  <w14:solidFill>
                    <w14:schemeClr w14:val="tx1"/>
                  </w14:solidFill>
                </w14:textFill>
              </w:rPr>
            </w:pPr>
            <w:r>
              <w:rPr>
                <w:rFonts w:hint="eastAsia" w:cs="宋体" w:asciiTheme="minorEastAsia" w:hAnsiTheme="minorEastAsia"/>
                <w:color w:val="000000" w:themeColor="text1"/>
                <w:sz w:val="24"/>
                <w:szCs w:val="24"/>
                <w14:textFill>
                  <w14:solidFill>
                    <w14:schemeClr w14:val="tx1"/>
                  </w14:solidFill>
                </w14:textFill>
              </w:rPr>
              <w:t>公</w:t>
            </w:r>
            <w:r>
              <w:rPr>
                <w:rFonts w:hint="eastAsia" w:asciiTheme="minorEastAsia" w:hAnsiTheme="minorEastAsia"/>
                <w:color w:val="000000" w:themeColor="text1"/>
                <w:sz w:val="24"/>
                <w:szCs w:val="24"/>
                <w14:textFill>
                  <w14:solidFill>
                    <w14:schemeClr w14:val="tx1"/>
                  </w14:solidFill>
                </w14:textFill>
              </w:rPr>
              <w:t>示期：      年    月   日至       年   月   日(共5个工作日)。公示期内，如有异议，请与学校教育资助管理办公室或</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区（市）县教育局学生资助管理中心联系。</w:t>
            </w:r>
          </w:p>
          <w:p>
            <w:pPr>
              <w:spacing w:line="440" w:lineRule="exact"/>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 xml:space="preserve">  </w:t>
            </w:r>
            <w:r>
              <w:rPr>
                <w:rFonts w:hint="eastAsia" w:cs="Arial" w:asciiTheme="minorEastAsia" w:hAnsiTheme="minorEastAsia"/>
                <w:color w:val="000000" w:themeColor="text1"/>
                <w:sz w:val="24"/>
                <w:szCs w:val="24"/>
                <w14:textFill>
                  <w14:solidFill>
                    <w14:schemeClr w14:val="tx1"/>
                  </w14:solidFill>
                </w14:textFill>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944" w:type="dxa"/>
            <w:gridSpan w:val="2"/>
          </w:tcPr>
          <w:p>
            <w:pPr>
              <w:spacing w:line="440" w:lineRule="exact"/>
              <w:ind w:firstLine="600" w:firstLineChars="250"/>
              <w:rPr>
                <w:rFonts w:asciiTheme="minorEastAsia" w:hAnsiTheme="minorEastAsia"/>
                <w:color w:val="000000" w:themeColor="text1"/>
                <w:sz w:val="24"/>
                <w:szCs w:val="24"/>
                <w14:textFill>
                  <w14:solidFill>
                    <w14:schemeClr w14:val="tx1"/>
                  </w14:solidFill>
                </w14:textFill>
              </w:rPr>
            </w:pPr>
          </w:p>
          <w:p>
            <w:pPr>
              <w:spacing w:line="440" w:lineRule="exact"/>
              <w:ind w:firstLine="600" w:firstLineChars="250"/>
              <w:rPr>
                <w:rFonts w:asciiTheme="minorEastAsia" w:hAnsiTheme="minorEastAsia"/>
                <w:color w:val="000000" w:themeColor="text1"/>
                <w:sz w:val="24"/>
                <w:szCs w:val="24"/>
                <w14:textFill>
                  <w14:solidFill>
                    <w14:schemeClr w14:val="tx1"/>
                  </w14:solidFill>
                </w14:textFill>
              </w:rPr>
            </w:pPr>
            <w:r>
              <w:rPr>
                <w:rFonts w:asciiTheme="minorEastAsia" w:hAnsiTheme="minorEastAsia"/>
                <w:color w:val="000000" w:themeColor="text1"/>
                <w:sz w:val="24"/>
                <w:szCs w:val="24"/>
                <w14:textFill>
                  <w14:solidFill>
                    <w14:schemeClr w14:val="tx1"/>
                  </w14:solidFill>
                </w14:textFill>
              </w:rPr>
              <w:t>经评审小组评议</w:t>
            </w:r>
            <w:r>
              <w:rPr>
                <w:rFonts w:hint="eastAsia" w:asciiTheme="minorEastAsia" w:hAnsiTheme="minorEastAsia"/>
                <w:color w:val="000000" w:themeColor="text1"/>
                <w:sz w:val="24"/>
                <w:szCs w:val="24"/>
                <w14:textFill>
                  <w14:solidFill>
                    <w14:schemeClr w14:val="tx1"/>
                  </w14:solidFill>
                </w14:textFill>
              </w:rPr>
              <w:t>评</w:t>
            </w:r>
            <w:r>
              <w:rPr>
                <w:rFonts w:asciiTheme="minorEastAsia" w:hAnsiTheme="minorEastAsia"/>
                <w:color w:val="000000" w:themeColor="text1"/>
                <w:sz w:val="24"/>
                <w:szCs w:val="24"/>
                <w14:textFill>
                  <w14:solidFill>
                    <w14:schemeClr w14:val="tx1"/>
                  </w14:solidFill>
                </w14:textFill>
              </w:rPr>
              <w:t>审，我校</w:t>
            </w:r>
          </w:p>
          <w:p>
            <w:pPr>
              <w:spacing w:line="440" w:lineRule="exact"/>
              <w:ind w:firstLine="600" w:firstLineChars="25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1．</w:t>
            </w:r>
            <w:r>
              <w:rPr>
                <w:rFonts w:asciiTheme="minorEastAsia" w:hAnsiTheme="minorEastAsia"/>
                <w:color w:val="000000" w:themeColor="text1"/>
                <w:sz w:val="24"/>
                <w:szCs w:val="24"/>
                <w14:textFill>
                  <w14:solidFill>
                    <w14:schemeClr w14:val="tx1"/>
                  </w14:solidFill>
                </w14:textFill>
              </w:rPr>
              <w:t>共有</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asciiTheme="minorEastAsia" w:hAnsiTheme="minorEastAsia"/>
                <w:color w:val="000000" w:themeColor="text1"/>
                <w:sz w:val="24"/>
                <w:szCs w:val="24"/>
                <w14:textFill>
                  <w14:solidFill>
                    <w14:schemeClr w14:val="tx1"/>
                  </w14:solidFill>
                </w14:textFill>
              </w:rPr>
              <w:t>名学生符合</w:t>
            </w:r>
            <w:r>
              <w:rPr>
                <w:rFonts w:hint="eastAsia" w:asciiTheme="minorEastAsia" w:hAnsiTheme="minorEastAsia"/>
                <w:color w:val="000000" w:themeColor="text1"/>
                <w:sz w:val="24"/>
                <w:szCs w:val="24"/>
                <w14:textFill>
                  <w14:solidFill>
                    <w14:schemeClr w14:val="tx1"/>
                  </w14:solidFill>
                </w14:textFill>
              </w:rPr>
              <w:t>寄宿生生活补助的受助条件；</w:t>
            </w:r>
          </w:p>
          <w:p>
            <w:pPr>
              <w:spacing w:line="440" w:lineRule="exact"/>
              <w:ind w:firstLine="600" w:firstLineChars="25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2．共有</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名学生符合非寄宿生生活补助的受助条件；</w:t>
            </w:r>
          </w:p>
          <w:p>
            <w:pPr>
              <w:spacing w:line="440" w:lineRule="exact"/>
              <w:ind w:firstLine="600" w:firstLineChars="25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3．共有</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名学生符合宏志助学金的受助条件；</w:t>
            </w:r>
          </w:p>
          <w:p>
            <w:pPr>
              <w:spacing w:line="440" w:lineRule="exact"/>
              <w:ind w:left="5335" w:leftChars="426" w:hanging="4440" w:hangingChars="185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上述</w:t>
            </w:r>
            <w:r>
              <w:rPr>
                <w:rFonts w:hint="eastAsia" w:asciiTheme="minorEastAsia" w:hAnsiTheme="minorEastAsia"/>
                <w:color w:val="000000" w:themeColor="text1"/>
                <w:sz w:val="24"/>
                <w:szCs w:val="24"/>
                <w:u w:val="single"/>
                <w14:textFill>
                  <w14:solidFill>
                    <w14:schemeClr w14:val="tx1"/>
                  </w14:solidFill>
                </w14:textFill>
              </w:rPr>
              <w:t xml:space="preserve"> n </w:t>
            </w:r>
            <w:r>
              <w:rPr>
                <w:rFonts w:hint="eastAsia" w:asciiTheme="minorEastAsia" w:hAnsiTheme="minorEastAsia"/>
                <w:color w:val="000000" w:themeColor="text1"/>
                <w:sz w:val="24"/>
                <w:szCs w:val="24"/>
                <w14:textFill>
                  <w14:solidFill>
                    <w14:schemeClr w14:val="tx1"/>
                  </w14:solidFill>
                </w14:textFill>
              </w:rPr>
              <w:t>资助项目，受助名册附后。</w:t>
            </w:r>
            <w:r>
              <w:rPr>
                <w:rFonts w:hint="eastAsia" w:cs="宋体"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 xml:space="preserve">                                     学校﹙盖章﹚: </w:t>
            </w:r>
          </w:p>
          <w:p>
            <w:pPr>
              <w:spacing w:line="440" w:lineRule="exact"/>
              <w:ind w:firstLine="5280" w:firstLineChars="2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年    月   日</w:t>
            </w:r>
          </w:p>
          <w:p>
            <w:pPr>
              <w:spacing w:line="440" w:lineRule="exact"/>
              <w:rPr>
                <w:rFonts w:asciiTheme="minorEastAsia" w:hAnsiTheme="minorEastAsia"/>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9" w:type="dxa"/>
            <w:vAlign w:val="center"/>
          </w:tcPr>
          <w:p>
            <w:pPr>
              <w:ind w:right="120"/>
              <w:jc w:val="center"/>
              <w:textAlignment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监督</w:t>
            </w:r>
          </w:p>
          <w:p>
            <w:pPr>
              <w:ind w:right="120"/>
              <w:jc w:val="center"/>
              <w:textAlignment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电话</w:t>
            </w:r>
          </w:p>
        </w:tc>
        <w:tc>
          <w:tcPr>
            <w:tcW w:w="8365" w:type="dxa"/>
            <w:vAlign w:val="center"/>
          </w:tcPr>
          <w:p>
            <w:pPr>
              <w:ind w:right="440"/>
              <w:jc w:val="right"/>
              <w:textAlignment w:val="center"/>
              <w:rPr>
                <w:rFonts w:asciiTheme="minorEastAsia" w:hAnsiTheme="minorEastAsia"/>
                <w:color w:val="000000" w:themeColor="text1"/>
                <w:sz w:val="24"/>
                <w:szCs w:val="24"/>
                <w14:textFill>
                  <w14:solidFill>
                    <w14:schemeClr w14:val="tx1"/>
                  </w14:solidFill>
                </w14:textFill>
              </w:rPr>
            </w:pPr>
          </w:p>
          <w:p>
            <w:pPr>
              <w:ind w:right="440"/>
              <w:jc w:val="right"/>
              <w:textAlignment w:val="center"/>
              <w:rPr>
                <w:rFonts w:asciiTheme="minorEastAsia" w:hAnsiTheme="minorEastAsia"/>
                <w:color w:val="000000" w:themeColor="text1"/>
                <w:sz w:val="24"/>
                <w:szCs w:val="24"/>
                <w14:textFill>
                  <w14:solidFill>
                    <w14:schemeClr w14:val="tx1"/>
                  </w14:solidFill>
                </w14:textFill>
              </w:rPr>
            </w:pPr>
          </w:p>
          <w:p>
            <w:pPr>
              <w:ind w:right="440"/>
              <w:jc w:val="right"/>
              <w:textAlignment w:val="center"/>
              <w:rPr>
                <w:rFonts w:asciiTheme="minorEastAsia" w:hAnsiTheme="minorEastAsia"/>
                <w:color w:val="000000" w:themeColor="text1"/>
                <w:sz w:val="24"/>
                <w:szCs w:val="24"/>
                <w14:textFill>
                  <w14:solidFill>
                    <w14:schemeClr w14:val="tx1"/>
                  </w14:solidFill>
                </w14:textFill>
              </w:rPr>
            </w:pPr>
          </w:p>
          <w:p>
            <w:pPr>
              <w:ind w:right="440"/>
              <w:jc w:val="right"/>
              <w:textAlignment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 xml:space="preserve">学校：028－********  </w:t>
            </w:r>
          </w:p>
          <w:p>
            <w:pPr>
              <w:ind w:right="440"/>
              <w:jc w:val="right"/>
              <w:textAlignment w:val="center"/>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 xml:space="preserve"> </w:t>
            </w:r>
            <w:r>
              <w:rPr>
                <w:rFonts w:hint="eastAsia" w:asciiTheme="minorEastAsia" w:hAnsiTheme="minorEastAsia"/>
                <w:color w:val="000000" w:themeColor="text1"/>
                <w:sz w:val="24"/>
                <w:szCs w:val="24"/>
                <w:u w:val="single"/>
                <w14:textFill>
                  <w14:solidFill>
                    <w14:schemeClr w14:val="tx1"/>
                  </w14:solidFill>
                </w14:textFill>
              </w:rPr>
              <w:t xml:space="preserve">    </w:t>
            </w:r>
            <w:r>
              <w:rPr>
                <w:rFonts w:hint="eastAsia" w:asciiTheme="minorEastAsia" w:hAnsiTheme="minorEastAsia"/>
                <w:color w:val="000000" w:themeColor="text1"/>
                <w:sz w:val="24"/>
                <w:szCs w:val="24"/>
                <w14:textFill>
                  <w14:solidFill>
                    <w14:schemeClr w14:val="tx1"/>
                  </w14:solidFill>
                </w14:textFill>
              </w:rPr>
              <w:t>区（市）县教育局学生资助管理中心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1" w:hRule="atLeast"/>
        </w:trPr>
        <w:tc>
          <w:tcPr>
            <w:tcW w:w="8944" w:type="dxa"/>
            <w:gridSpan w:val="2"/>
            <w:vAlign w:val="center"/>
          </w:tcPr>
          <w:p>
            <w:pPr>
              <w:textAlignment w:val="bottom"/>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备注</w:t>
            </w:r>
          </w:p>
        </w:tc>
      </w:tr>
    </w:tbl>
    <w:p>
      <w:pPr>
        <w:ind w:left="-141" w:leftChars="-67" w:right="560" w:firstLine="123" w:firstLineChars="59"/>
        <w:rPr>
          <w:rFonts w:cs="楷?_GB2312" w:asciiTheme="minorEastAsia" w:hAnsiTheme="minorEastAsia"/>
          <w:color w:val="000000" w:themeColor="text1"/>
          <w:szCs w:val="21"/>
          <w14:textFill>
            <w14:solidFill>
              <w14:schemeClr w14:val="tx1"/>
            </w14:solidFill>
          </w14:textFill>
        </w:rPr>
      </w:pPr>
    </w:p>
    <w:p>
      <w:pPr>
        <w:ind w:left="-141" w:leftChars="-67" w:right="560" w:firstLine="123" w:firstLineChars="59"/>
        <w:rPr>
          <w:rFonts w:cs="楷?_GB2312" w:asciiTheme="minorEastAsia" w:hAnsiTheme="minorEastAsia"/>
          <w:color w:val="000000" w:themeColor="text1"/>
          <w:szCs w:val="21"/>
          <w14:textFill>
            <w14:solidFill>
              <w14:schemeClr w14:val="tx1"/>
            </w14:solidFill>
          </w14:textFill>
        </w:rPr>
      </w:pPr>
      <w:r>
        <w:rPr>
          <w:rFonts w:hint="eastAsia" w:cs="楷?_GB2312" w:asciiTheme="minorEastAsia" w:hAnsiTheme="minorEastAsia"/>
          <w:color w:val="000000" w:themeColor="text1"/>
          <w:szCs w:val="21"/>
          <w14:textFill>
            <w14:solidFill>
              <w14:schemeClr w14:val="tx1"/>
            </w14:solidFill>
          </w14:textFill>
        </w:rPr>
        <w:t>填表说明：</w:t>
      </w:r>
    </w:p>
    <w:p>
      <w:pPr>
        <w:ind w:left="-141" w:leftChars="-67" w:right="560" w:firstLine="123" w:firstLineChars="59"/>
        <w:rPr>
          <w:rFonts w:cs="楷?_GB2312" w:asciiTheme="minorEastAsia" w:hAnsiTheme="minorEastAsia"/>
          <w:color w:val="000000" w:themeColor="text1"/>
          <w:szCs w:val="21"/>
          <w14:textFill>
            <w14:solidFill>
              <w14:schemeClr w14:val="tx1"/>
            </w14:solidFill>
          </w14:textFill>
        </w:rPr>
      </w:pPr>
      <w:r>
        <w:rPr>
          <w:rFonts w:hint="eastAsia" w:cs="楷?_GB2312" w:asciiTheme="minorEastAsia" w:hAnsiTheme="minorEastAsia"/>
          <w:color w:val="000000" w:themeColor="text1"/>
          <w:szCs w:val="21"/>
          <w14:textFill>
            <w14:solidFill>
              <w14:schemeClr w14:val="tx1"/>
            </w14:solidFill>
          </w14:textFill>
        </w:rPr>
        <w:t>1.本表由学校填写。</w:t>
      </w:r>
    </w:p>
    <w:p>
      <w:pPr>
        <w:ind w:right="480"/>
        <w:rPr>
          <w:rFonts w:cs="楷?_GB2312" w:asciiTheme="minorEastAsia" w:hAnsiTheme="minorEastAsia"/>
          <w:color w:val="000000" w:themeColor="text1"/>
          <w:szCs w:val="21"/>
          <w14:textFill>
            <w14:solidFill>
              <w14:schemeClr w14:val="tx1"/>
            </w14:solidFill>
          </w14:textFill>
        </w:rPr>
      </w:pPr>
      <w:r>
        <w:rPr>
          <w:rFonts w:hint="eastAsia" w:cs="楷?_GB2312" w:asciiTheme="minorEastAsia" w:hAnsiTheme="minorEastAsia"/>
          <w:color w:val="000000" w:themeColor="text1"/>
          <w:szCs w:val="21"/>
          <w14:textFill>
            <w14:solidFill>
              <w14:schemeClr w14:val="tx1"/>
            </w14:solidFill>
          </w14:textFill>
        </w:rPr>
        <w:t>2.学校将认定名单以适当方式、在适当范围内进行不少于5个工作日的公示。</w:t>
      </w:r>
    </w:p>
    <w:p>
      <w:pPr>
        <w:ind w:right="560"/>
        <w:rPr>
          <w:rFonts w:cs="楷?_GB2312" w:asciiTheme="minorEastAsia" w:hAnsiTheme="minorEastAsia"/>
          <w:color w:val="000000" w:themeColor="text1"/>
          <w:szCs w:val="21"/>
          <w14:textFill>
            <w14:solidFill>
              <w14:schemeClr w14:val="tx1"/>
            </w14:solidFill>
          </w14:textFill>
        </w:rPr>
        <w:sectPr>
          <w:footerReference r:id="rId6" w:type="default"/>
          <w:pgSz w:w="11906" w:h="16838"/>
          <w:pgMar w:top="1474" w:right="1474" w:bottom="1474" w:left="1474" w:header="709" w:footer="709" w:gutter="0"/>
          <w:pgNumType w:fmt="numberInDash" w:start="1"/>
          <w:cols w:space="708" w:num="1"/>
          <w:docGrid w:linePitch="360" w:charSpace="0"/>
        </w:sectPr>
      </w:pPr>
      <w:r>
        <w:rPr>
          <w:rFonts w:hint="eastAsia" w:cs="楷?_GB2312" w:asciiTheme="minorEastAsia" w:hAnsiTheme="minorEastAsia"/>
          <w:color w:val="000000" w:themeColor="text1"/>
          <w:szCs w:val="21"/>
          <w14:textFill>
            <w14:solidFill>
              <w14:schemeClr w14:val="tx1"/>
            </w14:solidFill>
          </w14:textFill>
        </w:rPr>
        <w:t xml:space="preserve">3.三级认定工作组成员名单应在相应范围内公示。             </w:t>
      </w:r>
    </w:p>
    <w:p>
      <w:pPr>
        <w:rPr>
          <w:rFonts w:cs="楷?_GB2312" w:asciiTheme="minorEastAsia" w:hAnsiTheme="minorEastAsia"/>
          <w:b/>
          <w:color w:val="000000" w:themeColor="text1"/>
          <w:szCs w:val="21"/>
          <w14:textFill>
            <w14:solidFill>
              <w14:schemeClr w14:val="tx1"/>
            </w14:solidFill>
          </w14:textFill>
        </w:rPr>
      </w:pPr>
      <w:r>
        <w:rPr>
          <w:rFonts w:hint="eastAsia" w:cs="楷?_GB2312" w:asciiTheme="minorEastAsia" w:hAnsiTheme="minorEastAsia"/>
          <w:b/>
          <w:color w:val="000000" w:themeColor="text1"/>
          <w:szCs w:val="21"/>
          <w14:textFill>
            <w14:solidFill>
              <w14:schemeClr w14:val="tx1"/>
            </w14:solidFill>
          </w14:textFill>
        </w:rPr>
        <w:t>附件5：义务教育学段</w:t>
      </w:r>
      <w:r>
        <w:rPr>
          <w:rFonts w:hint="eastAsia" w:cs="楷?_GB2312" w:asciiTheme="minorEastAsia" w:hAnsiTheme="minorEastAsia"/>
          <w:b/>
          <w:color w:val="000000" w:themeColor="text1"/>
          <w:szCs w:val="21"/>
          <w:u w:val="single"/>
          <w14:textFill>
            <w14:solidFill>
              <w14:schemeClr w14:val="tx1"/>
            </w14:solidFill>
          </w14:textFill>
        </w:rPr>
        <w:t xml:space="preserve">       </w:t>
      </w:r>
      <w:r>
        <w:rPr>
          <w:rFonts w:hint="eastAsia" w:cs="楷?_GB2312" w:asciiTheme="minorEastAsia" w:hAnsiTheme="minorEastAsia"/>
          <w:b/>
          <w:color w:val="000000" w:themeColor="text1"/>
          <w:szCs w:val="21"/>
          <w14:textFill>
            <w14:solidFill>
              <w14:schemeClr w14:val="tx1"/>
            </w14:solidFill>
          </w14:textFill>
        </w:rPr>
        <w:t>资助项目受助学生情况汇总表</w:t>
      </w:r>
    </w:p>
    <w:p>
      <w:pPr>
        <w:rPr>
          <w:rFonts w:cs="楷?_GB2312" w:asciiTheme="minorEastAsia" w:hAnsiTheme="minorEastAsia"/>
          <w:color w:val="000000" w:themeColor="text1"/>
          <w:szCs w:val="21"/>
          <w14:textFill>
            <w14:solidFill>
              <w14:schemeClr w14:val="tx1"/>
            </w14:solidFill>
          </w14:textFill>
        </w:rPr>
      </w:pPr>
    </w:p>
    <w:p>
      <w:pPr>
        <w:rPr>
          <w:rFonts w:asciiTheme="minorEastAsia" w:hAnsiTheme="minorEastAsia"/>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单位：（盖章）</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填表日期：</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年</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月</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日</w:t>
      </w:r>
    </w:p>
    <w:tbl>
      <w:tblPr>
        <w:tblStyle w:val="10"/>
        <w:tblW w:w="139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788"/>
        <w:gridCol w:w="1162"/>
        <w:gridCol w:w="713"/>
        <w:gridCol w:w="737"/>
        <w:gridCol w:w="1550"/>
        <w:gridCol w:w="925"/>
        <w:gridCol w:w="1050"/>
        <w:gridCol w:w="725"/>
        <w:gridCol w:w="738"/>
        <w:gridCol w:w="725"/>
        <w:gridCol w:w="1287"/>
        <w:gridCol w:w="888"/>
        <w:gridCol w:w="1312"/>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585"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序号</w:t>
            </w:r>
          </w:p>
        </w:tc>
        <w:tc>
          <w:tcPr>
            <w:tcW w:w="788"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就读学校</w:t>
            </w:r>
          </w:p>
        </w:tc>
        <w:tc>
          <w:tcPr>
            <w:tcW w:w="1162"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姓名</w:t>
            </w:r>
          </w:p>
        </w:tc>
        <w:tc>
          <w:tcPr>
            <w:tcW w:w="713"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性别</w:t>
            </w:r>
          </w:p>
        </w:tc>
        <w:tc>
          <w:tcPr>
            <w:tcW w:w="737"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出生日期</w:t>
            </w:r>
          </w:p>
        </w:tc>
        <w:tc>
          <w:tcPr>
            <w:tcW w:w="1550" w:type="dxa"/>
            <w:vAlign w:val="center"/>
          </w:tcPr>
          <w:p>
            <w:pPr>
              <w:ind w:left="-90" w:leftChars="-43" w:firstLine="107" w:firstLineChars="51"/>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身份证号</w:t>
            </w:r>
          </w:p>
        </w:tc>
        <w:tc>
          <w:tcPr>
            <w:tcW w:w="925"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民族</w:t>
            </w:r>
          </w:p>
        </w:tc>
        <w:tc>
          <w:tcPr>
            <w:tcW w:w="1050"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户籍地址</w:t>
            </w:r>
          </w:p>
        </w:tc>
        <w:tc>
          <w:tcPr>
            <w:tcW w:w="725"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户籍性质</w:t>
            </w:r>
          </w:p>
        </w:tc>
        <w:tc>
          <w:tcPr>
            <w:tcW w:w="738"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年级</w:t>
            </w:r>
          </w:p>
        </w:tc>
        <w:tc>
          <w:tcPr>
            <w:tcW w:w="725"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班级</w:t>
            </w:r>
          </w:p>
        </w:tc>
        <w:tc>
          <w:tcPr>
            <w:tcW w:w="1287"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贫困</w:t>
            </w:r>
          </w:p>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类型</w:t>
            </w:r>
            <w:r>
              <w:rPr>
                <w:rFonts w:cs="宋体" w:asciiTheme="minorEastAsia" w:hAnsiTheme="minorEastAsia"/>
                <w:color w:val="000000" w:themeColor="text1"/>
                <w:szCs w:val="21"/>
                <w14:textFill>
                  <w14:solidFill>
                    <w14:schemeClr w14:val="tx1"/>
                  </w14:solidFill>
                </w14:textFill>
              </w:rPr>
              <w:br w:type="textWrapping"/>
            </w:r>
          </w:p>
        </w:tc>
        <w:tc>
          <w:tcPr>
            <w:tcW w:w="888"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监护人姓名</w:t>
            </w:r>
          </w:p>
        </w:tc>
        <w:tc>
          <w:tcPr>
            <w:tcW w:w="1312"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监护人联系电话</w:t>
            </w:r>
          </w:p>
        </w:tc>
        <w:tc>
          <w:tcPr>
            <w:tcW w:w="800"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3" w:hRule="atLeast"/>
        </w:trPr>
        <w:tc>
          <w:tcPr>
            <w:tcW w:w="585" w:type="dxa"/>
            <w:vAlign w:val="center"/>
          </w:tcPr>
          <w:p>
            <w:pPr>
              <w:jc w:val="center"/>
              <w:rPr>
                <w:rFonts w:cs="宋体" w:asciiTheme="minorEastAsia" w:hAnsiTheme="minorEastAsia"/>
                <w:color w:val="000000" w:themeColor="text1"/>
                <w:szCs w:val="21"/>
                <w14:textFill>
                  <w14:solidFill>
                    <w14:schemeClr w14:val="tx1"/>
                  </w14:solidFill>
                </w14:textFill>
              </w:rPr>
            </w:pPr>
          </w:p>
        </w:tc>
        <w:tc>
          <w:tcPr>
            <w:tcW w:w="788"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与公章一致</w:t>
            </w:r>
          </w:p>
        </w:tc>
        <w:tc>
          <w:tcPr>
            <w:tcW w:w="1162"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公安户籍管理部门正式登记注册、人事档案中正式记载的中文姓名</w:t>
            </w:r>
          </w:p>
        </w:tc>
        <w:tc>
          <w:tcPr>
            <w:tcW w:w="713"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填写男或女</w:t>
            </w:r>
          </w:p>
        </w:tc>
        <w:tc>
          <w:tcPr>
            <w:tcW w:w="737"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学生出生日期，如</w:t>
            </w:r>
            <w:r>
              <w:rPr>
                <w:rFonts w:cs="宋体" w:asciiTheme="minorEastAsia" w:hAnsiTheme="minorEastAsia"/>
                <w:color w:val="000000" w:themeColor="text1"/>
                <w:szCs w:val="21"/>
                <w14:textFill>
                  <w14:solidFill>
                    <w14:schemeClr w14:val="tx1"/>
                  </w14:solidFill>
                </w14:textFill>
              </w:rPr>
              <w:t>2013/9/12</w:t>
            </w:r>
          </w:p>
        </w:tc>
        <w:tc>
          <w:tcPr>
            <w:tcW w:w="1550"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学生身份证号码，要求</w:t>
            </w:r>
            <w:r>
              <w:rPr>
                <w:rFonts w:cs="宋体" w:asciiTheme="minorEastAsia" w:hAnsiTheme="minorEastAsia"/>
                <w:color w:val="000000" w:themeColor="text1"/>
                <w:szCs w:val="21"/>
                <w14:textFill>
                  <w14:solidFill>
                    <w14:schemeClr w14:val="tx1"/>
                  </w14:solidFill>
                </w14:textFill>
              </w:rPr>
              <w:t>16</w:t>
            </w:r>
            <w:r>
              <w:rPr>
                <w:rFonts w:hint="eastAsia" w:cs="宋体" w:asciiTheme="minorEastAsia" w:hAnsiTheme="minorEastAsia"/>
                <w:color w:val="000000" w:themeColor="text1"/>
                <w:szCs w:val="21"/>
                <w14:textFill>
                  <w14:solidFill>
                    <w14:schemeClr w14:val="tx1"/>
                  </w14:solidFill>
                </w14:textFill>
              </w:rPr>
              <w:t>位，非必填项</w:t>
            </w:r>
          </w:p>
        </w:tc>
        <w:tc>
          <w:tcPr>
            <w:tcW w:w="925"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使用全称，如：汉族、满族等</w:t>
            </w:r>
          </w:p>
        </w:tc>
        <w:tc>
          <w:tcPr>
            <w:tcW w:w="1050"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户籍所在地址</w:t>
            </w:r>
          </w:p>
        </w:tc>
        <w:tc>
          <w:tcPr>
            <w:tcW w:w="725"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城市</w:t>
            </w:r>
            <w:r>
              <w:rPr>
                <w:rFonts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县镇非农</w:t>
            </w:r>
            <w:r>
              <w:rPr>
                <w:rFonts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农村</w:t>
            </w:r>
          </w:p>
        </w:tc>
        <w:tc>
          <w:tcPr>
            <w:tcW w:w="738"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填写1-9数字</w:t>
            </w:r>
          </w:p>
        </w:tc>
        <w:tc>
          <w:tcPr>
            <w:tcW w:w="725"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填写数字</w:t>
            </w:r>
          </w:p>
        </w:tc>
        <w:tc>
          <w:tcPr>
            <w:tcW w:w="1287"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建档立卡</w:t>
            </w:r>
            <w:r>
              <w:rPr>
                <w:rFonts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低保特困/孤儿</w:t>
            </w:r>
            <w:r>
              <w:rPr>
                <w:rFonts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烈士及一级伤残军人子女</w:t>
            </w:r>
            <w:r>
              <w:rPr>
                <w:rFonts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残疾</w:t>
            </w:r>
            <w:r>
              <w:rPr>
                <w:rFonts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残疾人子女/其他</w:t>
            </w:r>
          </w:p>
        </w:tc>
        <w:tc>
          <w:tcPr>
            <w:tcW w:w="888"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与身份证姓名一致</w:t>
            </w:r>
          </w:p>
        </w:tc>
        <w:tc>
          <w:tcPr>
            <w:tcW w:w="1312" w:type="dxa"/>
            <w:vAlign w:val="center"/>
          </w:tcPr>
          <w:p>
            <w:pPr>
              <w:jc w:val="center"/>
              <w:rPr>
                <w:rFonts w:cs="宋体" w:asciiTheme="minorEastAsia" w:hAnsiTheme="minorEastAsia"/>
                <w:color w:val="000000" w:themeColor="text1"/>
                <w:szCs w:val="21"/>
                <w14:textFill>
                  <w14:solidFill>
                    <w14:schemeClr w14:val="tx1"/>
                  </w14:solidFill>
                </w14:textFill>
              </w:rPr>
            </w:pPr>
            <w:r>
              <w:rPr>
                <w:rFonts w:hint="eastAsia" w:cs="宋体" w:asciiTheme="minorEastAsia" w:hAnsiTheme="minorEastAsia"/>
                <w:color w:val="000000" w:themeColor="text1"/>
                <w:szCs w:val="21"/>
                <w14:textFill>
                  <w14:solidFill>
                    <w14:schemeClr w14:val="tx1"/>
                  </w14:solidFill>
                </w14:textFill>
              </w:rPr>
              <w:t>区号</w:t>
            </w:r>
            <w:r>
              <w:rPr>
                <w:rFonts w:cs="宋体" w:asciiTheme="minorEastAsia" w:hAnsiTheme="minorEastAsia"/>
                <w:color w:val="000000" w:themeColor="text1"/>
                <w:szCs w:val="21"/>
                <w14:textFill>
                  <w14:solidFill>
                    <w14:schemeClr w14:val="tx1"/>
                  </w14:solidFill>
                </w14:textFill>
              </w:rPr>
              <w:t>-</w:t>
            </w:r>
            <w:r>
              <w:rPr>
                <w:rFonts w:hint="eastAsia" w:cs="宋体" w:asciiTheme="minorEastAsia" w:hAnsiTheme="minorEastAsia"/>
                <w:color w:val="000000" w:themeColor="text1"/>
                <w:szCs w:val="21"/>
                <w14:textFill>
                  <w14:solidFill>
                    <w14:schemeClr w14:val="tx1"/>
                  </w14:solidFill>
                </w14:textFill>
              </w:rPr>
              <w:t>固定电话，或者手机号码</w:t>
            </w:r>
          </w:p>
        </w:tc>
        <w:tc>
          <w:tcPr>
            <w:tcW w:w="800" w:type="dxa"/>
            <w:vAlign w:val="center"/>
          </w:tcPr>
          <w:p>
            <w:pPr>
              <w:jc w:val="cente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85" w:type="dxa"/>
          </w:tcPr>
          <w:p>
            <w:pPr>
              <w:rPr>
                <w:rFonts w:cs="宋体" w:asciiTheme="minorEastAsia" w:hAnsiTheme="minorEastAsia"/>
                <w:color w:val="000000" w:themeColor="text1"/>
                <w:szCs w:val="21"/>
                <w14:textFill>
                  <w14:solidFill>
                    <w14:schemeClr w14:val="tx1"/>
                  </w14:solidFill>
                </w14:textFill>
              </w:rPr>
            </w:pPr>
          </w:p>
        </w:tc>
        <w:tc>
          <w:tcPr>
            <w:tcW w:w="788" w:type="dxa"/>
          </w:tcPr>
          <w:p>
            <w:pPr>
              <w:jc w:val="center"/>
              <w:rPr>
                <w:rFonts w:cs="宋体" w:asciiTheme="minorEastAsia" w:hAnsiTheme="minorEastAsia"/>
                <w:color w:val="000000" w:themeColor="text1"/>
                <w:szCs w:val="21"/>
                <w14:textFill>
                  <w14:solidFill>
                    <w14:schemeClr w14:val="tx1"/>
                  </w14:solidFill>
                </w14:textFill>
              </w:rPr>
            </w:pPr>
          </w:p>
        </w:tc>
        <w:tc>
          <w:tcPr>
            <w:tcW w:w="1162" w:type="dxa"/>
          </w:tcPr>
          <w:p>
            <w:pPr>
              <w:jc w:val="center"/>
              <w:rPr>
                <w:rFonts w:cs="宋体" w:asciiTheme="minorEastAsia" w:hAnsiTheme="minorEastAsia"/>
                <w:color w:val="000000" w:themeColor="text1"/>
                <w:szCs w:val="21"/>
                <w14:textFill>
                  <w14:solidFill>
                    <w14:schemeClr w14:val="tx1"/>
                  </w14:solidFill>
                </w14:textFill>
              </w:rPr>
            </w:pPr>
          </w:p>
        </w:tc>
        <w:tc>
          <w:tcPr>
            <w:tcW w:w="713" w:type="dxa"/>
          </w:tcPr>
          <w:p>
            <w:pPr>
              <w:jc w:val="center"/>
              <w:rPr>
                <w:rFonts w:cs="宋体" w:asciiTheme="minorEastAsia" w:hAnsiTheme="minorEastAsia"/>
                <w:color w:val="000000" w:themeColor="text1"/>
                <w:szCs w:val="21"/>
                <w14:textFill>
                  <w14:solidFill>
                    <w14:schemeClr w14:val="tx1"/>
                  </w14:solidFill>
                </w14:textFill>
              </w:rPr>
            </w:pPr>
          </w:p>
        </w:tc>
        <w:tc>
          <w:tcPr>
            <w:tcW w:w="737" w:type="dxa"/>
          </w:tcPr>
          <w:p>
            <w:pPr>
              <w:jc w:val="center"/>
              <w:rPr>
                <w:rFonts w:cs="宋体" w:asciiTheme="minorEastAsia" w:hAnsiTheme="minorEastAsia"/>
                <w:color w:val="000000" w:themeColor="text1"/>
                <w:szCs w:val="21"/>
                <w14:textFill>
                  <w14:solidFill>
                    <w14:schemeClr w14:val="tx1"/>
                  </w14:solidFill>
                </w14:textFill>
              </w:rPr>
            </w:pPr>
          </w:p>
        </w:tc>
        <w:tc>
          <w:tcPr>
            <w:tcW w:w="1550" w:type="dxa"/>
          </w:tcPr>
          <w:p>
            <w:pPr>
              <w:jc w:val="center"/>
              <w:rPr>
                <w:rFonts w:cs="宋体" w:asciiTheme="minorEastAsia" w:hAnsiTheme="minorEastAsia"/>
                <w:color w:val="000000" w:themeColor="text1"/>
                <w:szCs w:val="21"/>
                <w14:textFill>
                  <w14:solidFill>
                    <w14:schemeClr w14:val="tx1"/>
                  </w14:solidFill>
                </w14:textFill>
              </w:rPr>
            </w:pPr>
          </w:p>
        </w:tc>
        <w:tc>
          <w:tcPr>
            <w:tcW w:w="925" w:type="dxa"/>
          </w:tcPr>
          <w:p>
            <w:pPr>
              <w:jc w:val="center"/>
              <w:rPr>
                <w:rFonts w:cs="宋体" w:asciiTheme="minorEastAsia" w:hAnsiTheme="minorEastAsia"/>
                <w:color w:val="000000" w:themeColor="text1"/>
                <w:szCs w:val="21"/>
                <w14:textFill>
                  <w14:solidFill>
                    <w14:schemeClr w14:val="tx1"/>
                  </w14:solidFill>
                </w14:textFill>
              </w:rPr>
            </w:pPr>
          </w:p>
        </w:tc>
        <w:tc>
          <w:tcPr>
            <w:tcW w:w="1050"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738"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1287" w:type="dxa"/>
          </w:tcPr>
          <w:p>
            <w:pPr>
              <w:jc w:val="center"/>
              <w:rPr>
                <w:rFonts w:cs="宋体" w:asciiTheme="minorEastAsia" w:hAnsiTheme="minorEastAsia"/>
                <w:color w:val="000000" w:themeColor="text1"/>
                <w:szCs w:val="21"/>
                <w14:textFill>
                  <w14:solidFill>
                    <w14:schemeClr w14:val="tx1"/>
                  </w14:solidFill>
                </w14:textFill>
              </w:rPr>
            </w:pPr>
          </w:p>
        </w:tc>
        <w:tc>
          <w:tcPr>
            <w:tcW w:w="888" w:type="dxa"/>
          </w:tcPr>
          <w:p>
            <w:pPr>
              <w:jc w:val="center"/>
              <w:rPr>
                <w:rFonts w:cs="宋体" w:asciiTheme="minorEastAsia" w:hAnsiTheme="minorEastAsia"/>
                <w:color w:val="000000" w:themeColor="text1"/>
                <w:szCs w:val="21"/>
                <w14:textFill>
                  <w14:solidFill>
                    <w14:schemeClr w14:val="tx1"/>
                  </w14:solidFill>
                </w14:textFill>
              </w:rPr>
            </w:pPr>
          </w:p>
        </w:tc>
        <w:tc>
          <w:tcPr>
            <w:tcW w:w="1312" w:type="dxa"/>
          </w:tcPr>
          <w:p>
            <w:pPr>
              <w:jc w:val="center"/>
              <w:rPr>
                <w:rFonts w:cs="宋体" w:asciiTheme="minorEastAsia" w:hAnsiTheme="minorEastAsia"/>
                <w:color w:val="000000" w:themeColor="text1"/>
                <w:szCs w:val="21"/>
                <w14:textFill>
                  <w14:solidFill>
                    <w14:schemeClr w14:val="tx1"/>
                  </w14:solidFill>
                </w14:textFill>
              </w:rPr>
            </w:pPr>
          </w:p>
        </w:tc>
        <w:tc>
          <w:tcPr>
            <w:tcW w:w="800" w:type="dxa"/>
          </w:tcPr>
          <w:p>
            <w:pP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85" w:type="dxa"/>
          </w:tcPr>
          <w:p>
            <w:pPr>
              <w:rPr>
                <w:rFonts w:cs="宋体" w:asciiTheme="minorEastAsia" w:hAnsiTheme="minorEastAsia"/>
                <w:color w:val="000000" w:themeColor="text1"/>
                <w:szCs w:val="21"/>
                <w14:textFill>
                  <w14:solidFill>
                    <w14:schemeClr w14:val="tx1"/>
                  </w14:solidFill>
                </w14:textFill>
              </w:rPr>
            </w:pPr>
          </w:p>
        </w:tc>
        <w:tc>
          <w:tcPr>
            <w:tcW w:w="788" w:type="dxa"/>
          </w:tcPr>
          <w:p>
            <w:pPr>
              <w:jc w:val="center"/>
              <w:rPr>
                <w:rFonts w:cs="宋体" w:asciiTheme="minorEastAsia" w:hAnsiTheme="minorEastAsia"/>
                <w:color w:val="000000" w:themeColor="text1"/>
                <w:szCs w:val="21"/>
                <w14:textFill>
                  <w14:solidFill>
                    <w14:schemeClr w14:val="tx1"/>
                  </w14:solidFill>
                </w14:textFill>
              </w:rPr>
            </w:pPr>
          </w:p>
        </w:tc>
        <w:tc>
          <w:tcPr>
            <w:tcW w:w="1162" w:type="dxa"/>
          </w:tcPr>
          <w:p>
            <w:pPr>
              <w:jc w:val="center"/>
              <w:rPr>
                <w:rFonts w:cs="宋体" w:asciiTheme="minorEastAsia" w:hAnsiTheme="minorEastAsia"/>
                <w:color w:val="000000" w:themeColor="text1"/>
                <w:szCs w:val="21"/>
                <w14:textFill>
                  <w14:solidFill>
                    <w14:schemeClr w14:val="tx1"/>
                  </w14:solidFill>
                </w14:textFill>
              </w:rPr>
            </w:pPr>
          </w:p>
        </w:tc>
        <w:tc>
          <w:tcPr>
            <w:tcW w:w="713" w:type="dxa"/>
          </w:tcPr>
          <w:p>
            <w:pPr>
              <w:jc w:val="center"/>
              <w:rPr>
                <w:rFonts w:cs="宋体" w:asciiTheme="minorEastAsia" w:hAnsiTheme="minorEastAsia"/>
                <w:color w:val="000000" w:themeColor="text1"/>
                <w:szCs w:val="21"/>
                <w14:textFill>
                  <w14:solidFill>
                    <w14:schemeClr w14:val="tx1"/>
                  </w14:solidFill>
                </w14:textFill>
              </w:rPr>
            </w:pPr>
          </w:p>
        </w:tc>
        <w:tc>
          <w:tcPr>
            <w:tcW w:w="737" w:type="dxa"/>
          </w:tcPr>
          <w:p>
            <w:pPr>
              <w:jc w:val="center"/>
              <w:rPr>
                <w:rFonts w:cs="宋体" w:asciiTheme="minorEastAsia" w:hAnsiTheme="minorEastAsia"/>
                <w:color w:val="000000" w:themeColor="text1"/>
                <w:szCs w:val="21"/>
                <w14:textFill>
                  <w14:solidFill>
                    <w14:schemeClr w14:val="tx1"/>
                  </w14:solidFill>
                </w14:textFill>
              </w:rPr>
            </w:pPr>
          </w:p>
        </w:tc>
        <w:tc>
          <w:tcPr>
            <w:tcW w:w="1550" w:type="dxa"/>
          </w:tcPr>
          <w:p>
            <w:pPr>
              <w:jc w:val="center"/>
              <w:rPr>
                <w:rFonts w:cs="宋体" w:asciiTheme="minorEastAsia" w:hAnsiTheme="minorEastAsia"/>
                <w:color w:val="000000" w:themeColor="text1"/>
                <w:szCs w:val="21"/>
                <w14:textFill>
                  <w14:solidFill>
                    <w14:schemeClr w14:val="tx1"/>
                  </w14:solidFill>
                </w14:textFill>
              </w:rPr>
            </w:pPr>
          </w:p>
        </w:tc>
        <w:tc>
          <w:tcPr>
            <w:tcW w:w="925" w:type="dxa"/>
          </w:tcPr>
          <w:p>
            <w:pPr>
              <w:jc w:val="center"/>
              <w:rPr>
                <w:rFonts w:cs="宋体" w:asciiTheme="minorEastAsia" w:hAnsiTheme="minorEastAsia"/>
                <w:color w:val="000000" w:themeColor="text1"/>
                <w:szCs w:val="21"/>
                <w14:textFill>
                  <w14:solidFill>
                    <w14:schemeClr w14:val="tx1"/>
                  </w14:solidFill>
                </w14:textFill>
              </w:rPr>
            </w:pPr>
          </w:p>
        </w:tc>
        <w:tc>
          <w:tcPr>
            <w:tcW w:w="1050"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738"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1287" w:type="dxa"/>
          </w:tcPr>
          <w:p>
            <w:pPr>
              <w:jc w:val="center"/>
              <w:rPr>
                <w:rFonts w:cs="宋体" w:asciiTheme="minorEastAsia" w:hAnsiTheme="minorEastAsia"/>
                <w:color w:val="000000" w:themeColor="text1"/>
                <w:szCs w:val="21"/>
                <w14:textFill>
                  <w14:solidFill>
                    <w14:schemeClr w14:val="tx1"/>
                  </w14:solidFill>
                </w14:textFill>
              </w:rPr>
            </w:pPr>
          </w:p>
        </w:tc>
        <w:tc>
          <w:tcPr>
            <w:tcW w:w="888" w:type="dxa"/>
          </w:tcPr>
          <w:p>
            <w:pPr>
              <w:jc w:val="center"/>
              <w:rPr>
                <w:rFonts w:cs="宋体" w:asciiTheme="minorEastAsia" w:hAnsiTheme="minorEastAsia"/>
                <w:color w:val="000000" w:themeColor="text1"/>
                <w:szCs w:val="21"/>
                <w14:textFill>
                  <w14:solidFill>
                    <w14:schemeClr w14:val="tx1"/>
                  </w14:solidFill>
                </w14:textFill>
              </w:rPr>
            </w:pPr>
          </w:p>
        </w:tc>
        <w:tc>
          <w:tcPr>
            <w:tcW w:w="1312" w:type="dxa"/>
          </w:tcPr>
          <w:p>
            <w:pPr>
              <w:jc w:val="center"/>
              <w:rPr>
                <w:rFonts w:cs="宋体" w:asciiTheme="minorEastAsia" w:hAnsiTheme="minorEastAsia"/>
                <w:color w:val="000000" w:themeColor="text1"/>
                <w:szCs w:val="21"/>
                <w14:textFill>
                  <w14:solidFill>
                    <w14:schemeClr w14:val="tx1"/>
                  </w14:solidFill>
                </w14:textFill>
              </w:rPr>
            </w:pPr>
          </w:p>
        </w:tc>
        <w:tc>
          <w:tcPr>
            <w:tcW w:w="800" w:type="dxa"/>
          </w:tcPr>
          <w:p>
            <w:pP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85" w:type="dxa"/>
          </w:tcPr>
          <w:p>
            <w:pPr>
              <w:rPr>
                <w:rFonts w:cs="宋体" w:asciiTheme="minorEastAsia" w:hAnsiTheme="minorEastAsia"/>
                <w:color w:val="000000" w:themeColor="text1"/>
                <w:szCs w:val="21"/>
                <w14:textFill>
                  <w14:solidFill>
                    <w14:schemeClr w14:val="tx1"/>
                  </w14:solidFill>
                </w14:textFill>
              </w:rPr>
            </w:pPr>
          </w:p>
        </w:tc>
        <w:tc>
          <w:tcPr>
            <w:tcW w:w="788" w:type="dxa"/>
          </w:tcPr>
          <w:p>
            <w:pPr>
              <w:jc w:val="center"/>
              <w:rPr>
                <w:rFonts w:cs="宋体" w:asciiTheme="minorEastAsia" w:hAnsiTheme="minorEastAsia"/>
                <w:color w:val="000000" w:themeColor="text1"/>
                <w:szCs w:val="21"/>
                <w14:textFill>
                  <w14:solidFill>
                    <w14:schemeClr w14:val="tx1"/>
                  </w14:solidFill>
                </w14:textFill>
              </w:rPr>
            </w:pPr>
          </w:p>
        </w:tc>
        <w:tc>
          <w:tcPr>
            <w:tcW w:w="1162" w:type="dxa"/>
          </w:tcPr>
          <w:p>
            <w:pPr>
              <w:jc w:val="center"/>
              <w:rPr>
                <w:rFonts w:cs="宋体" w:asciiTheme="minorEastAsia" w:hAnsiTheme="minorEastAsia"/>
                <w:color w:val="000000" w:themeColor="text1"/>
                <w:szCs w:val="21"/>
                <w14:textFill>
                  <w14:solidFill>
                    <w14:schemeClr w14:val="tx1"/>
                  </w14:solidFill>
                </w14:textFill>
              </w:rPr>
            </w:pPr>
          </w:p>
        </w:tc>
        <w:tc>
          <w:tcPr>
            <w:tcW w:w="713" w:type="dxa"/>
          </w:tcPr>
          <w:p>
            <w:pPr>
              <w:jc w:val="center"/>
              <w:rPr>
                <w:rFonts w:cs="宋体" w:asciiTheme="minorEastAsia" w:hAnsiTheme="minorEastAsia"/>
                <w:color w:val="000000" w:themeColor="text1"/>
                <w:szCs w:val="21"/>
                <w14:textFill>
                  <w14:solidFill>
                    <w14:schemeClr w14:val="tx1"/>
                  </w14:solidFill>
                </w14:textFill>
              </w:rPr>
            </w:pPr>
          </w:p>
        </w:tc>
        <w:tc>
          <w:tcPr>
            <w:tcW w:w="737" w:type="dxa"/>
          </w:tcPr>
          <w:p>
            <w:pPr>
              <w:jc w:val="center"/>
              <w:rPr>
                <w:rFonts w:cs="宋体" w:asciiTheme="minorEastAsia" w:hAnsiTheme="minorEastAsia"/>
                <w:color w:val="000000" w:themeColor="text1"/>
                <w:szCs w:val="21"/>
                <w14:textFill>
                  <w14:solidFill>
                    <w14:schemeClr w14:val="tx1"/>
                  </w14:solidFill>
                </w14:textFill>
              </w:rPr>
            </w:pPr>
          </w:p>
        </w:tc>
        <w:tc>
          <w:tcPr>
            <w:tcW w:w="1550" w:type="dxa"/>
          </w:tcPr>
          <w:p>
            <w:pPr>
              <w:jc w:val="center"/>
              <w:rPr>
                <w:rFonts w:cs="宋体" w:asciiTheme="minorEastAsia" w:hAnsiTheme="minorEastAsia"/>
                <w:color w:val="000000" w:themeColor="text1"/>
                <w:szCs w:val="21"/>
                <w14:textFill>
                  <w14:solidFill>
                    <w14:schemeClr w14:val="tx1"/>
                  </w14:solidFill>
                </w14:textFill>
              </w:rPr>
            </w:pPr>
          </w:p>
        </w:tc>
        <w:tc>
          <w:tcPr>
            <w:tcW w:w="925" w:type="dxa"/>
          </w:tcPr>
          <w:p>
            <w:pPr>
              <w:jc w:val="center"/>
              <w:rPr>
                <w:rFonts w:cs="宋体" w:asciiTheme="minorEastAsia" w:hAnsiTheme="minorEastAsia"/>
                <w:color w:val="000000" w:themeColor="text1"/>
                <w:szCs w:val="21"/>
                <w14:textFill>
                  <w14:solidFill>
                    <w14:schemeClr w14:val="tx1"/>
                  </w14:solidFill>
                </w14:textFill>
              </w:rPr>
            </w:pPr>
          </w:p>
        </w:tc>
        <w:tc>
          <w:tcPr>
            <w:tcW w:w="1050"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738"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1287" w:type="dxa"/>
          </w:tcPr>
          <w:p>
            <w:pPr>
              <w:jc w:val="center"/>
              <w:rPr>
                <w:rFonts w:cs="宋体" w:asciiTheme="minorEastAsia" w:hAnsiTheme="minorEastAsia"/>
                <w:color w:val="000000" w:themeColor="text1"/>
                <w:szCs w:val="21"/>
                <w14:textFill>
                  <w14:solidFill>
                    <w14:schemeClr w14:val="tx1"/>
                  </w14:solidFill>
                </w14:textFill>
              </w:rPr>
            </w:pPr>
          </w:p>
        </w:tc>
        <w:tc>
          <w:tcPr>
            <w:tcW w:w="888" w:type="dxa"/>
          </w:tcPr>
          <w:p>
            <w:pPr>
              <w:jc w:val="center"/>
              <w:rPr>
                <w:rFonts w:cs="宋体" w:asciiTheme="minorEastAsia" w:hAnsiTheme="minorEastAsia"/>
                <w:color w:val="000000" w:themeColor="text1"/>
                <w:szCs w:val="21"/>
                <w14:textFill>
                  <w14:solidFill>
                    <w14:schemeClr w14:val="tx1"/>
                  </w14:solidFill>
                </w14:textFill>
              </w:rPr>
            </w:pPr>
          </w:p>
        </w:tc>
        <w:tc>
          <w:tcPr>
            <w:tcW w:w="1312" w:type="dxa"/>
          </w:tcPr>
          <w:p>
            <w:pPr>
              <w:jc w:val="center"/>
              <w:rPr>
                <w:rFonts w:cs="宋体" w:asciiTheme="minorEastAsia" w:hAnsiTheme="minorEastAsia"/>
                <w:color w:val="000000" w:themeColor="text1"/>
                <w:szCs w:val="21"/>
                <w14:textFill>
                  <w14:solidFill>
                    <w14:schemeClr w14:val="tx1"/>
                  </w14:solidFill>
                </w14:textFill>
              </w:rPr>
            </w:pPr>
          </w:p>
        </w:tc>
        <w:tc>
          <w:tcPr>
            <w:tcW w:w="800" w:type="dxa"/>
          </w:tcPr>
          <w:p>
            <w:pP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85" w:type="dxa"/>
          </w:tcPr>
          <w:p>
            <w:pPr>
              <w:rPr>
                <w:rFonts w:cs="宋体" w:asciiTheme="minorEastAsia" w:hAnsiTheme="minorEastAsia"/>
                <w:color w:val="000000" w:themeColor="text1"/>
                <w:szCs w:val="21"/>
                <w14:textFill>
                  <w14:solidFill>
                    <w14:schemeClr w14:val="tx1"/>
                  </w14:solidFill>
                </w14:textFill>
              </w:rPr>
            </w:pPr>
          </w:p>
        </w:tc>
        <w:tc>
          <w:tcPr>
            <w:tcW w:w="788" w:type="dxa"/>
          </w:tcPr>
          <w:p>
            <w:pPr>
              <w:jc w:val="center"/>
              <w:rPr>
                <w:rFonts w:cs="宋体" w:asciiTheme="minorEastAsia" w:hAnsiTheme="minorEastAsia"/>
                <w:color w:val="000000" w:themeColor="text1"/>
                <w:szCs w:val="21"/>
                <w14:textFill>
                  <w14:solidFill>
                    <w14:schemeClr w14:val="tx1"/>
                  </w14:solidFill>
                </w14:textFill>
              </w:rPr>
            </w:pPr>
          </w:p>
        </w:tc>
        <w:tc>
          <w:tcPr>
            <w:tcW w:w="1162" w:type="dxa"/>
          </w:tcPr>
          <w:p>
            <w:pPr>
              <w:jc w:val="center"/>
              <w:rPr>
                <w:rFonts w:cs="宋体" w:asciiTheme="minorEastAsia" w:hAnsiTheme="minorEastAsia"/>
                <w:color w:val="000000" w:themeColor="text1"/>
                <w:szCs w:val="21"/>
                <w14:textFill>
                  <w14:solidFill>
                    <w14:schemeClr w14:val="tx1"/>
                  </w14:solidFill>
                </w14:textFill>
              </w:rPr>
            </w:pPr>
          </w:p>
        </w:tc>
        <w:tc>
          <w:tcPr>
            <w:tcW w:w="713" w:type="dxa"/>
          </w:tcPr>
          <w:p>
            <w:pPr>
              <w:jc w:val="center"/>
              <w:rPr>
                <w:rFonts w:cs="宋体" w:asciiTheme="minorEastAsia" w:hAnsiTheme="minorEastAsia"/>
                <w:color w:val="000000" w:themeColor="text1"/>
                <w:szCs w:val="21"/>
                <w14:textFill>
                  <w14:solidFill>
                    <w14:schemeClr w14:val="tx1"/>
                  </w14:solidFill>
                </w14:textFill>
              </w:rPr>
            </w:pPr>
          </w:p>
        </w:tc>
        <w:tc>
          <w:tcPr>
            <w:tcW w:w="737" w:type="dxa"/>
          </w:tcPr>
          <w:p>
            <w:pPr>
              <w:jc w:val="center"/>
              <w:rPr>
                <w:rFonts w:cs="宋体" w:asciiTheme="minorEastAsia" w:hAnsiTheme="minorEastAsia"/>
                <w:color w:val="000000" w:themeColor="text1"/>
                <w:szCs w:val="21"/>
                <w14:textFill>
                  <w14:solidFill>
                    <w14:schemeClr w14:val="tx1"/>
                  </w14:solidFill>
                </w14:textFill>
              </w:rPr>
            </w:pPr>
          </w:p>
        </w:tc>
        <w:tc>
          <w:tcPr>
            <w:tcW w:w="1550" w:type="dxa"/>
          </w:tcPr>
          <w:p>
            <w:pPr>
              <w:jc w:val="center"/>
              <w:rPr>
                <w:rFonts w:cs="宋体" w:asciiTheme="minorEastAsia" w:hAnsiTheme="minorEastAsia"/>
                <w:color w:val="000000" w:themeColor="text1"/>
                <w:szCs w:val="21"/>
                <w14:textFill>
                  <w14:solidFill>
                    <w14:schemeClr w14:val="tx1"/>
                  </w14:solidFill>
                </w14:textFill>
              </w:rPr>
            </w:pPr>
          </w:p>
        </w:tc>
        <w:tc>
          <w:tcPr>
            <w:tcW w:w="925" w:type="dxa"/>
          </w:tcPr>
          <w:p>
            <w:pPr>
              <w:jc w:val="center"/>
              <w:rPr>
                <w:rFonts w:cs="宋体" w:asciiTheme="minorEastAsia" w:hAnsiTheme="minorEastAsia"/>
                <w:color w:val="000000" w:themeColor="text1"/>
                <w:szCs w:val="21"/>
                <w14:textFill>
                  <w14:solidFill>
                    <w14:schemeClr w14:val="tx1"/>
                  </w14:solidFill>
                </w14:textFill>
              </w:rPr>
            </w:pPr>
          </w:p>
        </w:tc>
        <w:tc>
          <w:tcPr>
            <w:tcW w:w="1050"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738"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1287" w:type="dxa"/>
          </w:tcPr>
          <w:p>
            <w:pPr>
              <w:jc w:val="center"/>
              <w:rPr>
                <w:rFonts w:cs="宋体" w:asciiTheme="minorEastAsia" w:hAnsiTheme="minorEastAsia"/>
                <w:color w:val="000000" w:themeColor="text1"/>
                <w:szCs w:val="21"/>
                <w14:textFill>
                  <w14:solidFill>
                    <w14:schemeClr w14:val="tx1"/>
                  </w14:solidFill>
                </w14:textFill>
              </w:rPr>
            </w:pPr>
          </w:p>
        </w:tc>
        <w:tc>
          <w:tcPr>
            <w:tcW w:w="888" w:type="dxa"/>
          </w:tcPr>
          <w:p>
            <w:pPr>
              <w:jc w:val="center"/>
              <w:rPr>
                <w:rFonts w:cs="宋体" w:asciiTheme="minorEastAsia" w:hAnsiTheme="minorEastAsia"/>
                <w:color w:val="000000" w:themeColor="text1"/>
                <w:szCs w:val="21"/>
                <w14:textFill>
                  <w14:solidFill>
                    <w14:schemeClr w14:val="tx1"/>
                  </w14:solidFill>
                </w14:textFill>
              </w:rPr>
            </w:pPr>
          </w:p>
        </w:tc>
        <w:tc>
          <w:tcPr>
            <w:tcW w:w="1312" w:type="dxa"/>
          </w:tcPr>
          <w:p>
            <w:pPr>
              <w:jc w:val="center"/>
              <w:rPr>
                <w:rFonts w:cs="宋体" w:asciiTheme="minorEastAsia" w:hAnsiTheme="minorEastAsia"/>
                <w:color w:val="000000" w:themeColor="text1"/>
                <w:szCs w:val="21"/>
                <w14:textFill>
                  <w14:solidFill>
                    <w14:schemeClr w14:val="tx1"/>
                  </w14:solidFill>
                </w14:textFill>
              </w:rPr>
            </w:pPr>
          </w:p>
        </w:tc>
        <w:tc>
          <w:tcPr>
            <w:tcW w:w="800" w:type="dxa"/>
          </w:tcPr>
          <w:p>
            <w:pPr>
              <w:rPr>
                <w:rFonts w:cs="宋体" w:asciiTheme="minorEastAsia" w:hAnsiTheme="minorEastAsia"/>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85" w:type="dxa"/>
          </w:tcPr>
          <w:p>
            <w:pPr>
              <w:rPr>
                <w:rFonts w:cs="宋体" w:asciiTheme="minorEastAsia" w:hAnsiTheme="minorEastAsia"/>
                <w:color w:val="000000" w:themeColor="text1"/>
                <w:szCs w:val="21"/>
                <w14:textFill>
                  <w14:solidFill>
                    <w14:schemeClr w14:val="tx1"/>
                  </w14:solidFill>
                </w14:textFill>
              </w:rPr>
            </w:pPr>
          </w:p>
        </w:tc>
        <w:tc>
          <w:tcPr>
            <w:tcW w:w="788" w:type="dxa"/>
          </w:tcPr>
          <w:p>
            <w:pPr>
              <w:jc w:val="center"/>
              <w:rPr>
                <w:rFonts w:cs="宋体" w:asciiTheme="minorEastAsia" w:hAnsiTheme="minorEastAsia"/>
                <w:color w:val="000000" w:themeColor="text1"/>
                <w:szCs w:val="21"/>
                <w14:textFill>
                  <w14:solidFill>
                    <w14:schemeClr w14:val="tx1"/>
                  </w14:solidFill>
                </w14:textFill>
              </w:rPr>
            </w:pPr>
          </w:p>
        </w:tc>
        <w:tc>
          <w:tcPr>
            <w:tcW w:w="1162" w:type="dxa"/>
          </w:tcPr>
          <w:p>
            <w:pPr>
              <w:jc w:val="center"/>
              <w:rPr>
                <w:rFonts w:cs="宋体" w:asciiTheme="minorEastAsia" w:hAnsiTheme="minorEastAsia"/>
                <w:color w:val="000000" w:themeColor="text1"/>
                <w:szCs w:val="21"/>
                <w14:textFill>
                  <w14:solidFill>
                    <w14:schemeClr w14:val="tx1"/>
                  </w14:solidFill>
                </w14:textFill>
              </w:rPr>
            </w:pPr>
          </w:p>
        </w:tc>
        <w:tc>
          <w:tcPr>
            <w:tcW w:w="713" w:type="dxa"/>
          </w:tcPr>
          <w:p>
            <w:pPr>
              <w:jc w:val="center"/>
              <w:rPr>
                <w:rFonts w:cs="宋体" w:asciiTheme="minorEastAsia" w:hAnsiTheme="minorEastAsia"/>
                <w:color w:val="000000" w:themeColor="text1"/>
                <w:szCs w:val="21"/>
                <w14:textFill>
                  <w14:solidFill>
                    <w14:schemeClr w14:val="tx1"/>
                  </w14:solidFill>
                </w14:textFill>
              </w:rPr>
            </w:pPr>
          </w:p>
        </w:tc>
        <w:tc>
          <w:tcPr>
            <w:tcW w:w="737" w:type="dxa"/>
          </w:tcPr>
          <w:p>
            <w:pPr>
              <w:jc w:val="center"/>
              <w:rPr>
                <w:rFonts w:cs="宋体" w:asciiTheme="minorEastAsia" w:hAnsiTheme="minorEastAsia"/>
                <w:color w:val="000000" w:themeColor="text1"/>
                <w:szCs w:val="21"/>
                <w14:textFill>
                  <w14:solidFill>
                    <w14:schemeClr w14:val="tx1"/>
                  </w14:solidFill>
                </w14:textFill>
              </w:rPr>
            </w:pPr>
          </w:p>
        </w:tc>
        <w:tc>
          <w:tcPr>
            <w:tcW w:w="1550" w:type="dxa"/>
          </w:tcPr>
          <w:p>
            <w:pPr>
              <w:jc w:val="center"/>
              <w:rPr>
                <w:rFonts w:cs="宋体" w:asciiTheme="minorEastAsia" w:hAnsiTheme="minorEastAsia"/>
                <w:color w:val="000000" w:themeColor="text1"/>
                <w:szCs w:val="21"/>
                <w14:textFill>
                  <w14:solidFill>
                    <w14:schemeClr w14:val="tx1"/>
                  </w14:solidFill>
                </w14:textFill>
              </w:rPr>
            </w:pPr>
          </w:p>
        </w:tc>
        <w:tc>
          <w:tcPr>
            <w:tcW w:w="925" w:type="dxa"/>
          </w:tcPr>
          <w:p>
            <w:pPr>
              <w:jc w:val="center"/>
              <w:rPr>
                <w:rFonts w:cs="宋体" w:asciiTheme="minorEastAsia" w:hAnsiTheme="minorEastAsia"/>
                <w:color w:val="000000" w:themeColor="text1"/>
                <w:szCs w:val="21"/>
                <w14:textFill>
                  <w14:solidFill>
                    <w14:schemeClr w14:val="tx1"/>
                  </w14:solidFill>
                </w14:textFill>
              </w:rPr>
            </w:pPr>
          </w:p>
        </w:tc>
        <w:tc>
          <w:tcPr>
            <w:tcW w:w="1050"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738" w:type="dxa"/>
          </w:tcPr>
          <w:p>
            <w:pPr>
              <w:jc w:val="center"/>
              <w:rPr>
                <w:rFonts w:cs="宋体" w:asciiTheme="minorEastAsia" w:hAnsiTheme="minorEastAsia"/>
                <w:color w:val="000000" w:themeColor="text1"/>
                <w:szCs w:val="21"/>
                <w14:textFill>
                  <w14:solidFill>
                    <w14:schemeClr w14:val="tx1"/>
                  </w14:solidFill>
                </w14:textFill>
              </w:rPr>
            </w:pPr>
          </w:p>
        </w:tc>
        <w:tc>
          <w:tcPr>
            <w:tcW w:w="725" w:type="dxa"/>
          </w:tcPr>
          <w:p>
            <w:pPr>
              <w:jc w:val="center"/>
              <w:rPr>
                <w:rFonts w:cs="宋体" w:asciiTheme="minorEastAsia" w:hAnsiTheme="minorEastAsia"/>
                <w:color w:val="000000" w:themeColor="text1"/>
                <w:szCs w:val="21"/>
                <w14:textFill>
                  <w14:solidFill>
                    <w14:schemeClr w14:val="tx1"/>
                  </w14:solidFill>
                </w14:textFill>
              </w:rPr>
            </w:pPr>
          </w:p>
        </w:tc>
        <w:tc>
          <w:tcPr>
            <w:tcW w:w="1287" w:type="dxa"/>
          </w:tcPr>
          <w:p>
            <w:pPr>
              <w:jc w:val="center"/>
              <w:rPr>
                <w:rFonts w:cs="宋体" w:asciiTheme="minorEastAsia" w:hAnsiTheme="minorEastAsia"/>
                <w:color w:val="000000" w:themeColor="text1"/>
                <w:szCs w:val="21"/>
                <w14:textFill>
                  <w14:solidFill>
                    <w14:schemeClr w14:val="tx1"/>
                  </w14:solidFill>
                </w14:textFill>
              </w:rPr>
            </w:pPr>
          </w:p>
        </w:tc>
        <w:tc>
          <w:tcPr>
            <w:tcW w:w="888" w:type="dxa"/>
          </w:tcPr>
          <w:p>
            <w:pPr>
              <w:jc w:val="center"/>
              <w:rPr>
                <w:rFonts w:cs="宋体" w:asciiTheme="minorEastAsia" w:hAnsiTheme="minorEastAsia"/>
                <w:color w:val="000000" w:themeColor="text1"/>
                <w:szCs w:val="21"/>
                <w14:textFill>
                  <w14:solidFill>
                    <w14:schemeClr w14:val="tx1"/>
                  </w14:solidFill>
                </w14:textFill>
              </w:rPr>
            </w:pPr>
          </w:p>
        </w:tc>
        <w:tc>
          <w:tcPr>
            <w:tcW w:w="1312" w:type="dxa"/>
          </w:tcPr>
          <w:p>
            <w:pPr>
              <w:jc w:val="center"/>
              <w:rPr>
                <w:rFonts w:cs="宋体" w:asciiTheme="minorEastAsia" w:hAnsiTheme="minorEastAsia"/>
                <w:color w:val="000000" w:themeColor="text1"/>
                <w:szCs w:val="21"/>
                <w14:textFill>
                  <w14:solidFill>
                    <w14:schemeClr w14:val="tx1"/>
                  </w14:solidFill>
                </w14:textFill>
              </w:rPr>
            </w:pPr>
          </w:p>
        </w:tc>
        <w:tc>
          <w:tcPr>
            <w:tcW w:w="800" w:type="dxa"/>
          </w:tcPr>
          <w:p>
            <w:pPr>
              <w:rPr>
                <w:rFonts w:cs="宋体" w:asciiTheme="minorEastAsia" w:hAnsiTheme="minorEastAsia"/>
                <w:color w:val="000000" w:themeColor="text1"/>
                <w:szCs w:val="21"/>
                <w14:textFill>
                  <w14:solidFill>
                    <w14:schemeClr w14:val="tx1"/>
                  </w14:solidFill>
                </w14:textFill>
              </w:rPr>
            </w:pPr>
          </w:p>
        </w:tc>
      </w:tr>
    </w:tbl>
    <w:p>
      <w:pPr>
        <w:rPr>
          <w:rFonts w:cs="楷?_GB2312" w:asciiTheme="minorEastAsia" w:hAnsiTheme="minorEastAsia"/>
          <w:b/>
          <w:color w:val="000000" w:themeColor="text1"/>
          <w:szCs w:val="21"/>
          <w14:textFill>
            <w14:solidFill>
              <w14:schemeClr w14:val="tx1"/>
            </w14:solidFill>
          </w14:textFill>
        </w:rPr>
      </w:pPr>
      <w:r>
        <w:rPr>
          <w:rFonts w:hint="eastAsia" w:asciiTheme="minorEastAsia" w:hAnsiTheme="minorEastAsia"/>
          <w:color w:val="000000" w:themeColor="text1"/>
          <w:szCs w:val="21"/>
          <w14:textFill>
            <w14:solidFill>
              <w14:schemeClr w14:val="tx1"/>
            </w14:solidFill>
          </w14:textFill>
        </w:rPr>
        <w:t>校长：</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 xml:space="preserve"> 资助负责人：</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 xml:space="preserve">   学籍管理人：</w:t>
      </w:r>
      <w:r>
        <w:rPr>
          <w:rFonts w:asciiTheme="minorEastAsia" w:hAnsiTheme="minorEastAsia"/>
          <w:color w:val="000000" w:themeColor="text1"/>
          <w:szCs w:val="21"/>
          <w14:textFill>
            <w14:solidFill>
              <w14:schemeClr w14:val="tx1"/>
            </w14:solidFill>
          </w14:textFill>
        </w:rPr>
        <w:t xml:space="preserve">       </w:t>
      </w:r>
      <w:r>
        <w:rPr>
          <w:rFonts w:hint="eastAsia" w:asciiTheme="minorEastAsia" w:hAnsiTheme="minorEastAsia"/>
          <w:color w:val="000000" w:themeColor="text1"/>
          <w:szCs w:val="21"/>
          <w14:textFill>
            <w14:solidFill>
              <w14:schemeClr w14:val="tx1"/>
            </w14:solidFill>
          </w14:textFill>
        </w:rPr>
        <w:t xml:space="preserve">                          制表人：</w:t>
      </w:r>
      <w:r>
        <w:rPr>
          <w:rFonts w:asciiTheme="minorEastAsia" w:hAnsiTheme="minorEastAsia"/>
          <w:color w:val="000000" w:themeColor="text1"/>
          <w:szCs w:val="21"/>
          <w14:textFill>
            <w14:solidFill>
              <w14:schemeClr w14:val="tx1"/>
            </w14:solidFill>
          </w14:textFill>
        </w:rPr>
        <w:t xml:space="preserve">           </w:t>
      </w:r>
    </w:p>
    <w:p>
      <w:pPr>
        <w:jc w:val="center"/>
        <w:rPr>
          <w:rFonts w:asciiTheme="minorEastAsia" w:hAnsiTheme="minorEastAsia"/>
          <w:color w:val="000000" w:themeColor="text1"/>
          <w:sz w:val="24"/>
          <w:szCs w:val="24"/>
          <w14:textFill>
            <w14:solidFill>
              <w14:schemeClr w14:val="tx1"/>
            </w14:solidFill>
          </w14:textFill>
        </w:rPr>
      </w:pPr>
    </w:p>
    <w:p>
      <w:pPr>
        <w:rPr>
          <w:rFonts w:asciiTheme="minorEastAsia" w:hAnsiTheme="minorEastAsia"/>
          <w:color w:val="000000" w:themeColor="text1"/>
          <w:sz w:val="24"/>
          <w:szCs w:val="24"/>
          <w14:textFill>
            <w14:solidFill>
              <w14:schemeClr w14:val="tx1"/>
            </w14:solidFill>
          </w14:textFill>
        </w:rPr>
        <w:sectPr>
          <w:pgSz w:w="16838" w:h="11906" w:orient="landscape"/>
          <w:pgMar w:top="1797" w:right="1440" w:bottom="1797" w:left="1440" w:header="709" w:footer="709" w:gutter="0"/>
          <w:pgNumType w:fmt="numberInDash"/>
          <w:cols w:space="708" w:num="1"/>
          <w:docGrid w:linePitch="360" w:charSpace="0"/>
        </w:sectPr>
      </w:pPr>
    </w:p>
    <w:p>
      <w:pPr>
        <w:snapToGrid w:val="0"/>
        <w:spacing w:line="54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附件6：致毕业生的一封信</w:t>
      </w:r>
    </w:p>
    <w:p>
      <w:pPr>
        <w:snapToGrid w:val="0"/>
        <w:spacing w:line="54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附件6-1：致小学毕业生的一封信</w:t>
      </w:r>
    </w:p>
    <w:p>
      <w:pPr>
        <w:snapToGrid w:val="0"/>
        <w:spacing w:line="540" w:lineRule="exact"/>
        <w:rPr>
          <w:rFonts w:asciiTheme="minorEastAsia" w:hAnsiTheme="minorEastAsia"/>
          <w:color w:val="000000" w:themeColor="text1"/>
          <w:sz w:val="28"/>
          <w:szCs w:val="28"/>
          <w14:textFill>
            <w14:solidFill>
              <w14:schemeClr w14:val="tx1"/>
            </w14:solidFill>
          </w14:textFill>
        </w:rPr>
      </w:pPr>
    </w:p>
    <w:p>
      <w:pPr>
        <w:snapToGrid w:val="0"/>
        <w:spacing w:line="54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亲爱的同学：</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你好！</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快乐的小学生活即将结束，即将进入初中阶段学习的你，肯定对未来充满憧憬，但你是否因家庭经济困难而为将来的学费和生活费发愁？假如有这方面的担忧，请你放心，“不让一个学生因家庭经济困难而失学”，是党和政府的庄严承诺，初中阶段已实现资助政策全覆盖，国家的学生资助政策都会帮助你顺利入学、完成学业。</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在这里，我们要特别叮咛你一句，一定要擦亮眼睛，警惕打着发放奖学金、助学金旗号的电信诈骗，一定记住“天上不会掉馅饼”。如果你对资助政策有疑问，可以向老师，和你所在区（市）县学生资助管理中心咨询，也可以关注“中国学生资助”微信公众号（jybzzzx）、登录全国学生资助管理中心的网站（http://www.xszz.cee.edu.cn）查询。</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希望你读完这封信后，能够和自己的家长分享一下，也让他们了解国家的学生资助政策，不再为你的上学费用担忧。</w:t>
      </w:r>
    </w:p>
    <w:p>
      <w:pPr>
        <w:snapToGrid w:val="0"/>
        <w:spacing w:line="540" w:lineRule="exact"/>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青少年是国家的希望、民族的未来。预祝你在学习拼搏中健康成长，预祝你的未来充满阳光！</w:t>
      </w:r>
      <w:r>
        <w:rPr>
          <w:rFonts w:asciiTheme="minorEastAsia" w:hAnsiTheme="minorEastAsia"/>
          <w:color w:val="000000" w:themeColor="text1"/>
          <w:sz w:val="28"/>
          <w:szCs w:val="28"/>
          <w14:textFill>
            <w14:solidFill>
              <w14:schemeClr w14:val="tx1"/>
            </w14:solidFill>
          </w14:textFill>
        </w:rPr>
        <w:t xml:space="preserve"> </w:t>
      </w:r>
    </w:p>
    <w:p>
      <w:pPr>
        <w:snapToGrid w:val="0"/>
        <w:spacing w:line="540" w:lineRule="exact"/>
        <w:rPr>
          <w:rFonts w:asciiTheme="minorEastAsia" w:hAnsiTheme="minorEastAsia"/>
          <w:color w:val="000000" w:themeColor="text1"/>
          <w:sz w:val="28"/>
          <w:szCs w:val="28"/>
          <w14:textFill>
            <w14:solidFill>
              <w14:schemeClr w14:val="tx1"/>
            </w14:solidFill>
          </w14:textFill>
        </w:rPr>
      </w:pPr>
      <w:r>
        <w:rPr>
          <w:rFonts w:asciiTheme="minorEastAsia" w:hAnsiTheme="minorEastAsia"/>
          <w:color w:val="000000" w:themeColor="text1"/>
          <w:sz w:val="28"/>
          <w:szCs w:val="28"/>
          <w14:textFill>
            <w14:solidFill>
              <w14:schemeClr w14:val="tx1"/>
            </w14:solidFill>
          </w14:textFill>
        </w:rPr>
        <w:t xml:space="preserve"> </w:t>
      </w:r>
    </w:p>
    <w:p>
      <w:pPr>
        <w:snapToGrid w:val="0"/>
        <w:spacing w:line="54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 xml:space="preserve">                         </w:t>
      </w:r>
      <w:r>
        <w:rPr>
          <w:rFonts w:hint="eastAsia" w:asciiTheme="minorEastAsia" w:hAnsiTheme="minorEastAsia"/>
          <w:color w:val="000000" w:themeColor="text1"/>
          <w:sz w:val="28"/>
          <w:szCs w:val="28"/>
          <w:u w:val="single"/>
          <w14:textFill>
            <w14:solidFill>
              <w14:schemeClr w14:val="tx1"/>
            </w14:solidFill>
          </w14:textFill>
        </w:rPr>
        <w:t xml:space="preserve">       </w:t>
      </w:r>
      <w:r>
        <w:rPr>
          <w:rFonts w:hint="eastAsia" w:asciiTheme="minorEastAsia" w:hAnsiTheme="minorEastAsia"/>
          <w:color w:val="000000" w:themeColor="text1"/>
          <w:sz w:val="28"/>
          <w:szCs w:val="28"/>
          <w14:textFill>
            <w14:solidFill>
              <w14:schemeClr w14:val="tx1"/>
            </w14:solidFill>
          </w14:textFill>
        </w:rPr>
        <w:t>区（市）县教育局学生资助管理中心</w:t>
      </w:r>
    </w:p>
    <w:p>
      <w:pPr>
        <w:snapToGrid w:val="0"/>
        <w:spacing w:line="54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 xml:space="preserve">                                    </w:t>
      </w:r>
      <w:r>
        <w:rPr>
          <w:rFonts w:hint="eastAsia" w:asciiTheme="minorEastAsia" w:hAnsiTheme="minorEastAsia"/>
          <w:color w:val="000000" w:themeColor="text1"/>
          <w:sz w:val="28"/>
          <w:szCs w:val="28"/>
          <w:u w:val="single"/>
          <w14:textFill>
            <w14:solidFill>
              <w14:schemeClr w14:val="tx1"/>
            </w14:solidFill>
          </w14:textFill>
        </w:rPr>
        <w:t xml:space="preserve">      </w:t>
      </w:r>
      <w:r>
        <w:rPr>
          <w:rFonts w:hint="eastAsia" w:asciiTheme="minorEastAsia" w:hAnsiTheme="minorEastAsia"/>
          <w:color w:val="000000" w:themeColor="text1"/>
          <w:sz w:val="28"/>
          <w:szCs w:val="28"/>
          <w14:textFill>
            <w14:solidFill>
              <w14:schemeClr w14:val="tx1"/>
            </w14:solidFill>
          </w14:textFill>
        </w:rPr>
        <w:t>年</w:t>
      </w:r>
      <w:r>
        <w:rPr>
          <w:rFonts w:hint="eastAsia" w:asciiTheme="minorEastAsia" w:hAnsiTheme="minorEastAsia"/>
          <w:color w:val="000000" w:themeColor="text1"/>
          <w:sz w:val="28"/>
          <w:szCs w:val="28"/>
          <w:u w:val="single"/>
          <w14:textFill>
            <w14:solidFill>
              <w14:schemeClr w14:val="tx1"/>
            </w14:solidFill>
          </w14:textFill>
        </w:rPr>
        <w:t xml:space="preserve">    </w:t>
      </w:r>
      <w:r>
        <w:rPr>
          <w:rFonts w:hint="eastAsia" w:asciiTheme="minorEastAsia" w:hAnsiTheme="minorEastAsia"/>
          <w:color w:val="000000" w:themeColor="text1"/>
          <w:sz w:val="28"/>
          <w:szCs w:val="28"/>
          <w14:textFill>
            <w14:solidFill>
              <w14:schemeClr w14:val="tx1"/>
            </w14:solidFill>
          </w14:textFill>
        </w:rPr>
        <w:t xml:space="preserve"> 月</w:t>
      </w:r>
    </w:p>
    <w:p>
      <w:pPr>
        <w:snapToGrid w:val="0"/>
        <w:spacing w:line="540" w:lineRule="exact"/>
        <w:rPr>
          <w:rFonts w:asciiTheme="minorEastAsia" w:hAnsiTheme="minorEastAsia"/>
          <w:color w:val="000000" w:themeColor="text1"/>
          <w:sz w:val="28"/>
          <w:szCs w:val="28"/>
          <w14:textFill>
            <w14:solidFill>
              <w14:schemeClr w14:val="tx1"/>
            </w14:solidFill>
          </w14:textFill>
        </w:rPr>
      </w:pPr>
    </w:p>
    <w:p>
      <w:pPr>
        <w:widowControl/>
        <w:rPr>
          <w:rFonts w:asciiTheme="minorEastAsia" w:hAnsiTheme="minorEastAsia"/>
          <w:color w:val="000000" w:themeColor="text1"/>
          <w:sz w:val="28"/>
          <w:szCs w:val="28"/>
          <w14:textFill>
            <w14:solidFill>
              <w14:schemeClr w14:val="tx1"/>
            </w14:solidFill>
          </w14:textFill>
        </w:rPr>
      </w:pPr>
      <w:r>
        <w:rPr>
          <w:rFonts w:asciiTheme="minorEastAsia" w:hAnsiTheme="minorEastAsia"/>
          <w:color w:val="000000" w:themeColor="text1"/>
          <w:sz w:val="28"/>
          <w:szCs w:val="28"/>
          <w14:textFill>
            <w14:solidFill>
              <w14:schemeClr w14:val="tx1"/>
            </w14:solidFill>
          </w14:textFill>
        </w:rPr>
        <w:br w:type="page"/>
      </w:r>
    </w:p>
    <w:p>
      <w:pPr>
        <w:snapToGrid w:val="0"/>
        <w:spacing w:line="540" w:lineRule="exact"/>
        <w:rPr>
          <w:rFonts w:cs="宋体" w:asciiTheme="minorEastAsia" w:hAnsiTheme="minorEastAsia"/>
          <w:color w:val="000000" w:themeColor="text1"/>
          <w:kern w:val="0"/>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附件6-2：</w:t>
      </w:r>
      <w:r>
        <w:rPr>
          <w:rFonts w:cs="宋体" w:asciiTheme="minorEastAsia" w:hAnsiTheme="minorEastAsia"/>
          <w:color w:val="000000" w:themeColor="text1"/>
          <w:kern w:val="0"/>
          <w:sz w:val="28"/>
          <w:szCs w:val="28"/>
          <w14:textFill>
            <w14:solidFill>
              <w14:schemeClr w14:val="tx1"/>
            </w14:solidFill>
          </w14:textFill>
        </w:rPr>
        <w:t>致</w:t>
      </w:r>
      <w:r>
        <w:rPr>
          <w:rFonts w:hint="eastAsia" w:cs="宋体" w:asciiTheme="minorEastAsia" w:hAnsiTheme="minorEastAsia"/>
          <w:color w:val="000000" w:themeColor="text1"/>
          <w:kern w:val="0"/>
          <w:sz w:val="28"/>
          <w:szCs w:val="28"/>
          <w14:textFill>
            <w14:solidFill>
              <w14:schemeClr w14:val="tx1"/>
            </w14:solidFill>
          </w14:textFill>
        </w:rPr>
        <w:t>初中</w:t>
      </w:r>
      <w:r>
        <w:rPr>
          <w:rFonts w:cs="宋体" w:asciiTheme="minorEastAsia" w:hAnsiTheme="minorEastAsia"/>
          <w:color w:val="000000" w:themeColor="text1"/>
          <w:kern w:val="0"/>
          <w:sz w:val="28"/>
          <w:szCs w:val="28"/>
          <w14:textFill>
            <w14:solidFill>
              <w14:schemeClr w14:val="tx1"/>
            </w14:solidFill>
          </w14:textFill>
        </w:rPr>
        <w:t>毕业生的一封信</w:t>
      </w:r>
      <w:r>
        <w:rPr>
          <w:rFonts w:cs="宋体" w:asciiTheme="minorEastAsia" w:hAnsiTheme="minorEastAsia"/>
          <w:color w:val="000000" w:themeColor="text1"/>
          <w:kern w:val="0"/>
          <w:sz w:val="28"/>
          <w:szCs w:val="28"/>
          <w14:textFill>
            <w14:solidFill>
              <w14:schemeClr w14:val="tx1"/>
            </w14:solidFill>
          </w14:textFill>
        </w:rPr>
        <w:br w:type="textWrapping"/>
      </w:r>
    </w:p>
    <w:p>
      <w:pPr>
        <w:snapToGrid w:val="0"/>
        <w:spacing w:line="540" w:lineRule="exact"/>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亲爱的同学：</w:t>
      </w:r>
    </w:p>
    <w:p>
      <w:pPr>
        <w:snapToGrid w:val="0"/>
        <w:spacing w:line="540" w:lineRule="exact"/>
        <w:ind w:left="-239" w:leftChars="-114" w:firstLine="775" w:firstLineChars="277"/>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你好！</w:t>
      </w:r>
    </w:p>
    <w:p>
      <w:pPr>
        <w:snapToGrid w:val="0"/>
        <w:spacing w:line="540" w:lineRule="exact"/>
        <w:ind w:left="-14" w:firstLine="554" w:firstLineChars="198"/>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快乐的初中学习生活即将结束，将要进入富有挑战的高中阶段学习。这时的你，肯定对未来充满憧憬，但你是否因家庭经济困难而为将来的学费、生活费发愁？假如有这方面的担忧，请你放心，不让一个学生因家庭经济困难而失学，是党和政府的庄严承诺，无论你选择接受普通高中教育还是中等职业教育，国家资助政策都会帮助你顺利入学、完成学业。</w:t>
      </w:r>
    </w:p>
    <w:p>
      <w:pPr>
        <w:snapToGrid w:val="0"/>
        <w:spacing w:line="540" w:lineRule="exact"/>
        <w:ind w:left="-14" w:firstLine="554" w:firstLineChars="198"/>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如果进入普通高中，家庭经济困难学生可以申请国家助学金；建档立卡贫困户学生、家庭经济困难残疾学生、农村低保家庭学生、农村特困救助供养学生等特殊困难群体，如符合条件，还可以享受国家免学费、免课本费等政策。</w:t>
      </w:r>
    </w:p>
    <w:p>
      <w:pPr>
        <w:snapToGrid w:val="0"/>
        <w:spacing w:line="540" w:lineRule="exact"/>
        <w:ind w:left="-14" w:firstLine="554" w:firstLineChars="198"/>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如果进入中等职业学校，涉农专业学生和其他专业的家庭经济困难学生可以申请国家助学金；农村学生、城市涉农专业和家庭经济困难学生，如符合条件，还可以享受国家免学费、免住宿费、免课本费、建档立卡贫困家庭学生生活补助等政策。此外，从今年秋季学期开始，国家将在中等职业学校设立国家奖学金，如果你品学兼优、技艺出众，就有希望申请获得。</w:t>
      </w:r>
    </w:p>
    <w:p>
      <w:pPr>
        <w:snapToGrid w:val="0"/>
        <w:spacing w:line="540" w:lineRule="exact"/>
        <w:ind w:left="-14" w:firstLine="554" w:firstLineChars="198"/>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在这里，我们要特别叮咛你一句，一定要擦亮眼睛，警惕打着发放奖学金、助学金旗号的电信诈骗，一定记住“天上不会掉馅饼”。如果你对资助政策有疑问，可以向老师，和你所在区（市）县学生资助管理中心咨询，也可以关注“中国学生资助”微信公众号（jybzzzx）、登录全国学生资助管理中心的网站（http://www.xszz.cee.edu.cn）查询。</w:t>
      </w:r>
    </w:p>
    <w:p>
      <w:pPr>
        <w:snapToGrid w:val="0"/>
        <w:spacing w:line="540" w:lineRule="exact"/>
        <w:ind w:left="-14" w:firstLine="554" w:firstLineChars="198"/>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希望你读完这封信后，能够和自己的家长分享一下，也让他们了解国家的学生资助政策，不再为你的上学费用担忧。</w:t>
      </w:r>
    </w:p>
    <w:p>
      <w:pPr>
        <w:snapToGrid w:val="0"/>
        <w:spacing w:line="540" w:lineRule="exact"/>
        <w:ind w:left="-14" w:firstLine="554" w:firstLineChars="198"/>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青少年是国家的希望、民族的未来。预祝你在学习拼搏中健康成长，预祝你的未来充满阳光！</w:t>
      </w:r>
    </w:p>
    <w:p>
      <w:pPr>
        <w:snapToGrid w:val="0"/>
        <w:spacing w:line="540" w:lineRule="exact"/>
        <w:ind w:left="280" w:hanging="280" w:hangingChars="100"/>
        <w:rPr>
          <w:rFonts w:cs="宋体" w:asciiTheme="minorEastAsia" w:hAnsiTheme="minorEastAsia"/>
          <w:color w:val="000000" w:themeColor="text1"/>
          <w:kern w:val="0"/>
          <w:sz w:val="28"/>
          <w:szCs w:val="28"/>
          <w14:textFill>
            <w14:solidFill>
              <w14:schemeClr w14:val="tx1"/>
            </w14:solidFill>
          </w14:textFill>
        </w:rPr>
      </w:pPr>
      <w:r>
        <w:rPr>
          <w:rFonts w:cs="宋体" w:asciiTheme="minorEastAsia" w:hAnsiTheme="minorEastAsia"/>
          <w:color w:val="000000" w:themeColor="text1"/>
          <w:kern w:val="0"/>
          <w:sz w:val="28"/>
          <w:szCs w:val="28"/>
          <w14:textFill>
            <w14:solidFill>
              <w14:schemeClr w14:val="tx1"/>
            </w14:solidFill>
          </w14:textFill>
        </w:rPr>
        <w:t xml:space="preserve"> </w:t>
      </w:r>
    </w:p>
    <w:p>
      <w:pPr>
        <w:snapToGrid w:val="0"/>
        <w:spacing w:line="540" w:lineRule="exact"/>
        <w:ind w:left="280" w:hanging="280" w:hangingChars="100"/>
        <w:rPr>
          <w:rFonts w:cs="宋体" w:asciiTheme="minorEastAsia" w:hAnsiTheme="minorEastAsia"/>
          <w:color w:val="000000" w:themeColor="text1"/>
          <w:kern w:val="0"/>
          <w:sz w:val="28"/>
          <w:szCs w:val="28"/>
          <w14:textFill>
            <w14:solidFill>
              <w14:schemeClr w14:val="tx1"/>
            </w14:solidFill>
          </w14:textFill>
        </w:rPr>
      </w:pPr>
      <w:r>
        <w:rPr>
          <w:rFonts w:cs="宋体" w:asciiTheme="minorEastAsia" w:hAnsiTheme="minorEastAsia"/>
          <w:color w:val="000000" w:themeColor="text1"/>
          <w:kern w:val="0"/>
          <w:sz w:val="28"/>
          <w:szCs w:val="28"/>
          <w14:textFill>
            <w14:solidFill>
              <w14:schemeClr w14:val="tx1"/>
            </w14:solidFill>
          </w14:textFill>
        </w:rPr>
        <w:t xml:space="preserve"> </w:t>
      </w:r>
    </w:p>
    <w:p>
      <w:pPr>
        <w:snapToGrid w:val="0"/>
        <w:spacing w:line="540" w:lineRule="exact"/>
        <w:ind w:left="280" w:hanging="280" w:hangingChars="100"/>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 xml:space="preserve">                     </w:t>
      </w:r>
      <w:r>
        <w:rPr>
          <w:rFonts w:hint="eastAsia" w:cs="宋体" w:asciiTheme="minorEastAsia" w:hAnsiTheme="minorEastAsia"/>
          <w:color w:val="000000" w:themeColor="text1"/>
          <w:kern w:val="0"/>
          <w:sz w:val="28"/>
          <w:szCs w:val="28"/>
          <w:u w:val="single"/>
          <w14:textFill>
            <w14:solidFill>
              <w14:schemeClr w14:val="tx1"/>
            </w14:solidFill>
          </w14:textFill>
        </w:rPr>
        <w:t xml:space="preserve">           </w:t>
      </w:r>
      <w:r>
        <w:rPr>
          <w:rFonts w:hint="eastAsia" w:cs="宋体" w:asciiTheme="minorEastAsia" w:hAnsiTheme="minorEastAsia"/>
          <w:color w:val="000000" w:themeColor="text1"/>
          <w:kern w:val="0"/>
          <w:sz w:val="28"/>
          <w:szCs w:val="28"/>
          <w14:textFill>
            <w14:solidFill>
              <w14:schemeClr w14:val="tx1"/>
            </w14:solidFill>
          </w14:textFill>
        </w:rPr>
        <w:t>区（市）县教育局学生资助管理中心</w:t>
      </w:r>
    </w:p>
    <w:p>
      <w:pPr>
        <w:snapToGrid w:val="0"/>
        <w:spacing w:line="540" w:lineRule="exact"/>
        <w:ind w:left="280" w:hanging="280" w:hangingChars="100"/>
        <w:rPr>
          <w:rFonts w:cs="宋体" w:asciiTheme="minorEastAsia" w:hAnsiTheme="minorEastAsia"/>
          <w:color w:val="000000" w:themeColor="text1"/>
          <w:kern w:val="0"/>
          <w:sz w:val="28"/>
          <w:szCs w:val="28"/>
          <w14:textFill>
            <w14:solidFill>
              <w14:schemeClr w14:val="tx1"/>
            </w14:solidFill>
          </w14:textFill>
        </w:rPr>
      </w:pPr>
      <w:r>
        <w:rPr>
          <w:rFonts w:hint="eastAsia" w:cs="宋体" w:asciiTheme="minorEastAsia" w:hAnsiTheme="minorEastAsia"/>
          <w:color w:val="000000" w:themeColor="text1"/>
          <w:kern w:val="0"/>
          <w:sz w:val="28"/>
          <w:szCs w:val="28"/>
          <w14:textFill>
            <w14:solidFill>
              <w14:schemeClr w14:val="tx1"/>
            </w14:solidFill>
          </w14:textFill>
        </w:rPr>
        <w:t xml:space="preserve">                                   </w:t>
      </w:r>
      <w:r>
        <w:rPr>
          <w:rFonts w:hint="eastAsia" w:cs="宋体" w:asciiTheme="minorEastAsia" w:hAnsiTheme="minorEastAsia"/>
          <w:color w:val="000000" w:themeColor="text1"/>
          <w:kern w:val="0"/>
          <w:sz w:val="28"/>
          <w:szCs w:val="28"/>
          <w:u w:val="single"/>
          <w14:textFill>
            <w14:solidFill>
              <w14:schemeClr w14:val="tx1"/>
            </w14:solidFill>
          </w14:textFill>
        </w:rPr>
        <w:t xml:space="preserve">      </w:t>
      </w:r>
      <w:r>
        <w:rPr>
          <w:rFonts w:hint="eastAsia" w:cs="宋体" w:asciiTheme="minorEastAsia" w:hAnsiTheme="minorEastAsia"/>
          <w:color w:val="000000" w:themeColor="text1"/>
          <w:kern w:val="0"/>
          <w:sz w:val="28"/>
          <w:szCs w:val="28"/>
          <w14:textFill>
            <w14:solidFill>
              <w14:schemeClr w14:val="tx1"/>
            </w14:solidFill>
          </w14:textFill>
        </w:rPr>
        <w:t>年</w:t>
      </w:r>
      <w:r>
        <w:rPr>
          <w:rFonts w:hint="eastAsia" w:cs="宋体" w:asciiTheme="minorEastAsia" w:hAnsiTheme="minorEastAsia"/>
          <w:color w:val="000000" w:themeColor="text1"/>
          <w:kern w:val="0"/>
          <w:sz w:val="28"/>
          <w:szCs w:val="28"/>
          <w:u w:val="single"/>
          <w14:textFill>
            <w14:solidFill>
              <w14:schemeClr w14:val="tx1"/>
            </w14:solidFill>
          </w14:textFill>
        </w:rPr>
        <w:t xml:space="preserve">   </w:t>
      </w:r>
      <w:r>
        <w:rPr>
          <w:rFonts w:hint="eastAsia" w:cs="宋体" w:asciiTheme="minorEastAsia" w:hAnsiTheme="minorEastAsia"/>
          <w:color w:val="000000" w:themeColor="text1"/>
          <w:kern w:val="0"/>
          <w:sz w:val="28"/>
          <w:szCs w:val="28"/>
          <w14:textFill>
            <w14:solidFill>
              <w14:schemeClr w14:val="tx1"/>
            </w14:solidFill>
          </w14:textFill>
        </w:rPr>
        <w:t>月</w:t>
      </w:r>
    </w:p>
    <w:p>
      <w:pPr>
        <w:snapToGrid w:val="0"/>
        <w:spacing w:line="540" w:lineRule="exact"/>
        <w:ind w:left="280" w:hanging="280" w:hangingChars="100"/>
        <w:rPr>
          <w:rFonts w:cs="宋体" w:asciiTheme="minorEastAsia" w:hAnsiTheme="minorEastAsia"/>
          <w:color w:val="000000" w:themeColor="text1"/>
          <w:kern w:val="0"/>
          <w:sz w:val="28"/>
          <w:szCs w:val="28"/>
          <w14:textFill>
            <w14:solidFill>
              <w14:schemeClr w14:val="tx1"/>
            </w14:solidFill>
          </w14:textFill>
        </w:rPr>
      </w:pPr>
    </w:p>
    <w:p>
      <w:pPr>
        <w:snapToGrid w:val="0"/>
        <w:spacing w:line="540" w:lineRule="exact"/>
        <w:ind w:left="280" w:hanging="280" w:hangingChars="100"/>
        <w:rPr>
          <w:rFonts w:cs="宋体" w:asciiTheme="minorEastAsia" w:hAnsiTheme="minorEastAsia"/>
          <w:color w:val="000000" w:themeColor="text1"/>
          <w:kern w:val="0"/>
          <w:sz w:val="28"/>
          <w:szCs w:val="28"/>
          <w14:textFill>
            <w14:solidFill>
              <w14:schemeClr w14:val="tx1"/>
            </w14:solidFill>
          </w14:textFill>
        </w:rPr>
      </w:pPr>
    </w:p>
    <w:p>
      <w:pPr>
        <w:tabs>
          <w:tab w:val="left" w:pos="720"/>
        </w:tabs>
        <w:snapToGrid w:val="0"/>
        <w:spacing w:line="540" w:lineRule="exact"/>
        <w:rPr>
          <w:rFonts w:cs="宋体" w:asciiTheme="minorEastAsia" w:hAnsiTheme="minorEastAsia"/>
          <w:color w:val="000000" w:themeColor="text1"/>
          <w:kern w:val="0"/>
          <w:sz w:val="28"/>
          <w:szCs w:val="28"/>
          <w14:textFill>
            <w14:solidFill>
              <w14:schemeClr w14:val="tx1"/>
            </w14:solidFill>
          </w14:textFill>
        </w:rPr>
      </w:pPr>
    </w:p>
    <w:p>
      <w:pPr>
        <w:tabs>
          <w:tab w:val="left" w:pos="720"/>
        </w:tabs>
        <w:snapToGrid w:val="0"/>
        <w:spacing w:line="540" w:lineRule="exact"/>
        <w:ind w:firstLine="560" w:firstLineChars="200"/>
        <w:rPr>
          <w:rFonts w:cs="楷?_GB2312" w:asciiTheme="minorEastAsia" w:hAnsiTheme="minorEastAsia"/>
          <w:color w:val="000000" w:themeColor="text1"/>
          <w:sz w:val="28"/>
          <w:szCs w:val="28"/>
          <w14:textFill>
            <w14:solidFill>
              <w14:schemeClr w14:val="tx1"/>
            </w14:solidFill>
          </w14:textFill>
        </w:rPr>
        <w:sectPr>
          <w:pgSz w:w="11907" w:h="16840"/>
          <w:pgMar w:top="1474" w:right="1474" w:bottom="1474" w:left="1474" w:header="720" w:footer="720" w:gutter="0"/>
          <w:pgNumType w:fmt="numberInDash"/>
          <w:cols w:space="720" w:num="1"/>
        </w:sectPr>
      </w:pPr>
    </w:p>
    <w:tbl>
      <w:tblPr>
        <w:tblStyle w:val="10"/>
        <w:tblW w:w="4909" w:type="pct"/>
        <w:tblInd w:w="124" w:type="dxa"/>
        <w:tblLayout w:type="autofit"/>
        <w:tblCellMar>
          <w:top w:w="0" w:type="dxa"/>
          <w:left w:w="108" w:type="dxa"/>
          <w:bottom w:w="0" w:type="dxa"/>
          <w:right w:w="108" w:type="dxa"/>
        </w:tblCellMar>
      </w:tblPr>
      <w:tblGrid>
        <w:gridCol w:w="858"/>
        <w:gridCol w:w="685"/>
        <w:gridCol w:w="633"/>
        <w:gridCol w:w="3966"/>
        <w:gridCol w:w="978"/>
        <w:gridCol w:w="726"/>
        <w:gridCol w:w="645"/>
        <w:gridCol w:w="729"/>
        <w:gridCol w:w="729"/>
        <w:gridCol w:w="1487"/>
        <w:gridCol w:w="3081"/>
      </w:tblGrid>
      <w:tr>
        <w:tblPrEx>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shd w:val="clear" w:color="auto" w:fill="auto"/>
            <w:noWrap/>
            <w:vAlign w:val="center"/>
          </w:tcPr>
          <w:p>
            <w:pPr>
              <w:widowControl/>
              <w:jc w:val="left"/>
              <w:rPr>
                <w:rFonts w:cs="宋体" w:asciiTheme="minorEastAsia" w:hAnsiTheme="minorEastAsia"/>
                <w:b/>
                <w:bCs/>
                <w:color w:val="000000" w:themeColor="text1"/>
                <w:kern w:val="0"/>
                <w:sz w:val="24"/>
                <w:szCs w:val="24"/>
                <w14:textFill>
                  <w14:solidFill>
                    <w14:schemeClr w14:val="tx1"/>
                  </w14:solidFill>
                </w14:textFill>
              </w:rPr>
            </w:pPr>
            <w:r>
              <w:rPr>
                <w:rFonts w:hint="eastAsia" w:cs="宋体" w:asciiTheme="minorEastAsia" w:hAnsiTheme="minorEastAsia"/>
                <w:b/>
                <w:bCs/>
                <w:color w:val="000000" w:themeColor="text1"/>
                <w:kern w:val="0"/>
                <w:sz w:val="24"/>
                <w:szCs w:val="24"/>
                <w14:textFill>
                  <w14:solidFill>
                    <w14:schemeClr w14:val="tx1"/>
                  </w14:solidFill>
                </w14:textFill>
              </w:rPr>
              <w:t>附件7：成都市学生资助工作绩效评价评分表（义教段）</w:t>
            </w:r>
          </w:p>
        </w:tc>
      </w:tr>
      <w:tr>
        <w:tblPrEx>
          <w:tblCellMar>
            <w:top w:w="0" w:type="dxa"/>
            <w:left w:w="108" w:type="dxa"/>
            <w:bottom w:w="0" w:type="dxa"/>
            <w:right w:w="108" w:type="dxa"/>
          </w:tblCellMar>
        </w:tblPrEx>
        <w:trPr>
          <w:trHeight w:val="284" w:hRule="atLeast"/>
        </w:trPr>
        <w:tc>
          <w:tcPr>
            <w:tcW w:w="2116" w:type="pct"/>
            <w:gridSpan w:val="4"/>
            <w:tcBorders>
              <w:top w:val="nil"/>
              <w:left w:val="nil"/>
              <w:bottom w:val="single" w:color="auto" w:sz="4" w:space="0"/>
              <w:right w:val="nil"/>
            </w:tcBorders>
            <w:shd w:val="clear" w:color="auto" w:fill="auto"/>
            <w:vAlign w:val="bottom"/>
          </w:tcPr>
          <w:p>
            <w:pPr>
              <w:widowControl/>
              <w:jc w:val="left"/>
              <w:rPr>
                <w:rFonts w:cs="宋体" w:asciiTheme="minorEastAsia" w:hAnsiTheme="minorEastAsia"/>
                <w:color w:val="000000" w:themeColor="text1"/>
                <w:kern w:val="0"/>
                <w:sz w:val="20"/>
                <w:szCs w:val="20"/>
                <w14:textFill>
                  <w14:solidFill>
                    <w14:schemeClr w14:val="tx1"/>
                  </w14:solidFill>
                </w14:textFill>
              </w:rPr>
            </w:pPr>
            <w:r>
              <w:rPr>
                <w:rFonts w:hint="eastAsia" w:cs="宋体" w:asciiTheme="minorEastAsia" w:hAnsiTheme="minorEastAsia"/>
                <w:color w:val="000000" w:themeColor="text1"/>
                <w:kern w:val="0"/>
                <w:sz w:val="20"/>
                <w:szCs w:val="20"/>
                <w14:textFill>
                  <w14:solidFill>
                    <w14:schemeClr w14:val="tx1"/>
                  </w14:solidFill>
                </w14:textFill>
              </w:rPr>
              <w:t>受检单位（盖章）：</w:t>
            </w:r>
          </w:p>
        </w:tc>
        <w:tc>
          <w:tcPr>
            <w:tcW w:w="587" w:type="pct"/>
            <w:gridSpan w:val="2"/>
            <w:tcBorders>
              <w:top w:val="nil"/>
              <w:left w:val="nil"/>
              <w:bottom w:val="single" w:color="auto" w:sz="4" w:space="0"/>
              <w:right w:val="nil"/>
            </w:tcBorders>
            <w:shd w:val="clear" w:color="auto" w:fill="auto"/>
            <w:vAlign w:val="bottom"/>
          </w:tcPr>
          <w:p>
            <w:pPr>
              <w:widowControl/>
              <w:jc w:val="left"/>
              <w:rPr>
                <w:rFonts w:cs="宋体" w:asciiTheme="minorEastAsia" w:hAnsiTheme="minorEastAsia"/>
                <w:color w:val="000000" w:themeColor="text1"/>
                <w:kern w:val="0"/>
                <w:sz w:val="20"/>
                <w:szCs w:val="20"/>
                <w14:textFill>
                  <w14:solidFill>
                    <w14:schemeClr w14:val="tx1"/>
                  </w14:solidFill>
                </w14:textFill>
              </w:rPr>
            </w:pPr>
          </w:p>
        </w:tc>
        <w:tc>
          <w:tcPr>
            <w:tcW w:w="222" w:type="pct"/>
            <w:tcBorders>
              <w:top w:val="nil"/>
              <w:left w:val="nil"/>
              <w:bottom w:val="single" w:color="auto" w:sz="4" w:space="0"/>
              <w:right w:val="nil"/>
            </w:tcBorders>
            <w:shd w:val="clear" w:color="auto" w:fill="auto"/>
            <w:vAlign w:val="bottom"/>
          </w:tcPr>
          <w:p>
            <w:pPr>
              <w:widowControl/>
              <w:jc w:val="left"/>
              <w:rPr>
                <w:rFonts w:cs="宋体" w:asciiTheme="minorEastAsia" w:hAnsiTheme="minorEastAsia"/>
                <w:color w:val="000000" w:themeColor="text1"/>
                <w:kern w:val="0"/>
                <w:sz w:val="20"/>
                <w:szCs w:val="20"/>
                <w14:textFill>
                  <w14:solidFill>
                    <w14:schemeClr w14:val="tx1"/>
                  </w14:solidFill>
                </w14:textFill>
              </w:rPr>
            </w:pPr>
          </w:p>
        </w:tc>
        <w:tc>
          <w:tcPr>
            <w:tcW w:w="251" w:type="pct"/>
            <w:tcBorders>
              <w:top w:val="nil"/>
              <w:left w:val="nil"/>
              <w:bottom w:val="single" w:color="auto" w:sz="4" w:space="0"/>
              <w:right w:val="nil"/>
            </w:tcBorders>
            <w:shd w:val="clear" w:color="auto" w:fill="auto"/>
            <w:vAlign w:val="bottom"/>
          </w:tcPr>
          <w:p>
            <w:pPr>
              <w:widowControl/>
              <w:jc w:val="left"/>
              <w:rPr>
                <w:rFonts w:cs="宋体" w:asciiTheme="minorEastAsia" w:hAnsiTheme="minorEastAsia"/>
                <w:color w:val="000000" w:themeColor="text1"/>
                <w:kern w:val="0"/>
                <w:sz w:val="20"/>
                <w:szCs w:val="20"/>
                <w14:textFill>
                  <w14:solidFill>
                    <w14:schemeClr w14:val="tx1"/>
                  </w14:solidFill>
                </w14:textFill>
              </w:rPr>
            </w:pPr>
          </w:p>
        </w:tc>
        <w:tc>
          <w:tcPr>
            <w:tcW w:w="251" w:type="pct"/>
            <w:tcBorders>
              <w:top w:val="nil"/>
              <w:left w:val="nil"/>
              <w:bottom w:val="single" w:color="auto" w:sz="4" w:space="0"/>
              <w:right w:val="nil"/>
            </w:tcBorders>
            <w:shd w:val="clear" w:color="auto" w:fill="auto"/>
            <w:vAlign w:val="bottom"/>
          </w:tcPr>
          <w:p>
            <w:pPr>
              <w:widowControl/>
              <w:jc w:val="left"/>
              <w:rPr>
                <w:rFonts w:cs="宋体" w:asciiTheme="minorEastAsia" w:hAnsiTheme="minorEastAsia"/>
                <w:color w:val="000000" w:themeColor="text1"/>
                <w:kern w:val="0"/>
                <w:sz w:val="20"/>
                <w:szCs w:val="20"/>
                <w14:textFill>
                  <w14:solidFill>
                    <w14:schemeClr w14:val="tx1"/>
                  </w14:solidFill>
                </w14:textFill>
              </w:rPr>
            </w:pPr>
          </w:p>
        </w:tc>
        <w:tc>
          <w:tcPr>
            <w:tcW w:w="512" w:type="pct"/>
            <w:tcBorders>
              <w:top w:val="nil"/>
              <w:left w:val="nil"/>
              <w:bottom w:val="single" w:color="auto" w:sz="4" w:space="0"/>
              <w:right w:val="nil"/>
            </w:tcBorders>
            <w:shd w:val="clear" w:color="auto" w:fill="auto"/>
            <w:vAlign w:val="bottom"/>
          </w:tcPr>
          <w:p>
            <w:pPr>
              <w:widowControl/>
              <w:jc w:val="left"/>
              <w:rPr>
                <w:rFonts w:cs="宋体" w:asciiTheme="minorEastAsia" w:hAnsiTheme="minorEastAsia"/>
                <w:color w:val="000000" w:themeColor="text1"/>
                <w:kern w:val="0"/>
                <w:sz w:val="20"/>
                <w:szCs w:val="20"/>
                <w14:textFill>
                  <w14:solidFill>
                    <w14:schemeClr w14:val="tx1"/>
                  </w14:solidFill>
                </w14:textFill>
              </w:rPr>
            </w:pPr>
          </w:p>
        </w:tc>
        <w:tc>
          <w:tcPr>
            <w:tcW w:w="1058" w:type="pct"/>
            <w:tcBorders>
              <w:top w:val="nil"/>
              <w:left w:val="nil"/>
              <w:bottom w:val="single" w:color="auto" w:sz="4" w:space="0"/>
              <w:right w:val="nil"/>
            </w:tcBorders>
            <w:shd w:val="clear" w:color="auto" w:fill="auto"/>
            <w:noWrap/>
            <w:vAlign w:val="bottom"/>
          </w:tcPr>
          <w:p>
            <w:pPr>
              <w:widowControl/>
              <w:jc w:val="center"/>
              <w:rPr>
                <w:rFonts w:cs="宋体" w:asciiTheme="minorEastAsia" w:hAnsiTheme="minorEastAsia"/>
                <w:color w:val="000000" w:themeColor="text1"/>
                <w:kern w:val="0"/>
                <w:sz w:val="20"/>
                <w:szCs w:val="20"/>
                <w14:textFill>
                  <w14:solidFill>
                    <w14:schemeClr w14:val="tx1"/>
                  </w14:solidFill>
                </w14:textFill>
              </w:rPr>
            </w:pPr>
            <w:r>
              <w:rPr>
                <w:rFonts w:hint="eastAsia" w:cs="宋体" w:asciiTheme="minorEastAsia" w:hAnsiTheme="minorEastAsia"/>
                <w:color w:val="000000" w:themeColor="text1"/>
                <w:kern w:val="0"/>
                <w:sz w:val="20"/>
                <w:szCs w:val="20"/>
                <w14:textFill>
                  <w14:solidFill>
                    <w14:schemeClr w14:val="tx1"/>
                  </w14:solidFill>
                </w14:textFill>
              </w:rPr>
              <w:t>年    月    日</w:t>
            </w:r>
          </w:p>
        </w:tc>
      </w:tr>
      <w:tr>
        <w:tblPrEx>
          <w:tblCellMar>
            <w:top w:w="0" w:type="dxa"/>
            <w:left w:w="108" w:type="dxa"/>
            <w:bottom w:w="0" w:type="dxa"/>
            <w:right w:w="108" w:type="dxa"/>
          </w:tblCellMar>
        </w:tblPrEx>
        <w:trPr>
          <w:trHeight w:val="974" w:hRule="atLeast"/>
        </w:trPr>
        <w:tc>
          <w:tcPr>
            <w:tcW w:w="2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类别</w:t>
            </w:r>
          </w:p>
        </w:tc>
        <w:tc>
          <w:tcPr>
            <w:tcW w:w="23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项目</w:t>
            </w:r>
          </w:p>
        </w:tc>
        <w:tc>
          <w:tcPr>
            <w:tcW w:w="2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分值</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检查内容</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分解分值</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自查得分</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检查得分</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18"/>
                <w:szCs w:val="18"/>
                <w14:textFill>
                  <w14:solidFill>
                    <w14:schemeClr w14:val="tx1"/>
                  </w14:solidFill>
                </w14:textFill>
              </w:rPr>
            </w:pPr>
            <w:r>
              <w:rPr>
                <w:rFonts w:hint="eastAsia" w:cs="宋体" w:asciiTheme="minorEastAsia" w:hAnsiTheme="minorEastAsia"/>
                <w:b/>
                <w:bCs/>
                <w:color w:val="000000" w:themeColor="text1"/>
                <w:kern w:val="0"/>
                <w:sz w:val="18"/>
                <w:szCs w:val="18"/>
                <w14:textFill>
                  <w14:solidFill>
                    <w14:schemeClr w14:val="tx1"/>
                  </w14:solidFill>
                </w14:textFill>
              </w:rPr>
              <w:t>督查得分</w:t>
            </w:r>
          </w:p>
        </w:tc>
        <w:tc>
          <w:tcPr>
            <w:tcW w:w="51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检查方式</w:t>
            </w:r>
          </w:p>
        </w:tc>
        <w:tc>
          <w:tcPr>
            <w:tcW w:w="105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
                <w:bCs/>
                <w:color w:val="000000" w:themeColor="text1"/>
                <w:kern w:val="0"/>
                <w:sz w:val="20"/>
                <w:szCs w:val="20"/>
                <w14:textFill>
                  <w14:solidFill>
                    <w14:schemeClr w14:val="tx1"/>
                  </w14:solidFill>
                </w14:textFill>
              </w:rPr>
            </w:pPr>
            <w:r>
              <w:rPr>
                <w:rFonts w:hint="eastAsia" w:cs="宋体" w:asciiTheme="minorEastAsia" w:hAnsiTheme="minorEastAsia"/>
                <w:b/>
                <w:bCs/>
                <w:color w:val="000000" w:themeColor="text1"/>
                <w:kern w:val="0"/>
                <w:sz w:val="20"/>
                <w:szCs w:val="20"/>
                <w14:textFill>
                  <w14:solidFill>
                    <w14:schemeClr w14:val="tx1"/>
                  </w14:solidFill>
                </w14:textFill>
              </w:rPr>
              <w:t>检查情况</w:t>
            </w:r>
          </w:p>
        </w:tc>
      </w:tr>
      <w:tr>
        <w:tblPrEx>
          <w:tblCellMar>
            <w:top w:w="0" w:type="dxa"/>
            <w:left w:w="108" w:type="dxa"/>
            <w:bottom w:w="0" w:type="dxa"/>
            <w:right w:w="108" w:type="dxa"/>
          </w:tblCellMar>
        </w:tblPrEx>
        <w:trPr>
          <w:trHeight w:val="505" w:hRule="atLeast"/>
        </w:trPr>
        <w:tc>
          <w:tcPr>
            <w:tcW w:w="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组织管理（20）</w:t>
            </w: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机构建设</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10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设立由校领导任组长的资助工作领导小组、职责分工明确。</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查看资料、询问</w:t>
            </w:r>
          </w:p>
        </w:tc>
        <w:tc>
          <w:tcPr>
            <w:tcW w:w="105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840"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严格执行不相容职务分离制度，配备专门资助工作人员，学籍、资助、财务工作由不同人员分别承担，分工职责明确。</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77"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成立班级、年级、校级资助工作认定、评审小组。</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4</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13"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资助人员相对稳定，熟悉业务，人员变动有报备。</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4</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33"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制度建设</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10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制定年度资助工作计划、总结、宣传工作方案。</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查看资料、询问</w:t>
            </w:r>
          </w:p>
        </w:tc>
        <w:tc>
          <w:tcPr>
            <w:tcW w:w="105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451"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制定校级资助工作实施管理办法。</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840"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制定校级资助工作自查自纠制度、学生信息保密制度、特殊困难（建档立卡、低保、孤儿、特困供养等）学生入学绿色通道管理制度。</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00" w:hRule="atLeast"/>
        </w:trPr>
        <w:tc>
          <w:tcPr>
            <w:tcW w:w="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资助项目落实（40）</w:t>
            </w: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宏志助学金</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资助政策文件、项目实施细则、工作流程。</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查看资料、询问</w:t>
            </w:r>
          </w:p>
        </w:tc>
        <w:tc>
          <w:tcPr>
            <w:tcW w:w="1058" w:type="pct"/>
            <w:vMerge w:val="restar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451"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申请表规范、受助学生情况汇总表清晰。</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35"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困难认定、资格评审及公示资料齐全。</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652"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资助金领取确认表。</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365"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“一补”</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资助政策文件、项目实施细则、工作流程。</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查看资料、询问</w:t>
            </w:r>
          </w:p>
        </w:tc>
        <w:tc>
          <w:tcPr>
            <w:tcW w:w="1058" w:type="pct"/>
            <w:vMerge w:val="restar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449"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申请表规范、受助学生情况汇总表清晰。</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25"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困难认定、资格评审及公示资料齐全。</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25"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资助金领取确认表。</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82" w:hRule="atLeast"/>
        </w:trPr>
        <w:tc>
          <w:tcPr>
            <w:tcW w:w="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风险防控（20）</w:t>
            </w: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自控管理</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10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资助工作会议纪要每学期不少于2次。</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查看资料、询问</w:t>
            </w:r>
          </w:p>
        </w:tc>
        <w:tc>
          <w:tcPr>
            <w:tcW w:w="1058" w:type="pct"/>
            <w:vMerge w:val="restar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517"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自查自纠工作报告及整改措施。</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4</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32"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收集整理各类检查的通知、记录、通报等。</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4</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08"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咨询投诉</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10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公布区（市）县教育局、学校学生资助部门咨询投诉电话。</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620"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对咨询有回复，对信访投诉的受理、调查、核实、处理、复查等有记录。</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76" w:hRule="atLeast"/>
        </w:trPr>
        <w:tc>
          <w:tcPr>
            <w:tcW w:w="29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宣传育人</w:t>
            </w: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宣传培训</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10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资助宣传工作计划、方案、总结。</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查看资料、询问</w:t>
            </w:r>
          </w:p>
        </w:tc>
        <w:tc>
          <w:tcPr>
            <w:tcW w:w="1058" w:type="pct"/>
            <w:vMerge w:val="restar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495"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发放资助政策告知书，发放给毕业生的一封信。</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60"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有利用多种途径宣传资助政策的资料。</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45"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有开展业务培训、学习交流、政策研究等资料、图片。</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2.5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764"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资助育人</w:t>
            </w:r>
          </w:p>
        </w:tc>
        <w:tc>
          <w:tcPr>
            <w:tcW w:w="2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10</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有开展诚信、励志、感恩、心理健康教育等活动方案及过程资料。</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584" w:hRule="atLeast"/>
        </w:trPr>
        <w:tc>
          <w:tcPr>
            <w:tcW w:w="29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3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21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收集整理本校资助育人成果、典型人物事迹等资料。</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5</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c>
          <w:tcPr>
            <w:tcW w:w="1058" w:type="pct"/>
            <w:vMerge w:val="continue"/>
            <w:tcBorders>
              <w:top w:val="single" w:color="auto" w:sz="4" w:space="0"/>
              <w:left w:val="nil"/>
              <w:bottom w:val="single" w:color="auto" w:sz="4" w:space="0"/>
              <w:right w:val="single" w:color="auto" w:sz="4" w:space="0"/>
            </w:tcBorders>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p>
        </w:tc>
      </w:tr>
      <w:tr>
        <w:tblPrEx>
          <w:tblCellMar>
            <w:top w:w="0" w:type="dxa"/>
            <w:left w:w="108" w:type="dxa"/>
            <w:bottom w:w="0" w:type="dxa"/>
            <w:right w:w="108" w:type="dxa"/>
          </w:tblCellMar>
        </w:tblPrEx>
        <w:trPr>
          <w:trHeight w:val="403" w:hRule="atLeast"/>
        </w:trPr>
        <w:tc>
          <w:tcPr>
            <w:tcW w:w="5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总分</w:t>
            </w:r>
          </w:p>
        </w:tc>
        <w:tc>
          <w:tcPr>
            <w:tcW w:w="2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xml:space="preserve"> </w:t>
            </w:r>
          </w:p>
        </w:tc>
        <w:tc>
          <w:tcPr>
            <w:tcW w:w="17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22"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251" w:type="pct"/>
            <w:tcBorders>
              <w:top w:val="single" w:color="auto" w:sz="4" w:space="0"/>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51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c>
          <w:tcPr>
            <w:tcW w:w="105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625" w:hRule="atLeast"/>
        </w:trPr>
        <w:tc>
          <w:tcPr>
            <w:tcW w:w="5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总体评价、存在问题、整改意见</w:t>
            </w:r>
          </w:p>
        </w:tc>
        <w:tc>
          <w:tcPr>
            <w:tcW w:w="4467" w:type="pct"/>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r>
        <w:tblPrEx>
          <w:tblCellMar>
            <w:top w:w="0" w:type="dxa"/>
            <w:left w:w="108" w:type="dxa"/>
            <w:bottom w:w="0" w:type="dxa"/>
            <w:right w:w="108" w:type="dxa"/>
          </w:tblCellMar>
        </w:tblPrEx>
        <w:trPr>
          <w:trHeight w:val="691" w:hRule="atLeast"/>
        </w:trPr>
        <w:tc>
          <w:tcPr>
            <w:tcW w:w="53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检查组成员签字</w:t>
            </w:r>
          </w:p>
        </w:tc>
        <w:tc>
          <w:tcPr>
            <w:tcW w:w="4467" w:type="pct"/>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p>
            <w:pPr>
              <w:widowControl/>
              <w:jc w:val="center"/>
              <w:rPr>
                <w:rFonts w:cs="宋体" w:asciiTheme="minorEastAsia" w:hAnsiTheme="minorEastAsia"/>
                <w:color w:val="000000" w:themeColor="text1"/>
                <w:kern w:val="0"/>
                <w:sz w:val="18"/>
                <w:szCs w:val="18"/>
                <w14:textFill>
                  <w14:solidFill>
                    <w14:schemeClr w14:val="tx1"/>
                  </w14:solidFill>
                </w14:textFill>
              </w:rPr>
            </w:pPr>
            <w:r>
              <w:rPr>
                <w:rFonts w:hint="eastAsia" w:cs="宋体" w:asciiTheme="minorEastAsia" w:hAnsiTheme="minorEastAsia"/>
                <w:color w:val="000000" w:themeColor="text1"/>
                <w:kern w:val="0"/>
                <w:sz w:val="18"/>
                <w:szCs w:val="18"/>
                <w14:textFill>
                  <w14:solidFill>
                    <w14:schemeClr w14:val="tx1"/>
                  </w14:solidFill>
                </w14:textFill>
              </w:rPr>
              <w:t>　</w:t>
            </w:r>
          </w:p>
        </w:tc>
      </w:tr>
    </w:tbl>
    <w:p>
      <w:pPr>
        <w:widowControl/>
        <w:jc w:val="left"/>
        <w:rPr>
          <w:rFonts w:asciiTheme="minorEastAsia" w:hAnsiTheme="minorEastAsia"/>
          <w:color w:val="000000" w:themeColor="text1"/>
          <w:kern w:val="0"/>
          <w:sz w:val="28"/>
          <w14:textFill>
            <w14:solidFill>
              <w14:schemeClr w14:val="tx1"/>
            </w14:solidFill>
          </w14:textFill>
        </w:rPr>
      </w:pPr>
    </w:p>
    <w:sectPr>
      <w:headerReference r:id="rId7" w:type="default"/>
      <w:footerReference r:id="rId8" w:type="default"/>
      <w:pgSz w:w="16838" w:h="11906" w:orient="landscape"/>
      <w:pgMar w:top="1134" w:right="1134" w:bottom="1134"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roman"/>
    <w:pitch w:val="default"/>
    <w:sig w:usb0="00000000" w:usb1="00000000" w:usb2="00000000" w:usb3="00000000" w:csb0="200000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A0000287" w:usb1="28CF3C52"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_GB2312">
    <w:altName w:val="Times New Roman"/>
    <w:panose1 w:val="00000000000000000000"/>
    <w:charset w:val="00"/>
    <w:family w:val="auto"/>
    <w:pitch w:val="default"/>
    <w:sig w:usb0="00000000" w:usb1="00000000" w:usb2="00000000" w:usb3="00000000" w:csb0="00000001" w:csb1="00000000"/>
  </w:font>
  <w:font w:name="Arial Rounded MT Bold">
    <w:panose1 w:val="020F0704030504030204"/>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FZXBSK--GBK1-0">
    <w:altName w:val="Almonte Snow"/>
    <w:panose1 w:val="00000000000000000000"/>
    <w:charset w:val="00"/>
    <w:family w:val="auto"/>
    <w:pitch w:val="default"/>
    <w:sig w:usb0="00000000" w:usb1="00000000" w:usb2="00000000" w:usb3="00000000" w:csb0="00000000" w:csb1="00000000"/>
  </w:font>
  <w:font w:name="FZFSK--GBK1-0">
    <w:altName w:val="Almonte Snow"/>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Almonte Snow">
    <w:panose1 w:val="02000400000000000000"/>
    <w:charset w:val="00"/>
    <w:family w:val="auto"/>
    <w:pitch w:val="default"/>
    <w:sig w:usb0="8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eastAsia="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eastAsia="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eastAsia="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38</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38</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Theme="minorEastAsia" w:hAnsiTheme="minor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7Kn4U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CjsqfhQCAAAVBAAADgAAAAAAAAAB&#10;ACAAAAAfAQAAZHJzL2Uyb0RvYy54bWxQSwUGAAAAAAYABgBZAQAApQUAAAAA&#10;">
              <v:fill on="f" focussize="0,0"/>
              <v:stroke on="f" weight="0.5pt"/>
              <v:imagedata o:title=""/>
              <o:lock v:ext="edit" aspectratio="f"/>
              <v:textbox inset="0mm,0mm,0mm,0mm" style="mso-fit-shape-to-text:t;">
                <w:txbxContent>
                  <w:p>
                    <w:pPr>
                      <w:pStyle w:val="6"/>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29</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636F79"/>
    <w:multiLevelType w:val="singleLevel"/>
    <w:tmpl w:val="5D636F7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56"/>
    <w:rsid w:val="00001DA8"/>
    <w:rsid w:val="000043F0"/>
    <w:rsid w:val="00004CD1"/>
    <w:rsid w:val="00006A42"/>
    <w:rsid w:val="00007AAF"/>
    <w:rsid w:val="00010391"/>
    <w:rsid w:val="00012464"/>
    <w:rsid w:val="0001445A"/>
    <w:rsid w:val="0002074B"/>
    <w:rsid w:val="000212CE"/>
    <w:rsid w:val="00022F31"/>
    <w:rsid w:val="00023D69"/>
    <w:rsid w:val="0002443A"/>
    <w:rsid w:val="0002494C"/>
    <w:rsid w:val="00025105"/>
    <w:rsid w:val="00025125"/>
    <w:rsid w:val="00025281"/>
    <w:rsid w:val="000256B7"/>
    <w:rsid w:val="00030E35"/>
    <w:rsid w:val="00030F85"/>
    <w:rsid w:val="000349D9"/>
    <w:rsid w:val="000359DD"/>
    <w:rsid w:val="00035B48"/>
    <w:rsid w:val="0003604B"/>
    <w:rsid w:val="000372DB"/>
    <w:rsid w:val="00041D88"/>
    <w:rsid w:val="00042B51"/>
    <w:rsid w:val="00043D04"/>
    <w:rsid w:val="00045A4F"/>
    <w:rsid w:val="00052902"/>
    <w:rsid w:val="00052A2F"/>
    <w:rsid w:val="00056ADE"/>
    <w:rsid w:val="00057642"/>
    <w:rsid w:val="0006023D"/>
    <w:rsid w:val="000610F5"/>
    <w:rsid w:val="00061100"/>
    <w:rsid w:val="000617A1"/>
    <w:rsid w:val="0006408A"/>
    <w:rsid w:val="0006456E"/>
    <w:rsid w:val="000707B8"/>
    <w:rsid w:val="00070C23"/>
    <w:rsid w:val="00071D75"/>
    <w:rsid w:val="000732D2"/>
    <w:rsid w:val="00073739"/>
    <w:rsid w:val="00073AA9"/>
    <w:rsid w:val="000742B0"/>
    <w:rsid w:val="000758F9"/>
    <w:rsid w:val="0007612D"/>
    <w:rsid w:val="00076E8F"/>
    <w:rsid w:val="0008021A"/>
    <w:rsid w:val="000805A9"/>
    <w:rsid w:val="00080F1D"/>
    <w:rsid w:val="0008271F"/>
    <w:rsid w:val="00083B2F"/>
    <w:rsid w:val="000844ED"/>
    <w:rsid w:val="0008550B"/>
    <w:rsid w:val="00086DFA"/>
    <w:rsid w:val="00090047"/>
    <w:rsid w:val="000904C5"/>
    <w:rsid w:val="00091272"/>
    <w:rsid w:val="00091C72"/>
    <w:rsid w:val="000942F9"/>
    <w:rsid w:val="00094C0A"/>
    <w:rsid w:val="00094E2A"/>
    <w:rsid w:val="000A203A"/>
    <w:rsid w:val="000A234E"/>
    <w:rsid w:val="000A52A4"/>
    <w:rsid w:val="000A5C24"/>
    <w:rsid w:val="000A6143"/>
    <w:rsid w:val="000A6558"/>
    <w:rsid w:val="000B273F"/>
    <w:rsid w:val="000B3E0B"/>
    <w:rsid w:val="000B6293"/>
    <w:rsid w:val="000B727A"/>
    <w:rsid w:val="000C1477"/>
    <w:rsid w:val="000C2A6F"/>
    <w:rsid w:val="000C2A80"/>
    <w:rsid w:val="000C41CF"/>
    <w:rsid w:val="000C5F6F"/>
    <w:rsid w:val="000C6000"/>
    <w:rsid w:val="000C6531"/>
    <w:rsid w:val="000D04CA"/>
    <w:rsid w:val="000D323A"/>
    <w:rsid w:val="000D42D5"/>
    <w:rsid w:val="000D5E59"/>
    <w:rsid w:val="000D5E65"/>
    <w:rsid w:val="000D60D1"/>
    <w:rsid w:val="000D6BA0"/>
    <w:rsid w:val="000D722B"/>
    <w:rsid w:val="000E1C31"/>
    <w:rsid w:val="000E363F"/>
    <w:rsid w:val="000E3D33"/>
    <w:rsid w:val="000E5FE5"/>
    <w:rsid w:val="000F6E2E"/>
    <w:rsid w:val="000F7FF9"/>
    <w:rsid w:val="00100876"/>
    <w:rsid w:val="001022ED"/>
    <w:rsid w:val="00103E53"/>
    <w:rsid w:val="0010446A"/>
    <w:rsid w:val="00105EEE"/>
    <w:rsid w:val="001113C4"/>
    <w:rsid w:val="00115FEC"/>
    <w:rsid w:val="00117A63"/>
    <w:rsid w:val="00121E7B"/>
    <w:rsid w:val="0012201C"/>
    <w:rsid w:val="00125FCC"/>
    <w:rsid w:val="00127BC2"/>
    <w:rsid w:val="001301F4"/>
    <w:rsid w:val="0013545B"/>
    <w:rsid w:val="00135822"/>
    <w:rsid w:val="001365C6"/>
    <w:rsid w:val="001373F8"/>
    <w:rsid w:val="0014002E"/>
    <w:rsid w:val="001429D8"/>
    <w:rsid w:val="00145383"/>
    <w:rsid w:val="001455A2"/>
    <w:rsid w:val="00146B1B"/>
    <w:rsid w:val="001500B0"/>
    <w:rsid w:val="00152C56"/>
    <w:rsid w:val="0015305F"/>
    <w:rsid w:val="0016020D"/>
    <w:rsid w:val="00161AD6"/>
    <w:rsid w:val="001630B6"/>
    <w:rsid w:val="00166E07"/>
    <w:rsid w:val="001673A9"/>
    <w:rsid w:val="001674EC"/>
    <w:rsid w:val="00171F37"/>
    <w:rsid w:val="0017393F"/>
    <w:rsid w:val="00176B06"/>
    <w:rsid w:val="00176B52"/>
    <w:rsid w:val="00177ADF"/>
    <w:rsid w:val="00180927"/>
    <w:rsid w:val="001809FF"/>
    <w:rsid w:val="00182953"/>
    <w:rsid w:val="00182E66"/>
    <w:rsid w:val="00182FA9"/>
    <w:rsid w:val="00184B16"/>
    <w:rsid w:val="001854BE"/>
    <w:rsid w:val="0018585E"/>
    <w:rsid w:val="0019018B"/>
    <w:rsid w:val="00192586"/>
    <w:rsid w:val="001935B5"/>
    <w:rsid w:val="001966C8"/>
    <w:rsid w:val="001966DF"/>
    <w:rsid w:val="001A0696"/>
    <w:rsid w:val="001A3360"/>
    <w:rsid w:val="001A3FF7"/>
    <w:rsid w:val="001A690B"/>
    <w:rsid w:val="001A6910"/>
    <w:rsid w:val="001A7D4E"/>
    <w:rsid w:val="001B18A0"/>
    <w:rsid w:val="001B2199"/>
    <w:rsid w:val="001B333F"/>
    <w:rsid w:val="001B69AE"/>
    <w:rsid w:val="001B6CD5"/>
    <w:rsid w:val="001B6DCA"/>
    <w:rsid w:val="001B7ED4"/>
    <w:rsid w:val="001C2246"/>
    <w:rsid w:val="001C23F0"/>
    <w:rsid w:val="001C35AC"/>
    <w:rsid w:val="001C7CF2"/>
    <w:rsid w:val="001D0203"/>
    <w:rsid w:val="001D2D3A"/>
    <w:rsid w:val="001D39D5"/>
    <w:rsid w:val="001D47CB"/>
    <w:rsid w:val="001D48D7"/>
    <w:rsid w:val="001D51FC"/>
    <w:rsid w:val="001D5A05"/>
    <w:rsid w:val="001D5FF9"/>
    <w:rsid w:val="001D6201"/>
    <w:rsid w:val="001D62BF"/>
    <w:rsid w:val="001D6A30"/>
    <w:rsid w:val="001E171C"/>
    <w:rsid w:val="001E31D7"/>
    <w:rsid w:val="001E3D4C"/>
    <w:rsid w:val="001E4859"/>
    <w:rsid w:val="001E70CC"/>
    <w:rsid w:val="001E722F"/>
    <w:rsid w:val="001F0D0B"/>
    <w:rsid w:val="001F21DB"/>
    <w:rsid w:val="001F47B7"/>
    <w:rsid w:val="00201140"/>
    <w:rsid w:val="00204E74"/>
    <w:rsid w:val="00207B41"/>
    <w:rsid w:val="00210487"/>
    <w:rsid w:val="00211653"/>
    <w:rsid w:val="00211B77"/>
    <w:rsid w:val="00212F9A"/>
    <w:rsid w:val="00215830"/>
    <w:rsid w:val="0022009A"/>
    <w:rsid w:val="00220408"/>
    <w:rsid w:val="00220C13"/>
    <w:rsid w:val="0022191C"/>
    <w:rsid w:val="00224044"/>
    <w:rsid w:val="00225B0E"/>
    <w:rsid w:val="00225EDA"/>
    <w:rsid w:val="00230220"/>
    <w:rsid w:val="00236B66"/>
    <w:rsid w:val="00236E07"/>
    <w:rsid w:val="00241A8D"/>
    <w:rsid w:val="002423EB"/>
    <w:rsid w:val="002431FB"/>
    <w:rsid w:val="00243B7D"/>
    <w:rsid w:val="00244224"/>
    <w:rsid w:val="00255B31"/>
    <w:rsid w:val="00256F04"/>
    <w:rsid w:val="002601D3"/>
    <w:rsid w:val="00260BE1"/>
    <w:rsid w:val="002623D3"/>
    <w:rsid w:val="0026254B"/>
    <w:rsid w:val="002664C5"/>
    <w:rsid w:val="002701E9"/>
    <w:rsid w:val="00270E51"/>
    <w:rsid w:val="002754CA"/>
    <w:rsid w:val="00275615"/>
    <w:rsid w:val="00276C19"/>
    <w:rsid w:val="00280278"/>
    <w:rsid w:val="00285573"/>
    <w:rsid w:val="00285756"/>
    <w:rsid w:val="002869EF"/>
    <w:rsid w:val="00286EBB"/>
    <w:rsid w:val="0029315A"/>
    <w:rsid w:val="00293741"/>
    <w:rsid w:val="00294B26"/>
    <w:rsid w:val="00295295"/>
    <w:rsid w:val="002979E6"/>
    <w:rsid w:val="00297CD6"/>
    <w:rsid w:val="002A324E"/>
    <w:rsid w:val="002A39B5"/>
    <w:rsid w:val="002B1285"/>
    <w:rsid w:val="002B18F7"/>
    <w:rsid w:val="002B23FA"/>
    <w:rsid w:val="002B4671"/>
    <w:rsid w:val="002B7A9C"/>
    <w:rsid w:val="002B7AA0"/>
    <w:rsid w:val="002C16D9"/>
    <w:rsid w:val="002C2EA1"/>
    <w:rsid w:val="002C30C4"/>
    <w:rsid w:val="002C4D82"/>
    <w:rsid w:val="002C6797"/>
    <w:rsid w:val="002C7DCA"/>
    <w:rsid w:val="002D303B"/>
    <w:rsid w:val="002D6F9C"/>
    <w:rsid w:val="002D71EA"/>
    <w:rsid w:val="002E2F24"/>
    <w:rsid w:val="002E3F8E"/>
    <w:rsid w:val="002F0BEA"/>
    <w:rsid w:val="002F100D"/>
    <w:rsid w:val="002F2B98"/>
    <w:rsid w:val="002F3A11"/>
    <w:rsid w:val="002F6A30"/>
    <w:rsid w:val="002F7356"/>
    <w:rsid w:val="00301847"/>
    <w:rsid w:val="00302007"/>
    <w:rsid w:val="00302169"/>
    <w:rsid w:val="00304525"/>
    <w:rsid w:val="00305D9A"/>
    <w:rsid w:val="003067E9"/>
    <w:rsid w:val="00310BDB"/>
    <w:rsid w:val="00310C1C"/>
    <w:rsid w:val="00311ED6"/>
    <w:rsid w:val="0031231C"/>
    <w:rsid w:val="00312E30"/>
    <w:rsid w:val="00313301"/>
    <w:rsid w:val="0031354D"/>
    <w:rsid w:val="0031779C"/>
    <w:rsid w:val="0032029E"/>
    <w:rsid w:val="003213B9"/>
    <w:rsid w:val="00331BC5"/>
    <w:rsid w:val="00331F09"/>
    <w:rsid w:val="003334A7"/>
    <w:rsid w:val="003370DA"/>
    <w:rsid w:val="003374DD"/>
    <w:rsid w:val="0033772D"/>
    <w:rsid w:val="00340CFE"/>
    <w:rsid w:val="00343E04"/>
    <w:rsid w:val="00350CDD"/>
    <w:rsid w:val="00351234"/>
    <w:rsid w:val="00351870"/>
    <w:rsid w:val="00352111"/>
    <w:rsid w:val="003521A7"/>
    <w:rsid w:val="003545EF"/>
    <w:rsid w:val="00354D16"/>
    <w:rsid w:val="00354FDB"/>
    <w:rsid w:val="003568C8"/>
    <w:rsid w:val="00357C39"/>
    <w:rsid w:val="003602D8"/>
    <w:rsid w:val="00361875"/>
    <w:rsid w:val="003620A3"/>
    <w:rsid w:val="00364840"/>
    <w:rsid w:val="00364CCF"/>
    <w:rsid w:val="00365C08"/>
    <w:rsid w:val="003660E8"/>
    <w:rsid w:val="00367C6C"/>
    <w:rsid w:val="003707CB"/>
    <w:rsid w:val="00371D57"/>
    <w:rsid w:val="003774A7"/>
    <w:rsid w:val="00377A49"/>
    <w:rsid w:val="00382C9F"/>
    <w:rsid w:val="0038503E"/>
    <w:rsid w:val="00386997"/>
    <w:rsid w:val="00387972"/>
    <w:rsid w:val="003927D7"/>
    <w:rsid w:val="00393C58"/>
    <w:rsid w:val="00394914"/>
    <w:rsid w:val="003A00D4"/>
    <w:rsid w:val="003A05D1"/>
    <w:rsid w:val="003A0B2E"/>
    <w:rsid w:val="003A17DF"/>
    <w:rsid w:val="003A2D32"/>
    <w:rsid w:val="003A3D2C"/>
    <w:rsid w:val="003A4372"/>
    <w:rsid w:val="003A5326"/>
    <w:rsid w:val="003A68FA"/>
    <w:rsid w:val="003A6C76"/>
    <w:rsid w:val="003B3F6F"/>
    <w:rsid w:val="003B496F"/>
    <w:rsid w:val="003B5857"/>
    <w:rsid w:val="003C1795"/>
    <w:rsid w:val="003C456B"/>
    <w:rsid w:val="003C5189"/>
    <w:rsid w:val="003C6A8F"/>
    <w:rsid w:val="003D01D4"/>
    <w:rsid w:val="003D0A22"/>
    <w:rsid w:val="003D0D2A"/>
    <w:rsid w:val="003D4FFE"/>
    <w:rsid w:val="003D540F"/>
    <w:rsid w:val="003D60B7"/>
    <w:rsid w:val="003E00FA"/>
    <w:rsid w:val="003E3AFD"/>
    <w:rsid w:val="003F010B"/>
    <w:rsid w:val="003F0DAB"/>
    <w:rsid w:val="003F131C"/>
    <w:rsid w:val="003F1FCD"/>
    <w:rsid w:val="003F391F"/>
    <w:rsid w:val="00401CCE"/>
    <w:rsid w:val="004027F1"/>
    <w:rsid w:val="0040456D"/>
    <w:rsid w:val="00405664"/>
    <w:rsid w:val="00410C5B"/>
    <w:rsid w:val="00411501"/>
    <w:rsid w:val="00411688"/>
    <w:rsid w:val="00411BA1"/>
    <w:rsid w:val="00414CD6"/>
    <w:rsid w:val="004157C8"/>
    <w:rsid w:val="00417584"/>
    <w:rsid w:val="00417F7A"/>
    <w:rsid w:val="00421659"/>
    <w:rsid w:val="00422FA5"/>
    <w:rsid w:val="0043316D"/>
    <w:rsid w:val="0043408F"/>
    <w:rsid w:val="0043433A"/>
    <w:rsid w:val="004373C2"/>
    <w:rsid w:val="004378B9"/>
    <w:rsid w:val="004408F9"/>
    <w:rsid w:val="0044148A"/>
    <w:rsid w:val="00444DA7"/>
    <w:rsid w:val="004463AB"/>
    <w:rsid w:val="00452C6C"/>
    <w:rsid w:val="00461613"/>
    <w:rsid w:val="00461D2A"/>
    <w:rsid w:val="0046453F"/>
    <w:rsid w:val="00467814"/>
    <w:rsid w:val="004714E6"/>
    <w:rsid w:val="00471658"/>
    <w:rsid w:val="00472306"/>
    <w:rsid w:val="004748D3"/>
    <w:rsid w:val="00474E24"/>
    <w:rsid w:val="00476461"/>
    <w:rsid w:val="004769D5"/>
    <w:rsid w:val="00477E87"/>
    <w:rsid w:val="004800CA"/>
    <w:rsid w:val="00480107"/>
    <w:rsid w:val="00480EC4"/>
    <w:rsid w:val="004A05C7"/>
    <w:rsid w:val="004A0888"/>
    <w:rsid w:val="004A1F14"/>
    <w:rsid w:val="004A40AB"/>
    <w:rsid w:val="004A46AE"/>
    <w:rsid w:val="004A6C30"/>
    <w:rsid w:val="004B3030"/>
    <w:rsid w:val="004B4137"/>
    <w:rsid w:val="004B5530"/>
    <w:rsid w:val="004C0447"/>
    <w:rsid w:val="004C119B"/>
    <w:rsid w:val="004C25FB"/>
    <w:rsid w:val="004C5BF0"/>
    <w:rsid w:val="004C7CA6"/>
    <w:rsid w:val="004D4471"/>
    <w:rsid w:val="004D5412"/>
    <w:rsid w:val="004D6065"/>
    <w:rsid w:val="004D7B7A"/>
    <w:rsid w:val="004E039F"/>
    <w:rsid w:val="004E0425"/>
    <w:rsid w:val="004E22A5"/>
    <w:rsid w:val="004E3137"/>
    <w:rsid w:val="004E361A"/>
    <w:rsid w:val="004E43AE"/>
    <w:rsid w:val="004E4F50"/>
    <w:rsid w:val="004E5FC3"/>
    <w:rsid w:val="004E60DD"/>
    <w:rsid w:val="004E61A8"/>
    <w:rsid w:val="004E79F7"/>
    <w:rsid w:val="004E7D42"/>
    <w:rsid w:val="004F01CA"/>
    <w:rsid w:val="004F0238"/>
    <w:rsid w:val="004F2799"/>
    <w:rsid w:val="004F2FD6"/>
    <w:rsid w:val="004F4E43"/>
    <w:rsid w:val="00503531"/>
    <w:rsid w:val="0050418B"/>
    <w:rsid w:val="00506C6B"/>
    <w:rsid w:val="00514B5A"/>
    <w:rsid w:val="0051644A"/>
    <w:rsid w:val="00517952"/>
    <w:rsid w:val="00523845"/>
    <w:rsid w:val="00524A2B"/>
    <w:rsid w:val="00525328"/>
    <w:rsid w:val="005259DA"/>
    <w:rsid w:val="00526308"/>
    <w:rsid w:val="00530EDF"/>
    <w:rsid w:val="00532F03"/>
    <w:rsid w:val="0053455A"/>
    <w:rsid w:val="00534AAF"/>
    <w:rsid w:val="00540660"/>
    <w:rsid w:val="005406D6"/>
    <w:rsid w:val="0054212B"/>
    <w:rsid w:val="00542641"/>
    <w:rsid w:val="005436C2"/>
    <w:rsid w:val="00545847"/>
    <w:rsid w:val="005460FB"/>
    <w:rsid w:val="00550637"/>
    <w:rsid w:val="00550648"/>
    <w:rsid w:val="00552522"/>
    <w:rsid w:val="00552906"/>
    <w:rsid w:val="005535C7"/>
    <w:rsid w:val="00554D1B"/>
    <w:rsid w:val="00555A8E"/>
    <w:rsid w:val="00560BC0"/>
    <w:rsid w:val="0056311B"/>
    <w:rsid w:val="00563623"/>
    <w:rsid w:val="00566C98"/>
    <w:rsid w:val="0056752E"/>
    <w:rsid w:val="00567924"/>
    <w:rsid w:val="00570A20"/>
    <w:rsid w:val="00573251"/>
    <w:rsid w:val="00573937"/>
    <w:rsid w:val="00581D77"/>
    <w:rsid w:val="00581F00"/>
    <w:rsid w:val="00581FA3"/>
    <w:rsid w:val="005859C8"/>
    <w:rsid w:val="0059069F"/>
    <w:rsid w:val="00590874"/>
    <w:rsid w:val="00592A55"/>
    <w:rsid w:val="005950E0"/>
    <w:rsid w:val="00595879"/>
    <w:rsid w:val="00597942"/>
    <w:rsid w:val="005A19A1"/>
    <w:rsid w:val="005A6B66"/>
    <w:rsid w:val="005A6F36"/>
    <w:rsid w:val="005A6F3F"/>
    <w:rsid w:val="005A731E"/>
    <w:rsid w:val="005B0025"/>
    <w:rsid w:val="005B133C"/>
    <w:rsid w:val="005B23E8"/>
    <w:rsid w:val="005B6918"/>
    <w:rsid w:val="005B7DDB"/>
    <w:rsid w:val="005C2B79"/>
    <w:rsid w:val="005C2ED5"/>
    <w:rsid w:val="005C47EF"/>
    <w:rsid w:val="005D194D"/>
    <w:rsid w:val="005D369F"/>
    <w:rsid w:val="005D6249"/>
    <w:rsid w:val="005D667F"/>
    <w:rsid w:val="005D7BF0"/>
    <w:rsid w:val="005E0F2A"/>
    <w:rsid w:val="005E15B0"/>
    <w:rsid w:val="005E233E"/>
    <w:rsid w:val="005E36B9"/>
    <w:rsid w:val="005E3C64"/>
    <w:rsid w:val="005E4446"/>
    <w:rsid w:val="005E7219"/>
    <w:rsid w:val="005E77FB"/>
    <w:rsid w:val="005F0598"/>
    <w:rsid w:val="005F122B"/>
    <w:rsid w:val="006014BD"/>
    <w:rsid w:val="00603AD9"/>
    <w:rsid w:val="00605B8C"/>
    <w:rsid w:val="00607AB7"/>
    <w:rsid w:val="006101E3"/>
    <w:rsid w:val="0061126C"/>
    <w:rsid w:val="00613E2F"/>
    <w:rsid w:val="006167E7"/>
    <w:rsid w:val="00617E6D"/>
    <w:rsid w:val="00620AF1"/>
    <w:rsid w:val="00620B4E"/>
    <w:rsid w:val="006222A2"/>
    <w:rsid w:val="00625AA2"/>
    <w:rsid w:val="00627135"/>
    <w:rsid w:val="006277A8"/>
    <w:rsid w:val="00632163"/>
    <w:rsid w:val="00636C80"/>
    <w:rsid w:val="00640C03"/>
    <w:rsid w:val="0064174D"/>
    <w:rsid w:val="00642266"/>
    <w:rsid w:val="006429A4"/>
    <w:rsid w:val="00643408"/>
    <w:rsid w:val="006435EB"/>
    <w:rsid w:val="00644A5E"/>
    <w:rsid w:val="006457A7"/>
    <w:rsid w:val="006457CD"/>
    <w:rsid w:val="00647144"/>
    <w:rsid w:val="006521F2"/>
    <w:rsid w:val="00652441"/>
    <w:rsid w:val="00654627"/>
    <w:rsid w:val="006548FA"/>
    <w:rsid w:val="00654CB3"/>
    <w:rsid w:val="00660058"/>
    <w:rsid w:val="0066620A"/>
    <w:rsid w:val="00666AE4"/>
    <w:rsid w:val="00671216"/>
    <w:rsid w:val="00671ED5"/>
    <w:rsid w:val="00673586"/>
    <w:rsid w:val="00674688"/>
    <w:rsid w:val="00675C4B"/>
    <w:rsid w:val="006804CB"/>
    <w:rsid w:val="006822C2"/>
    <w:rsid w:val="006852C9"/>
    <w:rsid w:val="00690461"/>
    <w:rsid w:val="00690A32"/>
    <w:rsid w:val="00690CB3"/>
    <w:rsid w:val="00696E44"/>
    <w:rsid w:val="00697383"/>
    <w:rsid w:val="006A00A0"/>
    <w:rsid w:val="006A149A"/>
    <w:rsid w:val="006A4267"/>
    <w:rsid w:val="006A4554"/>
    <w:rsid w:val="006A46BB"/>
    <w:rsid w:val="006A4C92"/>
    <w:rsid w:val="006A61ED"/>
    <w:rsid w:val="006A67E1"/>
    <w:rsid w:val="006A7996"/>
    <w:rsid w:val="006B0A00"/>
    <w:rsid w:val="006B0C3F"/>
    <w:rsid w:val="006B16CF"/>
    <w:rsid w:val="006B4857"/>
    <w:rsid w:val="006B6CC0"/>
    <w:rsid w:val="006D0FE7"/>
    <w:rsid w:val="006D1840"/>
    <w:rsid w:val="006D3263"/>
    <w:rsid w:val="006D3910"/>
    <w:rsid w:val="006D5D55"/>
    <w:rsid w:val="006D7226"/>
    <w:rsid w:val="006E032E"/>
    <w:rsid w:val="006E1C65"/>
    <w:rsid w:val="006E1CEA"/>
    <w:rsid w:val="006E22E1"/>
    <w:rsid w:val="006E3A59"/>
    <w:rsid w:val="006E51CF"/>
    <w:rsid w:val="006E5EF5"/>
    <w:rsid w:val="006F0121"/>
    <w:rsid w:val="006F3B79"/>
    <w:rsid w:val="006F410A"/>
    <w:rsid w:val="006F6CF1"/>
    <w:rsid w:val="006F6D56"/>
    <w:rsid w:val="00701A94"/>
    <w:rsid w:val="00704F2C"/>
    <w:rsid w:val="00706CC7"/>
    <w:rsid w:val="00707908"/>
    <w:rsid w:val="00710A34"/>
    <w:rsid w:val="0071149B"/>
    <w:rsid w:val="00712511"/>
    <w:rsid w:val="007159F9"/>
    <w:rsid w:val="007170D3"/>
    <w:rsid w:val="007171C4"/>
    <w:rsid w:val="007174DF"/>
    <w:rsid w:val="007178C2"/>
    <w:rsid w:val="007230CC"/>
    <w:rsid w:val="00723C3A"/>
    <w:rsid w:val="00724915"/>
    <w:rsid w:val="00724D65"/>
    <w:rsid w:val="0072707B"/>
    <w:rsid w:val="00733C13"/>
    <w:rsid w:val="00742412"/>
    <w:rsid w:val="007444AD"/>
    <w:rsid w:val="0074761A"/>
    <w:rsid w:val="00747B19"/>
    <w:rsid w:val="00752EDB"/>
    <w:rsid w:val="00753762"/>
    <w:rsid w:val="00762D19"/>
    <w:rsid w:val="0076375B"/>
    <w:rsid w:val="00766898"/>
    <w:rsid w:val="00767782"/>
    <w:rsid w:val="00770A40"/>
    <w:rsid w:val="00772603"/>
    <w:rsid w:val="007748AC"/>
    <w:rsid w:val="0077494B"/>
    <w:rsid w:val="00775053"/>
    <w:rsid w:val="00775D07"/>
    <w:rsid w:val="007822DD"/>
    <w:rsid w:val="00783A42"/>
    <w:rsid w:val="007859D2"/>
    <w:rsid w:val="00786F77"/>
    <w:rsid w:val="00787820"/>
    <w:rsid w:val="00791E92"/>
    <w:rsid w:val="00792706"/>
    <w:rsid w:val="00792807"/>
    <w:rsid w:val="007956ED"/>
    <w:rsid w:val="0079792F"/>
    <w:rsid w:val="007A0D57"/>
    <w:rsid w:val="007A2E76"/>
    <w:rsid w:val="007A394A"/>
    <w:rsid w:val="007A4262"/>
    <w:rsid w:val="007A4AEC"/>
    <w:rsid w:val="007A62F1"/>
    <w:rsid w:val="007B0775"/>
    <w:rsid w:val="007B0CA0"/>
    <w:rsid w:val="007B46FB"/>
    <w:rsid w:val="007B768D"/>
    <w:rsid w:val="007B7733"/>
    <w:rsid w:val="007C0718"/>
    <w:rsid w:val="007C2496"/>
    <w:rsid w:val="007C62CE"/>
    <w:rsid w:val="007C679E"/>
    <w:rsid w:val="007C700B"/>
    <w:rsid w:val="007D3DE7"/>
    <w:rsid w:val="007D6830"/>
    <w:rsid w:val="007D689D"/>
    <w:rsid w:val="007E0781"/>
    <w:rsid w:val="007E199C"/>
    <w:rsid w:val="007E5A45"/>
    <w:rsid w:val="007E71F3"/>
    <w:rsid w:val="007E760C"/>
    <w:rsid w:val="007E7891"/>
    <w:rsid w:val="007F1C0E"/>
    <w:rsid w:val="007F3EBE"/>
    <w:rsid w:val="007F458E"/>
    <w:rsid w:val="008025E3"/>
    <w:rsid w:val="00802871"/>
    <w:rsid w:val="00804449"/>
    <w:rsid w:val="0080537D"/>
    <w:rsid w:val="00805853"/>
    <w:rsid w:val="00807103"/>
    <w:rsid w:val="00811628"/>
    <w:rsid w:val="00817143"/>
    <w:rsid w:val="00821D11"/>
    <w:rsid w:val="008224C1"/>
    <w:rsid w:val="00822D74"/>
    <w:rsid w:val="00823B51"/>
    <w:rsid w:val="00823BF3"/>
    <w:rsid w:val="00825CE9"/>
    <w:rsid w:val="00826FA6"/>
    <w:rsid w:val="00827580"/>
    <w:rsid w:val="00827654"/>
    <w:rsid w:val="00835E1F"/>
    <w:rsid w:val="00836827"/>
    <w:rsid w:val="008411E1"/>
    <w:rsid w:val="00846BCF"/>
    <w:rsid w:val="008527E9"/>
    <w:rsid w:val="00855386"/>
    <w:rsid w:val="008633AD"/>
    <w:rsid w:val="0086569C"/>
    <w:rsid w:val="0086677A"/>
    <w:rsid w:val="00866F44"/>
    <w:rsid w:val="00867568"/>
    <w:rsid w:val="00872924"/>
    <w:rsid w:val="00877290"/>
    <w:rsid w:val="00877C7C"/>
    <w:rsid w:val="00877DEA"/>
    <w:rsid w:val="008803D8"/>
    <w:rsid w:val="0088070C"/>
    <w:rsid w:val="00880CF4"/>
    <w:rsid w:val="00880FD1"/>
    <w:rsid w:val="00881153"/>
    <w:rsid w:val="00881919"/>
    <w:rsid w:val="00882C2B"/>
    <w:rsid w:val="00883041"/>
    <w:rsid w:val="00883AEE"/>
    <w:rsid w:val="00884931"/>
    <w:rsid w:val="00886453"/>
    <w:rsid w:val="008864CF"/>
    <w:rsid w:val="008870A8"/>
    <w:rsid w:val="00890D74"/>
    <w:rsid w:val="0089117B"/>
    <w:rsid w:val="00892C66"/>
    <w:rsid w:val="00893082"/>
    <w:rsid w:val="0089394B"/>
    <w:rsid w:val="00894FF7"/>
    <w:rsid w:val="00895843"/>
    <w:rsid w:val="00897278"/>
    <w:rsid w:val="008A06A4"/>
    <w:rsid w:val="008A1192"/>
    <w:rsid w:val="008A3CB9"/>
    <w:rsid w:val="008A3D76"/>
    <w:rsid w:val="008A4BE3"/>
    <w:rsid w:val="008B191F"/>
    <w:rsid w:val="008B1B0D"/>
    <w:rsid w:val="008B2ACE"/>
    <w:rsid w:val="008B3861"/>
    <w:rsid w:val="008B5D0F"/>
    <w:rsid w:val="008B63BB"/>
    <w:rsid w:val="008B73A8"/>
    <w:rsid w:val="008C1376"/>
    <w:rsid w:val="008C2D59"/>
    <w:rsid w:val="008C422A"/>
    <w:rsid w:val="008D35E6"/>
    <w:rsid w:val="008D4052"/>
    <w:rsid w:val="008D6D22"/>
    <w:rsid w:val="008E1334"/>
    <w:rsid w:val="008E1524"/>
    <w:rsid w:val="008E269C"/>
    <w:rsid w:val="008E2705"/>
    <w:rsid w:val="008E2716"/>
    <w:rsid w:val="008E3C57"/>
    <w:rsid w:val="008E4597"/>
    <w:rsid w:val="008E635A"/>
    <w:rsid w:val="008F0B19"/>
    <w:rsid w:val="008F22D5"/>
    <w:rsid w:val="008F484A"/>
    <w:rsid w:val="008F671D"/>
    <w:rsid w:val="009022BC"/>
    <w:rsid w:val="00902E36"/>
    <w:rsid w:val="009057F5"/>
    <w:rsid w:val="009058A8"/>
    <w:rsid w:val="0090663A"/>
    <w:rsid w:val="00911471"/>
    <w:rsid w:val="009131CE"/>
    <w:rsid w:val="00913424"/>
    <w:rsid w:val="00914A62"/>
    <w:rsid w:val="009173A4"/>
    <w:rsid w:val="00924FB6"/>
    <w:rsid w:val="00926A21"/>
    <w:rsid w:val="00927609"/>
    <w:rsid w:val="0093313D"/>
    <w:rsid w:val="009341F9"/>
    <w:rsid w:val="00934AE9"/>
    <w:rsid w:val="00936115"/>
    <w:rsid w:val="0094152A"/>
    <w:rsid w:val="0094286F"/>
    <w:rsid w:val="009429C3"/>
    <w:rsid w:val="009433ED"/>
    <w:rsid w:val="009434D3"/>
    <w:rsid w:val="009452C4"/>
    <w:rsid w:val="0094706D"/>
    <w:rsid w:val="0095612B"/>
    <w:rsid w:val="00960EE3"/>
    <w:rsid w:val="00960FD1"/>
    <w:rsid w:val="009627CE"/>
    <w:rsid w:val="00963544"/>
    <w:rsid w:val="0096359E"/>
    <w:rsid w:val="0096423B"/>
    <w:rsid w:val="00964A65"/>
    <w:rsid w:val="00970716"/>
    <w:rsid w:val="00970930"/>
    <w:rsid w:val="00970F97"/>
    <w:rsid w:val="009732BD"/>
    <w:rsid w:val="00973AB6"/>
    <w:rsid w:val="00974E59"/>
    <w:rsid w:val="00976661"/>
    <w:rsid w:val="00976CC1"/>
    <w:rsid w:val="00980FC3"/>
    <w:rsid w:val="0098123E"/>
    <w:rsid w:val="009812F0"/>
    <w:rsid w:val="00982E48"/>
    <w:rsid w:val="00984014"/>
    <w:rsid w:val="00984B51"/>
    <w:rsid w:val="0098515F"/>
    <w:rsid w:val="00986DD2"/>
    <w:rsid w:val="009901F6"/>
    <w:rsid w:val="009926D7"/>
    <w:rsid w:val="00992AA3"/>
    <w:rsid w:val="00993F7D"/>
    <w:rsid w:val="0099421D"/>
    <w:rsid w:val="00995176"/>
    <w:rsid w:val="0099738C"/>
    <w:rsid w:val="00997A7E"/>
    <w:rsid w:val="009A3044"/>
    <w:rsid w:val="009A4B0B"/>
    <w:rsid w:val="009A5BA3"/>
    <w:rsid w:val="009B01C0"/>
    <w:rsid w:val="009B0AAE"/>
    <w:rsid w:val="009B0C6A"/>
    <w:rsid w:val="009B2DC3"/>
    <w:rsid w:val="009B530C"/>
    <w:rsid w:val="009B78E0"/>
    <w:rsid w:val="009C0124"/>
    <w:rsid w:val="009C07EA"/>
    <w:rsid w:val="009C0F73"/>
    <w:rsid w:val="009C12D5"/>
    <w:rsid w:val="009C133C"/>
    <w:rsid w:val="009C1762"/>
    <w:rsid w:val="009C1AFF"/>
    <w:rsid w:val="009C355E"/>
    <w:rsid w:val="009D73F1"/>
    <w:rsid w:val="009D772E"/>
    <w:rsid w:val="009E11D6"/>
    <w:rsid w:val="009E2930"/>
    <w:rsid w:val="009E3BF0"/>
    <w:rsid w:val="009E5410"/>
    <w:rsid w:val="009F1206"/>
    <w:rsid w:val="009F37F8"/>
    <w:rsid w:val="009F5C53"/>
    <w:rsid w:val="00A01917"/>
    <w:rsid w:val="00A04585"/>
    <w:rsid w:val="00A063AF"/>
    <w:rsid w:val="00A06EC8"/>
    <w:rsid w:val="00A106D3"/>
    <w:rsid w:val="00A12176"/>
    <w:rsid w:val="00A1513A"/>
    <w:rsid w:val="00A168AA"/>
    <w:rsid w:val="00A20600"/>
    <w:rsid w:val="00A245C5"/>
    <w:rsid w:val="00A25A0D"/>
    <w:rsid w:val="00A25DC7"/>
    <w:rsid w:val="00A30747"/>
    <w:rsid w:val="00A334D9"/>
    <w:rsid w:val="00A338B7"/>
    <w:rsid w:val="00A41306"/>
    <w:rsid w:val="00A43486"/>
    <w:rsid w:val="00A53930"/>
    <w:rsid w:val="00A54D62"/>
    <w:rsid w:val="00A55D90"/>
    <w:rsid w:val="00A600CC"/>
    <w:rsid w:val="00A60314"/>
    <w:rsid w:val="00A6488B"/>
    <w:rsid w:val="00A65E0F"/>
    <w:rsid w:val="00A6620D"/>
    <w:rsid w:val="00A70103"/>
    <w:rsid w:val="00A7237F"/>
    <w:rsid w:val="00A726C2"/>
    <w:rsid w:val="00A73277"/>
    <w:rsid w:val="00A73B71"/>
    <w:rsid w:val="00A74E49"/>
    <w:rsid w:val="00A7526B"/>
    <w:rsid w:val="00A76C1F"/>
    <w:rsid w:val="00A77975"/>
    <w:rsid w:val="00A81378"/>
    <w:rsid w:val="00A82E7E"/>
    <w:rsid w:val="00A84BA6"/>
    <w:rsid w:val="00A85495"/>
    <w:rsid w:val="00A85AFB"/>
    <w:rsid w:val="00A85FB7"/>
    <w:rsid w:val="00A86070"/>
    <w:rsid w:val="00A8641A"/>
    <w:rsid w:val="00A90087"/>
    <w:rsid w:val="00A92B2D"/>
    <w:rsid w:val="00A93EA4"/>
    <w:rsid w:val="00A941D7"/>
    <w:rsid w:val="00A95DCD"/>
    <w:rsid w:val="00A9667A"/>
    <w:rsid w:val="00AA1054"/>
    <w:rsid w:val="00AA106F"/>
    <w:rsid w:val="00AA2257"/>
    <w:rsid w:val="00AA3444"/>
    <w:rsid w:val="00AA4729"/>
    <w:rsid w:val="00AA6BB2"/>
    <w:rsid w:val="00AA77D1"/>
    <w:rsid w:val="00AB0F1C"/>
    <w:rsid w:val="00AB1892"/>
    <w:rsid w:val="00AB1BAE"/>
    <w:rsid w:val="00AB1C2C"/>
    <w:rsid w:val="00AB23E0"/>
    <w:rsid w:val="00AB67BE"/>
    <w:rsid w:val="00AC5230"/>
    <w:rsid w:val="00AC594A"/>
    <w:rsid w:val="00AD354E"/>
    <w:rsid w:val="00AD6782"/>
    <w:rsid w:val="00AD797E"/>
    <w:rsid w:val="00AE14E0"/>
    <w:rsid w:val="00AE15BB"/>
    <w:rsid w:val="00AE27DE"/>
    <w:rsid w:val="00AE2B2B"/>
    <w:rsid w:val="00AE3103"/>
    <w:rsid w:val="00AE3BB1"/>
    <w:rsid w:val="00AE52AE"/>
    <w:rsid w:val="00AF0C23"/>
    <w:rsid w:val="00AF2236"/>
    <w:rsid w:val="00AF27FB"/>
    <w:rsid w:val="00AF53F2"/>
    <w:rsid w:val="00AF7FA2"/>
    <w:rsid w:val="00B00260"/>
    <w:rsid w:val="00B029EE"/>
    <w:rsid w:val="00B045FD"/>
    <w:rsid w:val="00B076A0"/>
    <w:rsid w:val="00B07E75"/>
    <w:rsid w:val="00B1238D"/>
    <w:rsid w:val="00B140AC"/>
    <w:rsid w:val="00B1419A"/>
    <w:rsid w:val="00B20BB6"/>
    <w:rsid w:val="00B23269"/>
    <w:rsid w:val="00B23280"/>
    <w:rsid w:val="00B246C9"/>
    <w:rsid w:val="00B24802"/>
    <w:rsid w:val="00B256F8"/>
    <w:rsid w:val="00B26489"/>
    <w:rsid w:val="00B26C85"/>
    <w:rsid w:val="00B26D26"/>
    <w:rsid w:val="00B27054"/>
    <w:rsid w:val="00B27343"/>
    <w:rsid w:val="00B3004F"/>
    <w:rsid w:val="00B30956"/>
    <w:rsid w:val="00B317DF"/>
    <w:rsid w:val="00B31D49"/>
    <w:rsid w:val="00B32BE9"/>
    <w:rsid w:val="00B3430A"/>
    <w:rsid w:val="00B347EC"/>
    <w:rsid w:val="00B40B3B"/>
    <w:rsid w:val="00B40F89"/>
    <w:rsid w:val="00B43742"/>
    <w:rsid w:val="00B46A2F"/>
    <w:rsid w:val="00B5028E"/>
    <w:rsid w:val="00B51629"/>
    <w:rsid w:val="00B52AE8"/>
    <w:rsid w:val="00B569B4"/>
    <w:rsid w:val="00B56ABC"/>
    <w:rsid w:val="00B61010"/>
    <w:rsid w:val="00B62035"/>
    <w:rsid w:val="00B717D7"/>
    <w:rsid w:val="00B74169"/>
    <w:rsid w:val="00B743FF"/>
    <w:rsid w:val="00B7649D"/>
    <w:rsid w:val="00B774D4"/>
    <w:rsid w:val="00B82D87"/>
    <w:rsid w:val="00B83074"/>
    <w:rsid w:val="00B85849"/>
    <w:rsid w:val="00B865A2"/>
    <w:rsid w:val="00B8738A"/>
    <w:rsid w:val="00B92491"/>
    <w:rsid w:val="00B97762"/>
    <w:rsid w:val="00BA3AAA"/>
    <w:rsid w:val="00BA5359"/>
    <w:rsid w:val="00BA5AF5"/>
    <w:rsid w:val="00BA7399"/>
    <w:rsid w:val="00BB28BA"/>
    <w:rsid w:val="00BB384E"/>
    <w:rsid w:val="00BB580B"/>
    <w:rsid w:val="00BB6891"/>
    <w:rsid w:val="00BB7117"/>
    <w:rsid w:val="00BB723F"/>
    <w:rsid w:val="00BC0EDE"/>
    <w:rsid w:val="00BC2E9C"/>
    <w:rsid w:val="00BC357F"/>
    <w:rsid w:val="00BC54EB"/>
    <w:rsid w:val="00BC66F5"/>
    <w:rsid w:val="00BC7854"/>
    <w:rsid w:val="00BC7ACE"/>
    <w:rsid w:val="00BC7C32"/>
    <w:rsid w:val="00BD23A1"/>
    <w:rsid w:val="00BD2CC4"/>
    <w:rsid w:val="00BD365C"/>
    <w:rsid w:val="00BD3DCD"/>
    <w:rsid w:val="00BD40E0"/>
    <w:rsid w:val="00BD4650"/>
    <w:rsid w:val="00BD4990"/>
    <w:rsid w:val="00BD4ACE"/>
    <w:rsid w:val="00BE05FC"/>
    <w:rsid w:val="00BE3933"/>
    <w:rsid w:val="00BE4660"/>
    <w:rsid w:val="00BE472B"/>
    <w:rsid w:val="00BE501C"/>
    <w:rsid w:val="00BF084C"/>
    <w:rsid w:val="00BF2898"/>
    <w:rsid w:val="00BF3C90"/>
    <w:rsid w:val="00BF52A3"/>
    <w:rsid w:val="00BF58FB"/>
    <w:rsid w:val="00C024D1"/>
    <w:rsid w:val="00C06B26"/>
    <w:rsid w:val="00C11382"/>
    <w:rsid w:val="00C132BD"/>
    <w:rsid w:val="00C14EF5"/>
    <w:rsid w:val="00C1517D"/>
    <w:rsid w:val="00C15D3A"/>
    <w:rsid w:val="00C16F2F"/>
    <w:rsid w:val="00C1721F"/>
    <w:rsid w:val="00C175D6"/>
    <w:rsid w:val="00C22ACA"/>
    <w:rsid w:val="00C22B5D"/>
    <w:rsid w:val="00C24199"/>
    <w:rsid w:val="00C2426A"/>
    <w:rsid w:val="00C2431C"/>
    <w:rsid w:val="00C25B4F"/>
    <w:rsid w:val="00C27DF6"/>
    <w:rsid w:val="00C305E6"/>
    <w:rsid w:val="00C3109D"/>
    <w:rsid w:val="00C31338"/>
    <w:rsid w:val="00C31BA2"/>
    <w:rsid w:val="00C31C75"/>
    <w:rsid w:val="00C31E56"/>
    <w:rsid w:val="00C32BA2"/>
    <w:rsid w:val="00C41B7C"/>
    <w:rsid w:val="00C42571"/>
    <w:rsid w:val="00C472E4"/>
    <w:rsid w:val="00C4731F"/>
    <w:rsid w:val="00C474B9"/>
    <w:rsid w:val="00C52FA0"/>
    <w:rsid w:val="00C539A9"/>
    <w:rsid w:val="00C54D94"/>
    <w:rsid w:val="00C55CFB"/>
    <w:rsid w:val="00C57B84"/>
    <w:rsid w:val="00C635B1"/>
    <w:rsid w:val="00C6508D"/>
    <w:rsid w:val="00C65462"/>
    <w:rsid w:val="00C66109"/>
    <w:rsid w:val="00C67AF1"/>
    <w:rsid w:val="00C7124A"/>
    <w:rsid w:val="00C71C98"/>
    <w:rsid w:val="00C71E64"/>
    <w:rsid w:val="00C728D8"/>
    <w:rsid w:val="00C729BD"/>
    <w:rsid w:val="00C73B18"/>
    <w:rsid w:val="00C77F47"/>
    <w:rsid w:val="00C8252B"/>
    <w:rsid w:val="00C8367A"/>
    <w:rsid w:val="00C846EA"/>
    <w:rsid w:val="00C862C6"/>
    <w:rsid w:val="00C87C10"/>
    <w:rsid w:val="00C92BE2"/>
    <w:rsid w:val="00C92CCC"/>
    <w:rsid w:val="00C92E28"/>
    <w:rsid w:val="00C93418"/>
    <w:rsid w:val="00C94A66"/>
    <w:rsid w:val="00C951C2"/>
    <w:rsid w:val="00C97CAC"/>
    <w:rsid w:val="00CA1EF2"/>
    <w:rsid w:val="00CA3631"/>
    <w:rsid w:val="00CB1729"/>
    <w:rsid w:val="00CB1740"/>
    <w:rsid w:val="00CB430D"/>
    <w:rsid w:val="00CB692E"/>
    <w:rsid w:val="00CC025B"/>
    <w:rsid w:val="00CC2DF8"/>
    <w:rsid w:val="00CC3A97"/>
    <w:rsid w:val="00CC6217"/>
    <w:rsid w:val="00CC6399"/>
    <w:rsid w:val="00CC7804"/>
    <w:rsid w:val="00CD17DA"/>
    <w:rsid w:val="00CD26CB"/>
    <w:rsid w:val="00CD5A4B"/>
    <w:rsid w:val="00CD5DF3"/>
    <w:rsid w:val="00CE12E4"/>
    <w:rsid w:val="00CE17EF"/>
    <w:rsid w:val="00CE3DD0"/>
    <w:rsid w:val="00CE41DF"/>
    <w:rsid w:val="00CE4AC1"/>
    <w:rsid w:val="00CE5586"/>
    <w:rsid w:val="00CE5FDB"/>
    <w:rsid w:val="00CE6B90"/>
    <w:rsid w:val="00CE6C37"/>
    <w:rsid w:val="00CF1863"/>
    <w:rsid w:val="00CF1DF7"/>
    <w:rsid w:val="00CF6FA7"/>
    <w:rsid w:val="00CF7572"/>
    <w:rsid w:val="00D03ABE"/>
    <w:rsid w:val="00D041EA"/>
    <w:rsid w:val="00D04742"/>
    <w:rsid w:val="00D053B0"/>
    <w:rsid w:val="00D06505"/>
    <w:rsid w:val="00D065A4"/>
    <w:rsid w:val="00D07F33"/>
    <w:rsid w:val="00D1351C"/>
    <w:rsid w:val="00D168B2"/>
    <w:rsid w:val="00D1756B"/>
    <w:rsid w:val="00D20C3E"/>
    <w:rsid w:val="00D22158"/>
    <w:rsid w:val="00D228D4"/>
    <w:rsid w:val="00D25865"/>
    <w:rsid w:val="00D31203"/>
    <w:rsid w:val="00D313E2"/>
    <w:rsid w:val="00D3329E"/>
    <w:rsid w:val="00D3486C"/>
    <w:rsid w:val="00D37140"/>
    <w:rsid w:val="00D40D4C"/>
    <w:rsid w:val="00D4207A"/>
    <w:rsid w:val="00D42F5A"/>
    <w:rsid w:val="00D449A7"/>
    <w:rsid w:val="00D45606"/>
    <w:rsid w:val="00D4694A"/>
    <w:rsid w:val="00D4757B"/>
    <w:rsid w:val="00D51243"/>
    <w:rsid w:val="00D52ED4"/>
    <w:rsid w:val="00D52F1E"/>
    <w:rsid w:val="00D5670E"/>
    <w:rsid w:val="00D60873"/>
    <w:rsid w:val="00D62148"/>
    <w:rsid w:val="00D629E3"/>
    <w:rsid w:val="00D6436C"/>
    <w:rsid w:val="00D66765"/>
    <w:rsid w:val="00D66E7E"/>
    <w:rsid w:val="00D70333"/>
    <w:rsid w:val="00D74C29"/>
    <w:rsid w:val="00D75585"/>
    <w:rsid w:val="00D854EA"/>
    <w:rsid w:val="00D86013"/>
    <w:rsid w:val="00D86E47"/>
    <w:rsid w:val="00D92E04"/>
    <w:rsid w:val="00D95C3D"/>
    <w:rsid w:val="00D9690E"/>
    <w:rsid w:val="00DA2D9E"/>
    <w:rsid w:val="00DA4886"/>
    <w:rsid w:val="00DA6C19"/>
    <w:rsid w:val="00DA6D28"/>
    <w:rsid w:val="00DA6DB7"/>
    <w:rsid w:val="00DA7FF6"/>
    <w:rsid w:val="00DB0A1C"/>
    <w:rsid w:val="00DB28D1"/>
    <w:rsid w:val="00DB4EB6"/>
    <w:rsid w:val="00DB55B5"/>
    <w:rsid w:val="00DB6836"/>
    <w:rsid w:val="00DC07AC"/>
    <w:rsid w:val="00DC1386"/>
    <w:rsid w:val="00DC13AD"/>
    <w:rsid w:val="00DC3658"/>
    <w:rsid w:val="00DC3D18"/>
    <w:rsid w:val="00DC5C2F"/>
    <w:rsid w:val="00DC6DB4"/>
    <w:rsid w:val="00DD0D07"/>
    <w:rsid w:val="00DD2949"/>
    <w:rsid w:val="00DD31B7"/>
    <w:rsid w:val="00DD3AC0"/>
    <w:rsid w:val="00DD4B53"/>
    <w:rsid w:val="00DD5026"/>
    <w:rsid w:val="00DD5E1A"/>
    <w:rsid w:val="00DE1F13"/>
    <w:rsid w:val="00DE3765"/>
    <w:rsid w:val="00DE4034"/>
    <w:rsid w:val="00DE5B0D"/>
    <w:rsid w:val="00DE5DD5"/>
    <w:rsid w:val="00DE6EFE"/>
    <w:rsid w:val="00DF0115"/>
    <w:rsid w:val="00DF1142"/>
    <w:rsid w:val="00DF1205"/>
    <w:rsid w:val="00DF3256"/>
    <w:rsid w:val="00DF57EE"/>
    <w:rsid w:val="00DF61C6"/>
    <w:rsid w:val="00DF6457"/>
    <w:rsid w:val="00DF7AA9"/>
    <w:rsid w:val="00E0032F"/>
    <w:rsid w:val="00E00618"/>
    <w:rsid w:val="00E0092C"/>
    <w:rsid w:val="00E01C2D"/>
    <w:rsid w:val="00E02A1C"/>
    <w:rsid w:val="00E02F71"/>
    <w:rsid w:val="00E0303F"/>
    <w:rsid w:val="00E03F41"/>
    <w:rsid w:val="00E0475A"/>
    <w:rsid w:val="00E047B1"/>
    <w:rsid w:val="00E0510F"/>
    <w:rsid w:val="00E0617D"/>
    <w:rsid w:val="00E07165"/>
    <w:rsid w:val="00E073D5"/>
    <w:rsid w:val="00E11062"/>
    <w:rsid w:val="00E1327D"/>
    <w:rsid w:val="00E13870"/>
    <w:rsid w:val="00E143A9"/>
    <w:rsid w:val="00E14BB9"/>
    <w:rsid w:val="00E15BAB"/>
    <w:rsid w:val="00E166A1"/>
    <w:rsid w:val="00E307F8"/>
    <w:rsid w:val="00E308FB"/>
    <w:rsid w:val="00E31047"/>
    <w:rsid w:val="00E31821"/>
    <w:rsid w:val="00E339B2"/>
    <w:rsid w:val="00E352A9"/>
    <w:rsid w:val="00E3617D"/>
    <w:rsid w:val="00E40AA3"/>
    <w:rsid w:val="00E40FF8"/>
    <w:rsid w:val="00E42507"/>
    <w:rsid w:val="00E46E57"/>
    <w:rsid w:val="00E47A4C"/>
    <w:rsid w:val="00E507A5"/>
    <w:rsid w:val="00E51348"/>
    <w:rsid w:val="00E51E71"/>
    <w:rsid w:val="00E52FEC"/>
    <w:rsid w:val="00E55DDA"/>
    <w:rsid w:val="00E571B3"/>
    <w:rsid w:val="00E57A4F"/>
    <w:rsid w:val="00E60265"/>
    <w:rsid w:val="00E61B4D"/>
    <w:rsid w:val="00E62DFD"/>
    <w:rsid w:val="00E62E78"/>
    <w:rsid w:val="00E6393A"/>
    <w:rsid w:val="00E6438C"/>
    <w:rsid w:val="00E64AD2"/>
    <w:rsid w:val="00E65133"/>
    <w:rsid w:val="00E6548D"/>
    <w:rsid w:val="00E71239"/>
    <w:rsid w:val="00E755F0"/>
    <w:rsid w:val="00E8113C"/>
    <w:rsid w:val="00E916FC"/>
    <w:rsid w:val="00E91B1C"/>
    <w:rsid w:val="00E92D76"/>
    <w:rsid w:val="00E94280"/>
    <w:rsid w:val="00EA03BD"/>
    <w:rsid w:val="00EA1A35"/>
    <w:rsid w:val="00EA1DE4"/>
    <w:rsid w:val="00EA2636"/>
    <w:rsid w:val="00EA3C08"/>
    <w:rsid w:val="00EA4949"/>
    <w:rsid w:val="00EA495E"/>
    <w:rsid w:val="00EA663B"/>
    <w:rsid w:val="00EA7D3D"/>
    <w:rsid w:val="00EA7D90"/>
    <w:rsid w:val="00EB0B75"/>
    <w:rsid w:val="00EB0C4D"/>
    <w:rsid w:val="00EB12D2"/>
    <w:rsid w:val="00EB5B37"/>
    <w:rsid w:val="00EB699D"/>
    <w:rsid w:val="00EB78F2"/>
    <w:rsid w:val="00EC003C"/>
    <w:rsid w:val="00EC0245"/>
    <w:rsid w:val="00EC1682"/>
    <w:rsid w:val="00EC33B6"/>
    <w:rsid w:val="00EC6A26"/>
    <w:rsid w:val="00EC6A48"/>
    <w:rsid w:val="00ED0B87"/>
    <w:rsid w:val="00ED1476"/>
    <w:rsid w:val="00ED1DBA"/>
    <w:rsid w:val="00ED3680"/>
    <w:rsid w:val="00ED3E62"/>
    <w:rsid w:val="00ED4935"/>
    <w:rsid w:val="00ED7A5F"/>
    <w:rsid w:val="00EE0CAD"/>
    <w:rsid w:val="00EE1A1F"/>
    <w:rsid w:val="00EE2A0A"/>
    <w:rsid w:val="00EE325B"/>
    <w:rsid w:val="00EE56AD"/>
    <w:rsid w:val="00EE6D82"/>
    <w:rsid w:val="00EF04D2"/>
    <w:rsid w:val="00EF05B7"/>
    <w:rsid w:val="00EF1062"/>
    <w:rsid w:val="00EF14E2"/>
    <w:rsid w:val="00F00355"/>
    <w:rsid w:val="00F01999"/>
    <w:rsid w:val="00F06DAA"/>
    <w:rsid w:val="00F116F1"/>
    <w:rsid w:val="00F11DA3"/>
    <w:rsid w:val="00F133B2"/>
    <w:rsid w:val="00F16B02"/>
    <w:rsid w:val="00F17F16"/>
    <w:rsid w:val="00F2053A"/>
    <w:rsid w:val="00F22180"/>
    <w:rsid w:val="00F23E05"/>
    <w:rsid w:val="00F240AA"/>
    <w:rsid w:val="00F27267"/>
    <w:rsid w:val="00F31104"/>
    <w:rsid w:val="00F33318"/>
    <w:rsid w:val="00F3386A"/>
    <w:rsid w:val="00F34DA2"/>
    <w:rsid w:val="00F42FFD"/>
    <w:rsid w:val="00F44849"/>
    <w:rsid w:val="00F47B7E"/>
    <w:rsid w:val="00F527B0"/>
    <w:rsid w:val="00F52B1A"/>
    <w:rsid w:val="00F52E6D"/>
    <w:rsid w:val="00F544AA"/>
    <w:rsid w:val="00F5466B"/>
    <w:rsid w:val="00F57116"/>
    <w:rsid w:val="00F601FD"/>
    <w:rsid w:val="00F625C2"/>
    <w:rsid w:val="00F63427"/>
    <w:rsid w:val="00F652B1"/>
    <w:rsid w:val="00F660C0"/>
    <w:rsid w:val="00F70749"/>
    <w:rsid w:val="00F71B48"/>
    <w:rsid w:val="00F73842"/>
    <w:rsid w:val="00F76381"/>
    <w:rsid w:val="00F76A0B"/>
    <w:rsid w:val="00F81610"/>
    <w:rsid w:val="00F816DA"/>
    <w:rsid w:val="00F81E8E"/>
    <w:rsid w:val="00F828A9"/>
    <w:rsid w:val="00F83D39"/>
    <w:rsid w:val="00F8574F"/>
    <w:rsid w:val="00F8784A"/>
    <w:rsid w:val="00F90B92"/>
    <w:rsid w:val="00F91771"/>
    <w:rsid w:val="00F91F74"/>
    <w:rsid w:val="00F92401"/>
    <w:rsid w:val="00F93FC0"/>
    <w:rsid w:val="00F94017"/>
    <w:rsid w:val="00F97EDA"/>
    <w:rsid w:val="00FA00F5"/>
    <w:rsid w:val="00FA13B8"/>
    <w:rsid w:val="00FA186D"/>
    <w:rsid w:val="00FA31E8"/>
    <w:rsid w:val="00FA36F2"/>
    <w:rsid w:val="00FA3BA5"/>
    <w:rsid w:val="00FB0D0B"/>
    <w:rsid w:val="00FB219A"/>
    <w:rsid w:val="00FB2A2C"/>
    <w:rsid w:val="00FB39AE"/>
    <w:rsid w:val="00FB3FAB"/>
    <w:rsid w:val="00FB4D2E"/>
    <w:rsid w:val="00FB5EDB"/>
    <w:rsid w:val="00FB63A8"/>
    <w:rsid w:val="00FB701F"/>
    <w:rsid w:val="00FB714A"/>
    <w:rsid w:val="00FB7DE6"/>
    <w:rsid w:val="00FC33DD"/>
    <w:rsid w:val="00FC38C8"/>
    <w:rsid w:val="00FC39E0"/>
    <w:rsid w:val="00FC5249"/>
    <w:rsid w:val="00FC7150"/>
    <w:rsid w:val="00FC7660"/>
    <w:rsid w:val="00FD00A7"/>
    <w:rsid w:val="00FD13A2"/>
    <w:rsid w:val="00FD1AE7"/>
    <w:rsid w:val="00FD2CCB"/>
    <w:rsid w:val="00FD2F73"/>
    <w:rsid w:val="00FD34DD"/>
    <w:rsid w:val="00FD3E57"/>
    <w:rsid w:val="00FD4332"/>
    <w:rsid w:val="00FD454C"/>
    <w:rsid w:val="00FD72C9"/>
    <w:rsid w:val="00FE07F3"/>
    <w:rsid w:val="00FE193D"/>
    <w:rsid w:val="00FE2CC9"/>
    <w:rsid w:val="00FE6A99"/>
    <w:rsid w:val="00FF03D2"/>
    <w:rsid w:val="00FF1A14"/>
    <w:rsid w:val="00FF3B97"/>
    <w:rsid w:val="00FF562F"/>
    <w:rsid w:val="00FF6394"/>
    <w:rsid w:val="00FF6792"/>
    <w:rsid w:val="05542934"/>
    <w:rsid w:val="0C881BEE"/>
    <w:rsid w:val="0F8F3F0D"/>
    <w:rsid w:val="112A07DB"/>
    <w:rsid w:val="16437AA1"/>
    <w:rsid w:val="226F3826"/>
    <w:rsid w:val="22FF675E"/>
    <w:rsid w:val="253F2A01"/>
    <w:rsid w:val="28693EE0"/>
    <w:rsid w:val="28D12A9D"/>
    <w:rsid w:val="348F09DB"/>
    <w:rsid w:val="409D545F"/>
    <w:rsid w:val="4873672B"/>
    <w:rsid w:val="5615543F"/>
    <w:rsid w:val="5BD21951"/>
    <w:rsid w:val="774335BE"/>
    <w:rsid w:val="7EEC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25"/>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31"/>
    <w:unhideWhenUsed/>
    <w:qFormat/>
    <w:uiPriority w:val="99"/>
    <w:pPr>
      <w:ind w:left="100" w:leftChars="2500"/>
    </w:pPr>
  </w:style>
  <w:style w:type="paragraph" w:styleId="5">
    <w:name w:val="Balloon Text"/>
    <w:basedOn w:val="1"/>
    <w:link w:val="22"/>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Subtitle"/>
    <w:basedOn w:val="1"/>
    <w:next w:val="1"/>
    <w:link w:val="18"/>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basedOn w:val="12"/>
    <w:qFormat/>
    <w:uiPriority w:val="22"/>
    <w:rPr>
      <w:b/>
      <w:bCs/>
    </w:rPr>
  </w:style>
  <w:style w:type="character" w:styleId="14">
    <w:name w:val="page number"/>
    <w:basedOn w:val="12"/>
    <w:qFormat/>
    <w:uiPriority w:val="0"/>
    <w:rPr>
      <w:rFonts w:cs="Times New Roman"/>
    </w:rPr>
  </w:style>
  <w:style w:type="character" w:styleId="15">
    <w:name w:val="Emphasis"/>
    <w:basedOn w:val="12"/>
    <w:qFormat/>
    <w:uiPriority w:val="20"/>
    <w:rPr>
      <w:i/>
      <w:iCs/>
    </w:rPr>
  </w:style>
  <w:style w:type="character" w:customStyle="1" w:styleId="16">
    <w:name w:val="页眉 Char"/>
    <w:basedOn w:val="12"/>
    <w:link w:val="7"/>
    <w:qFormat/>
    <w:uiPriority w:val="99"/>
    <w:rPr>
      <w:sz w:val="18"/>
      <w:szCs w:val="18"/>
    </w:rPr>
  </w:style>
  <w:style w:type="character" w:customStyle="1" w:styleId="17">
    <w:name w:val="页脚 Char"/>
    <w:basedOn w:val="12"/>
    <w:link w:val="6"/>
    <w:qFormat/>
    <w:uiPriority w:val="99"/>
    <w:rPr>
      <w:sz w:val="18"/>
      <w:szCs w:val="18"/>
    </w:rPr>
  </w:style>
  <w:style w:type="character" w:customStyle="1" w:styleId="18">
    <w:name w:val="副标题 Char"/>
    <w:basedOn w:val="12"/>
    <w:link w:val="8"/>
    <w:qFormat/>
    <w:uiPriority w:val="11"/>
    <w:rPr>
      <w:rFonts w:eastAsia="宋体" w:asciiTheme="majorHAnsi" w:hAnsiTheme="majorHAnsi" w:cstheme="majorBidi"/>
      <w:b/>
      <w:bCs/>
      <w:kern w:val="28"/>
      <w:sz w:val="32"/>
      <w:szCs w:val="32"/>
    </w:rPr>
  </w:style>
  <w:style w:type="paragraph" w:customStyle="1" w:styleId="19">
    <w:name w:val="1.大标题"/>
    <w:basedOn w:val="1"/>
    <w:link w:val="20"/>
    <w:qFormat/>
    <w:uiPriority w:val="99"/>
    <w:pPr>
      <w:spacing w:afterLines="100" w:line="360" w:lineRule="auto"/>
      <w:jc w:val="center"/>
    </w:pPr>
    <w:rPr>
      <w:rFonts w:ascii="方正小标宋简体" w:hAnsi="方正小标宋简体" w:eastAsia="方正小标宋简体" w:cs="Times New Roman"/>
      <w:bCs/>
      <w:sz w:val="44"/>
      <w:szCs w:val="36"/>
    </w:rPr>
  </w:style>
  <w:style w:type="character" w:customStyle="1" w:styleId="20">
    <w:name w:val="1.大标题 Char"/>
    <w:basedOn w:val="12"/>
    <w:link w:val="19"/>
    <w:qFormat/>
    <w:locked/>
    <w:uiPriority w:val="99"/>
    <w:rPr>
      <w:rFonts w:ascii="方正小标宋简体" w:hAnsi="方正小标宋简体" w:eastAsia="方正小标宋简体" w:cs="Times New Roman"/>
      <w:bCs/>
      <w:sz w:val="44"/>
      <w:szCs w:val="36"/>
    </w:rPr>
  </w:style>
  <w:style w:type="paragraph" w:styleId="21">
    <w:name w:val="List Paragraph"/>
    <w:basedOn w:val="1"/>
    <w:qFormat/>
    <w:uiPriority w:val="34"/>
    <w:pPr>
      <w:ind w:firstLine="420" w:firstLineChars="200"/>
    </w:pPr>
  </w:style>
  <w:style w:type="character" w:customStyle="1" w:styleId="22">
    <w:name w:val="批注框文本 Char"/>
    <w:basedOn w:val="12"/>
    <w:link w:val="5"/>
    <w:semiHidden/>
    <w:qFormat/>
    <w:uiPriority w:val="99"/>
    <w:rPr>
      <w:sz w:val="18"/>
      <w:szCs w:val="18"/>
    </w:rPr>
  </w:style>
  <w:style w:type="character" w:customStyle="1" w:styleId="23">
    <w:name w:val="font21"/>
    <w:basedOn w:val="12"/>
    <w:qFormat/>
    <w:uiPriority w:val="0"/>
    <w:rPr>
      <w:rFonts w:hint="eastAsia" w:ascii="黑体" w:hAnsi="宋体" w:eastAsia="黑体" w:cs="黑体"/>
      <w:color w:val="000000"/>
      <w:sz w:val="32"/>
      <w:szCs w:val="32"/>
      <w:u w:val="none"/>
    </w:rPr>
  </w:style>
  <w:style w:type="character" w:customStyle="1" w:styleId="24">
    <w:name w:val="font91"/>
    <w:basedOn w:val="12"/>
    <w:qFormat/>
    <w:uiPriority w:val="0"/>
    <w:rPr>
      <w:rFonts w:hint="eastAsia" w:ascii="黑体" w:hAnsi="宋体" w:eastAsia="黑体" w:cs="黑体"/>
      <w:color w:val="FF0000"/>
      <w:sz w:val="32"/>
      <w:szCs w:val="32"/>
      <w:u w:val="none"/>
    </w:rPr>
  </w:style>
  <w:style w:type="character" w:customStyle="1" w:styleId="25">
    <w:name w:val="标题 2 Char"/>
    <w:basedOn w:val="12"/>
    <w:link w:val="3"/>
    <w:qFormat/>
    <w:uiPriority w:val="0"/>
    <w:rPr>
      <w:rFonts w:asciiTheme="majorHAnsi" w:hAnsiTheme="majorHAnsi" w:eastAsiaTheme="majorEastAsia" w:cstheme="majorBidi"/>
      <w:b/>
      <w:bCs/>
      <w:sz w:val="32"/>
      <w:szCs w:val="32"/>
    </w:rPr>
  </w:style>
  <w:style w:type="character" w:customStyle="1" w:styleId="26">
    <w:name w:val="标题 1 Char"/>
    <w:basedOn w:val="12"/>
    <w:link w:val="2"/>
    <w:qFormat/>
    <w:uiPriority w:val="9"/>
    <w:rPr>
      <w:rFonts w:ascii="宋体" w:hAnsi="宋体" w:eastAsia="宋体" w:cs="宋体"/>
      <w:b/>
      <w:bCs/>
      <w:kern w:val="36"/>
      <w:sz w:val="48"/>
      <w:szCs w:val="48"/>
    </w:rPr>
  </w:style>
  <w:style w:type="character" w:customStyle="1" w:styleId="27">
    <w:name w:val="font51"/>
    <w:basedOn w:val="12"/>
    <w:qFormat/>
    <w:uiPriority w:val="0"/>
    <w:rPr>
      <w:rFonts w:hint="eastAsia" w:ascii="宋体" w:hAnsi="宋体" w:eastAsia="宋体" w:cs="宋体"/>
      <w:b/>
      <w:color w:val="000000"/>
      <w:sz w:val="36"/>
      <w:szCs w:val="36"/>
      <w:u w:val="none"/>
    </w:rPr>
  </w:style>
  <w:style w:type="character" w:customStyle="1" w:styleId="28">
    <w:name w:val="font121"/>
    <w:basedOn w:val="12"/>
    <w:qFormat/>
    <w:uiPriority w:val="0"/>
    <w:rPr>
      <w:rFonts w:hint="default" w:ascii="Arial" w:hAnsi="Arial" w:cs="Arial"/>
      <w:color w:val="FF0000"/>
      <w:sz w:val="24"/>
      <w:szCs w:val="24"/>
      <w:u w:val="none"/>
    </w:rPr>
  </w:style>
  <w:style w:type="table" w:customStyle="1" w:styleId="29">
    <w:name w:val="TableGri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styleId="3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31">
    <w:name w:val="日期 Char"/>
    <w:basedOn w:val="12"/>
    <w:link w:val="4"/>
    <w:qFormat/>
    <w:uiPriority w:val="99"/>
  </w:style>
  <w:style w:type="paragraph" w:customStyle="1" w:styleId="32">
    <w:name w:val="Default"/>
    <w:qFormat/>
    <w:uiPriority w:val="0"/>
    <w:pPr>
      <w:widowControl w:val="0"/>
      <w:autoSpaceDE w:val="0"/>
      <w:autoSpaceDN w:val="0"/>
      <w:adjustRightInd w:val="0"/>
    </w:pPr>
    <w:rPr>
      <w:rFonts w:ascii="仿宋_GB2312" w:hAnsi="仿宋_GB2312" w:cs="仿宋_GB2312" w:eastAsiaTheme="minorEastAsia"/>
      <w:color w:val="000000"/>
      <w:kern w:val="0"/>
      <w:sz w:val="24"/>
      <w:szCs w:val="24"/>
      <w:lang w:val="en-US" w:eastAsia="zh-CN" w:bidi="ar-SA"/>
    </w:rPr>
  </w:style>
  <w:style w:type="paragraph" w:customStyle="1" w:styleId="33">
    <w:name w:val="列出段落1"/>
    <w:basedOn w:val="1"/>
    <w:qFormat/>
    <w:uiPriority w:val="34"/>
    <w:pPr>
      <w:widowControl/>
      <w:adjustRightInd w:val="0"/>
      <w:snapToGrid w:val="0"/>
      <w:spacing w:after="200"/>
      <w:ind w:firstLine="420" w:firstLineChars="200"/>
      <w:jc w:val="left"/>
    </w:pPr>
    <w:rPr>
      <w:rFonts w:ascii="Tahoma" w:hAnsi="Tahoma" w:eastAsia="微软雅黑" w:cs="Times New Roman"/>
      <w:kern w:val="0"/>
      <w:sz w:val="22"/>
    </w:rPr>
  </w:style>
  <w:style w:type="paragraph" w:customStyle="1" w:styleId="34">
    <w:name w:val="列出段落2"/>
    <w:basedOn w:val="1"/>
    <w:qFormat/>
    <w:uiPriority w:val="34"/>
    <w:pPr>
      <w:widowControl/>
      <w:adjustRightInd w:val="0"/>
      <w:snapToGrid w:val="0"/>
      <w:spacing w:after="200"/>
      <w:ind w:firstLine="420" w:firstLineChars="200"/>
      <w:jc w:val="left"/>
    </w:pPr>
    <w:rPr>
      <w:rFonts w:ascii="Tahoma" w:hAnsi="Tahoma" w:eastAsia="微软雅黑" w:cs="Times New Roman"/>
      <w:kern w:val="0"/>
      <w:sz w:val="22"/>
    </w:rPr>
  </w:style>
  <w:style w:type="table" w:customStyle="1" w:styleId="35">
    <w:name w:val="网格型1"/>
    <w:basedOn w:val="10"/>
    <w:qFormat/>
    <w:uiPriority w:val="59"/>
    <w:rPr>
      <w:rFonts w:eastAsia="微软雅黑"/>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84805-B40F-44B3-990C-9976D888DB1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38</Pages>
  <Words>14344</Words>
  <Characters>15147</Characters>
  <Lines>594</Lines>
  <Paragraphs>167</Paragraphs>
  <TotalTime>32</TotalTime>
  <ScaleCrop>false</ScaleCrop>
  <LinksUpToDate>false</LinksUpToDate>
  <CharactersWithSpaces>17233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2019-11-27T08:08:00Z</dcterms:created>
  <dc:creator>Administrator</dc:creator>
  <cp:lastModifiedBy>轩仔</cp:lastModifiedBy>
  <cp:lastPrinted>2019-12-11T08:17:00Z</cp:lastPrinted>
  <dcterms:modified xsi:type="dcterms:W3CDTF">2020-04-16T09:26:59Z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