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7FB3A" w14:textId="398346DB" w:rsidR="00A77481" w:rsidRPr="00C7582B" w:rsidRDefault="00C7582B" w:rsidP="00C7582B">
      <w:pPr>
        <w:jc w:val="center"/>
        <w:rPr>
          <w:rFonts w:ascii="方正小标宋简体" w:eastAsia="方正小标宋简体"/>
          <w:sz w:val="36"/>
          <w:szCs w:val="36"/>
        </w:rPr>
      </w:pPr>
      <w:r w:rsidRPr="00C7582B">
        <w:rPr>
          <w:rFonts w:ascii="方正小标宋简体" w:eastAsia="方正小标宋简体" w:hint="eastAsia"/>
          <w:sz w:val="36"/>
          <w:szCs w:val="36"/>
        </w:rPr>
        <w:t>关于评选</w:t>
      </w:r>
      <w:r w:rsidR="00F702FF">
        <w:rPr>
          <w:rFonts w:ascii="方正小标宋简体" w:eastAsia="方正小标宋简体" w:hint="eastAsia"/>
          <w:sz w:val="36"/>
          <w:szCs w:val="36"/>
        </w:rPr>
        <w:t>202</w:t>
      </w:r>
      <w:r w:rsidR="00C83CA1">
        <w:rPr>
          <w:rFonts w:ascii="方正小标宋简体" w:eastAsia="方正小标宋简体"/>
          <w:sz w:val="36"/>
          <w:szCs w:val="36"/>
        </w:rPr>
        <w:t>1</w:t>
      </w:r>
      <w:r w:rsidR="00F702FF">
        <w:rPr>
          <w:rFonts w:ascii="方正小标宋简体" w:eastAsia="方正小标宋简体" w:hint="eastAsia"/>
          <w:sz w:val="36"/>
          <w:szCs w:val="36"/>
        </w:rPr>
        <w:t>年度</w:t>
      </w:r>
      <w:r w:rsidRPr="00C7582B">
        <w:rPr>
          <w:rFonts w:ascii="方正小标宋简体" w:eastAsia="方正小标宋简体" w:hint="eastAsia"/>
          <w:sz w:val="36"/>
          <w:szCs w:val="36"/>
        </w:rPr>
        <w:t>成都市</w:t>
      </w:r>
      <w:r w:rsidR="00F702FF">
        <w:rPr>
          <w:rFonts w:ascii="方正小标宋简体" w:eastAsia="方正小标宋简体" w:hint="eastAsia"/>
          <w:sz w:val="36"/>
          <w:szCs w:val="36"/>
        </w:rPr>
        <w:t>和双流区</w:t>
      </w:r>
      <w:r w:rsidRPr="00C7582B">
        <w:rPr>
          <w:rFonts w:ascii="方正小标宋简体" w:eastAsia="方正小标宋简体" w:hint="eastAsia"/>
          <w:sz w:val="36"/>
          <w:szCs w:val="36"/>
        </w:rPr>
        <w:t>“新时代好少年”的通知</w:t>
      </w:r>
    </w:p>
    <w:p w14:paraId="5E634CF9" w14:textId="77777777" w:rsidR="00DA5750" w:rsidRDefault="00DA5750" w:rsidP="00C7582B">
      <w:pPr>
        <w:rPr>
          <w:rFonts w:ascii="方正仿宋_GBK" w:eastAsia="方正仿宋_GBK"/>
          <w:sz w:val="32"/>
          <w:szCs w:val="32"/>
        </w:rPr>
      </w:pPr>
    </w:p>
    <w:p w14:paraId="07EEA554" w14:textId="5E9D94D3" w:rsidR="00C7582B" w:rsidRPr="00C83CA1" w:rsidRDefault="00C7582B" w:rsidP="00C7582B">
      <w:pPr>
        <w:rPr>
          <w:rFonts w:ascii="方正仿宋_GBK" w:eastAsia="方正仿宋_GBK"/>
          <w:sz w:val="32"/>
          <w:szCs w:val="32"/>
        </w:rPr>
      </w:pPr>
      <w:proofErr w:type="gramStart"/>
      <w:r w:rsidRPr="00C83CA1">
        <w:rPr>
          <w:rFonts w:ascii="方正仿宋_GBK" w:eastAsia="方正仿宋_GBK" w:hint="eastAsia"/>
          <w:sz w:val="32"/>
          <w:szCs w:val="32"/>
        </w:rPr>
        <w:t>各</w:t>
      </w:r>
      <w:r w:rsidR="00D42A1F" w:rsidRPr="00C83CA1">
        <w:rPr>
          <w:rFonts w:ascii="方正仿宋_GBK" w:eastAsia="方正仿宋_GBK" w:hint="eastAsia"/>
          <w:sz w:val="32"/>
          <w:szCs w:val="32"/>
        </w:rPr>
        <w:t>公民</w:t>
      </w:r>
      <w:proofErr w:type="gramEnd"/>
      <w:r w:rsidR="00D42A1F" w:rsidRPr="00C83CA1">
        <w:rPr>
          <w:rFonts w:ascii="方正仿宋_GBK" w:eastAsia="方正仿宋_GBK" w:hint="eastAsia"/>
          <w:sz w:val="32"/>
          <w:szCs w:val="32"/>
        </w:rPr>
        <w:t>办</w:t>
      </w:r>
      <w:r w:rsidRPr="00C83CA1">
        <w:rPr>
          <w:rFonts w:ascii="方正仿宋_GBK" w:eastAsia="方正仿宋_GBK" w:hint="eastAsia"/>
          <w:sz w:val="32"/>
          <w:szCs w:val="32"/>
        </w:rPr>
        <w:t>中小学：</w:t>
      </w:r>
    </w:p>
    <w:p w14:paraId="5B5817FE" w14:textId="6C18A3B5" w:rsidR="00A71DB5" w:rsidRPr="00C83CA1" w:rsidRDefault="00C7582B" w:rsidP="00C83CA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83CA1">
        <w:rPr>
          <w:rFonts w:ascii="方正仿宋_GBK" w:eastAsia="方正仿宋_GBK" w:hint="eastAsia"/>
          <w:sz w:val="32"/>
          <w:szCs w:val="32"/>
        </w:rPr>
        <w:t>现将《市文明办</w:t>
      </w:r>
      <w:r w:rsidR="00C83CA1" w:rsidRPr="00C83CA1">
        <w:rPr>
          <w:rFonts w:ascii="方正仿宋_GBK" w:eastAsia="方正仿宋_GBK" w:hint="eastAsia"/>
          <w:sz w:val="32"/>
          <w:szCs w:val="32"/>
        </w:rPr>
        <w:t>关于开展2021年成都市“新时代好少年”学习宣传活动的通知</w:t>
      </w:r>
      <w:r w:rsidRPr="00C83CA1">
        <w:rPr>
          <w:rFonts w:ascii="方正仿宋_GBK" w:eastAsia="方正仿宋_GBK" w:hint="eastAsia"/>
          <w:sz w:val="32"/>
          <w:szCs w:val="32"/>
        </w:rPr>
        <w:t>》转发给你们，请按照要求做好广泛宣传、学习</w:t>
      </w:r>
      <w:r w:rsidR="00A71DB5" w:rsidRPr="00C83CA1">
        <w:rPr>
          <w:rFonts w:ascii="方正仿宋_GBK" w:eastAsia="方正仿宋_GBK" w:hint="eastAsia"/>
          <w:sz w:val="32"/>
          <w:szCs w:val="32"/>
        </w:rPr>
        <w:t>、挖掘</w:t>
      </w:r>
      <w:r w:rsidRPr="00C83CA1">
        <w:rPr>
          <w:rFonts w:ascii="方正仿宋_GBK" w:eastAsia="方正仿宋_GBK" w:hint="eastAsia"/>
          <w:sz w:val="32"/>
          <w:szCs w:val="32"/>
        </w:rPr>
        <w:t>，推评出</w:t>
      </w:r>
      <w:r w:rsidR="00D52DD6" w:rsidRPr="00C83CA1">
        <w:rPr>
          <w:rFonts w:ascii="方正仿宋_GBK" w:eastAsia="方正仿宋_GBK" w:hint="eastAsia"/>
          <w:sz w:val="32"/>
          <w:szCs w:val="32"/>
        </w:rPr>
        <w:t>具有</w:t>
      </w:r>
      <w:r w:rsidR="00A71DB5" w:rsidRPr="00C83CA1">
        <w:rPr>
          <w:rFonts w:ascii="方正仿宋_GBK" w:eastAsia="方正仿宋_GBK" w:hint="eastAsia"/>
          <w:sz w:val="32"/>
          <w:szCs w:val="32"/>
        </w:rPr>
        <w:t>典型</w:t>
      </w:r>
      <w:r w:rsidR="00D52DD6" w:rsidRPr="00C83CA1">
        <w:rPr>
          <w:rFonts w:ascii="方正仿宋_GBK" w:eastAsia="方正仿宋_GBK" w:hint="eastAsia"/>
          <w:sz w:val="32"/>
          <w:szCs w:val="32"/>
        </w:rPr>
        <w:t>事迹</w:t>
      </w:r>
      <w:r w:rsidR="00A71DB5" w:rsidRPr="00C83CA1">
        <w:rPr>
          <w:rFonts w:ascii="方正仿宋_GBK" w:eastAsia="方正仿宋_GBK" w:hint="eastAsia"/>
          <w:sz w:val="32"/>
          <w:szCs w:val="32"/>
        </w:rPr>
        <w:t>的</w:t>
      </w:r>
      <w:r w:rsidRPr="00C83CA1">
        <w:rPr>
          <w:rFonts w:ascii="方正仿宋_GBK" w:eastAsia="方正仿宋_GBK" w:hint="eastAsia"/>
          <w:sz w:val="32"/>
          <w:szCs w:val="32"/>
        </w:rPr>
        <w:t>“新时代好少年</w:t>
      </w:r>
      <w:r w:rsidR="00A71DB5" w:rsidRPr="00C83CA1">
        <w:rPr>
          <w:rFonts w:ascii="方正仿宋_GBK" w:eastAsia="方正仿宋_GBK" w:hint="eastAsia"/>
          <w:sz w:val="32"/>
          <w:szCs w:val="32"/>
        </w:rPr>
        <w:t>”</w:t>
      </w:r>
      <w:r w:rsidRPr="00C83CA1">
        <w:rPr>
          <w:rFonts w:ascii="方正仿宋_GBK" w:eastAsia="方正仿宋_GBK" w:hint="eastAsia"/>
          <w:sz w:val="32"/>
          <w:szCs w:val="32"/>
        </w:rPr>
        <w:t>，此次评选</w:t>
      </w:r>
      <w:r w:rsidR="00A71DB5" w:rsidRPr="00C83CA1">
        <w:rPr>
          <w:rFonts w:ascii="方正仿宋_GBK" w:eastAsia="方正仿宋_GBK" w:hint="eastAsia"/>
          <w:sz w:val="32"/>
          <w:szCs w:val="32"/>
        </w:rPr>
        <w:t>每校推选一名双流区“新时代好少年”</w:t>
      </w:r>
      <w:r w:rsidR="00C83CA1" w:rsidRPr="00C83CA1">
        <w:rPr>
          <w:rFonts w:ascii="方正仿宋_GBK" w:eastAsia="方正仿宋_GBK" w:hint="eastAsia"/>
          <w:sz w:val="32"/>
          <w:szCs w:val="32"/>
        </w:rPr>
        <w:t>报送到区文明办</w:t>
      </w:r>
      <w:r w:rsidR="00A71DB5" w:rsidRPr="00C83CA1">
        <w:rPr>
          <w:rFonts w:ascii="方正仿宋_GBK" w:eastAsia="方正仿宋_GBK" w:hint="eastAsia"/>
          <w:sz w:val="32"/>
          <w:szCs w:val="32"/>
        </w:rPr>
        <w:t>，再从双流区“新时代好少年”</w:t>
      </w:r>
      <w:proofErr w:type="gramStart"/>
      <w:r w:rsidR="00A71DB5" w:rsidRPr="00C83CA1">
        <w:rPr>
          <w:rFonts w:ascii="方正仿宋_GBK" w:eastAsia="方正仿宋_GBK" w:hint="eastAsia"/>
          <w:sz w:val="32"/>
          <w:szCs w:val="32"/>
        </w:rPr>
        <w:t>中拟推成都市</w:t>
      </w:r>
      <w:proofErr w:type="gramEnd"/>
      <w:r w:rsidR="00A71DB5" w:rsidRPr="00C83CA1">
        <w:rPr>
          <w:rFonts w:ascii="方正仿宋_GBK" w:eastAsia="方正仿宋_GBK" w:hint="eastAsia"/>
          <w:sz w:val="32"/>
          <w:szCs w:val="32"/>
        </w:rPr>
        <w:t>“新时代好少年”。具体报送要求如下：</w:t>
      </w:r>
    </w:p>
    <w:p w14:paraId="538B7A21" w14:textId="588BCC6C" w:rsidR="00260227" w:rsidRPr="00C83CA1" w:rsidRDefault="00260227" w:rsidP="00A71DB5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C83CA1">
        <w:rPr>
          <w:rFonts w:ascii="方正仿宋_GBK" w:eastAsia="方正仿宋_GBK" w:hint="eastAsia"/>
          <w:b/>
          <w:bCs/>
          <w:sz w:val="32"/>
          <w:szCs w:val="32"/>
        </w:rPr>
        <w:t>一、推荐对象：</w:t>
      </w:r>
      <w:r w:rsidRPr="00C83CA1">
        <w:rPr>
          <w:rFonts w:ascii="方正仿宋_GBK" w:eastAsia="方正仿宋_GBK" w:hint="eastAsia"/>
          <w:sz w:val="32"/>
          <w:szCs w:val="32"/>
        </w:rPr>
        <w:t>6到16周岁，年级为小学一年级至高中二年级，已获得市级及以上“新时代好少年”称号的中小学生不得参与此次评选。</w:t>
      </w:r>
    </w:p>
    <w:p w14:paraId="356C95C9" w14:textId="527336BF" w:rsidR="00A71DB5" w:rsidRPr="00C83CA1" w:rsidRDefault="00260227" w:rsidP="00A71DB5">
      <w:pPr>
        <w:spacing w:line="600" w:lineRule="exact"/>
        <w:ind w:firstLineChars="200" w:firstLine="643"/>
        <w:rPr>
          <w:rFonts w:ascii="方正仿宋_GBK" w:eastAsia="方正仿宋_GBK"/>
          <w:snapToGrid w:val="0"/>
          <w:kern w:val="0"/>
          <w:sz w:val="32"/>
          <w:szCs w:val="32"/>
        </w:rPr>
      </w:pPr>
      <w:r w:rsidRPr="00C83CA1">
        <w:rPr>
          <w:rFonts w:ascii="方正仿宋_GBK" w:eastAsia="方正仿宋_GBK" w:hint="eastAsia"/>
          <w:b/>
          <w:bCs/>
          <w:sz w:val="32"/>
          <w:szCs w:val="32"/>
        </w:rPr>
        <w:t>二、</w:t>
      </w:r>
      <w:r w:rsidR="00A71DB5" w:rsidRPr="00C83CA1">
        <w:rPr>
          <w:rFonts w:ascii="方正仿宋_GBK" w:eastAsia="方正仿宋_GBK" w:hint="eastAsia"/>
          <w:b/>
          <w:bCs/>
          <w:sz w:val="32"/>
          <w:szCs w:val="32"/>
        </w:rPr>
        <w:t>推评标准：</w:t>
      </w:r>
      <w:proofErr w:type="gramStart"/>
      <w:r w:rsidR="00BC35D1" w:rsidRPr="00C83CA1">
        <w:rPr>
          <w:rFonts w:ascii="方正仿宋_GBK" w:eastAsia="方正仿宋_GBK" w:hint="eastAsia"/>
          <w:sz w:val="32"/>
          <w:szCs w:val="32"/>
        </w:rPr>
        <w:t>拟评</w:t>
      </w:r>
      <w:r w:rsidR="00F702FF" w:rsidRPr="00C83CA1">
        <w:rPr>
          <w:rFonts w:ascii="方正仿宋_GBK" w:eastAsia="方正仿宋_GBK" w:hint="eastAsia"/>
          <w:sz w:val="32"/>
          <w:szCs w:val="32"/>
        </w:rPr>
        <w:t>学生</w:t>
      </w:r>
      <w:proofErr w:type="gramEnd"/>
      <w:r w:rsidR="00BC35D1" w:rsidRPr="00C83CA1">
        <w:rPr>
          <w:rFonts w:ascii="方正仿宋_GBK" w:eastAsia="方正仿宋_GBK" w:hint="eastAsia"/>
          <w:sz w:val="32"/>
          <w:szCs w:val="32"/>
        </w:rPr>
        <w:t>为</w:t>
      </w:r>
      <w:r w:rsidR="00A71DB5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可亲、可敬、可学的少年典型，</w:t>
      </w:r>
      <w:r w:rsidR="00C83CA1" w:rsidRPr="00C83CA1">
        <w:rPr>
          <w:rFonts w:ascii="方正仿宋_GBK" w:eastAsia="方正仿宋_GBK" w:hAnsi="方正仿宋_GBK" w:cs="方正仿宋_GBK" w:hint="eastAsia"/>
          <w:bCs/>
          <w:snapToGrid w:val="0"/>
          <w:kern w:val="0"/>
          <w:sz w:val="32"/>
          <w:szCs w:val="32"/>
        </w:rPr>
        <w:t>特别是最美中学生、优秀少先队员以及文明家庭、五好家庭、最美家庭中的少年典型，</w:t>
      </w:r>
      <w:r w:rsidR="00BC35D1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能</w:t>
      </w:r>
      <w:r w:rsidR="00A71DB5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示范引领广大青少年崇德向善、见贤思齐，成长为德智体美劳全面发展的社会主义建设者和接班人</w:t>
      </w:r>
      <w:r w:rsidR="00BC35D1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。</w:t>
      </w:r>
      <w:proofErr w:type="gramStart"/>
      <w:r w:rsidR="00BC35D1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拟评</w:t>
      </w:r>
      <w:r w:rsidR="00790529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学生</w:t>
      </w:r>
      <w:proofErr w:type="gramEnd"/>
      <w:r w:rsidR="00BC35D1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要有在青少年群体中励志、暖心的感人故事，</w:t>
      </w:r>
      <w:r w:rsidR="00BC35D1" w:rsidRPr="00C83CA1">
        <w:rPr>
          <w:rFonts w:ascii="方正仿宋_GBK" w:eastAsia="方正仿宋_GBK" w:hint="eastAsia"/>
          <w:sz w:val="32"/>
          <w:szCs w:val="32"/>
        </w:rPr>
        <w:t>故事发生于近一年或一直持续到近期，要有宣传报道的亮点</w:t>
      </w:r>
      <w:r w:rsidR="00A71DB5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。</w:t>
      </w:r>
    </w:p>
    <w:p w14:paraId="6DCE387D" w14:textId="0FC1C2C1" w:rsidR="00260227" w:rsidRPr="00C83CA1" w:rsidRDefault="00BC35D1" w:rsidP="00260227">
      <w:pPr>
        <w:spacing w:line="560" w:lineRule="exact"/>
        <w:ind w:firstLineChars="200" w:firstLine="643"/>
        <w:jc w:val="left"/>
        <w:rPr>
          <w:rFonts w:ascii="方正仿宋_GBK" w:eastAsia="方正仿宋_GBK"/>
          <w:sz w:val="32"/>
          <w:szCs w:val="32"/>
        </w:rPr>
      </w:pPr>
      <w:r w:rsidRPr="00C83CA1">
        <w:rPr>
          <w:rFonts w:ascii="方正仿宋_GBK" w:eastAsia="方正仿宋_GBK" w:hint="eastAsia"/>
          <w:b/>
          <w:bCs/>
          <w:sz w:val="32"/>
          <w:szCs w:val="32"/>
        </w:rPr>
        <w:t>三</w:t>
      </w:r>
      <w:r w:rsidR="00260227" w:rsidRPr="00C83CA1">
        <w:rPr>
          <w:rFonts w:ascii="方正仿宋_GBK" w:eastAsia="方正仿宋_GBK" w:hint="eastAsia"/>
          <w:b/>
          <w:bCs/>
          <w:sz w:val="32"/>
          <w:szCs w:val="32"/>
        </w:rPr>
        <w:t>、报送时间：</w:t>
      </w:r>
      <w:r w:rsidR="00260227" w:rsidRPr="00C83CA1">
        <w:rPr>
          <w:rFonts w:ascii="方正仿宋_GBK" w:eastAsia="方正仿宋_GBK" w:hint="eastAsia"/>
          <w:sz w:val="32"/>
          <w:szCs w:val="32"/>
        </w:rPr>
        <w:t>截至</w:t>
      </w:r>
      <w:r w:rsidR="00124658">
        <w:rPr>
          <w:rFonts w:ascii="方正仿宋_GBK" w:eastAsia="方正仿宋_GBK"/>
          <w:sz w:val="32"/>
          <w:szCs w:val="32"/>
        </w:rPr>
        <w:t>3</w:t>
      </w:r>
      <w:r w:rsidR="00260227" w:rsidRPr="00C83CA1">
        <w:rPr>
          <w:rFonts w:ascii="方正仿宋_GBK" w:eastAsia="方正仿宋_GBK" w:hint="eastAsia"/>
          <w:sz w:val="32"/>
          <w:szCs w:val="32"/>
        </w:rPr>
        <w:t>月</w:t>
      </w:r>
      <w:r w:rsidR="00124658">
        <w:rPr>
          <w:rFonts w:ascii="方正仿宋_GBK" w:eastAsia="方正仿宋_GBK"/>
          <w:sz w:val="32"/>
          <w:szCs w:val="32"/>
        </w:rPr>
        <w:t>9</w:t>
      </w:r>
      <w:r w:rsidR="00260227" w:rsidRPr="00C83CA1">
        <w:rPr>
          <w:rFonts w:ascii="方正仿宋_GBK" w:eastAsia="方正仿宋_GBK" w:hint="eastAsia"/>
          <w:sz w:val="32"/>
          <w:szCs w:val="32"/>
        </w:rPr>
        <w:t>日。</w:t>
      </w:r>
    </w:p>
    <w:p w14:paraId="34584C52" w14:textId="121132C8" w:rsidR="00BC35D1" w:rsidRPr="00C83CA1" w:rsidRDefault="00BC35D1" w:rsidP="00260227">
      <w:pPr>
        <w:spacing w:line="600" w:lineRule="exact"/>
        <w:ind w:firstLineChars="200" w:firstLine="643"/>
        <w:rPr>
          <w:rFonts w:ascii="方正仿宋_GBK" w:eastAsia="方正仿宋_GBK"/>
          <w:snapToGrid w:val="0"/>
          <w:kern w:val="0"/>
          <w:sz w:val="32"/>
          <w:szCs w:val="32"/>
        </w:rPr>
      </w:pPr>
      <w:r w:rsidRPr="00C83CA1">
        <w:rPr>
          <w:rFonts w:ascii="方正仿宋_GBK" w:eastAsia="方正仿宋_GBK" w:hint="eastAsia"/>
          <w:b/>
          <w:bCs/>
          <w:sz w:val="32"/>
          <w:szCs w:val="32"/>
        </w:rPr>
        <w:t>四</w:t>
      </w:r>
      <w:r w:rsidR="00260227" w:rsidRPr="00C83CA1">
        <w:rPr>
          <w:rFonts w:ascii="方正仿宋_GBK" w:eastAsia="方正仿宋_GBK" w:hint="eastAsia"/>
          <w:b/>
          <w:bCs/>
          <w:sz w:val="32"/>
          <w:szCs w:val="32"/>
        </w:rPr>
        <w:t>、报送材料</w:t>
      </w:r>
      <w:r w:rsidRPr="00C83CA1">
        <w:rPr>
          <w:rFonts w:ascii="方正仿宋_GBK" w:eastAsia="方正仿宋_GBK" w:hint="eastAsia"/>
          <w:b/>
          <w:bCs/>
          <w:sz w:val="32"/>
          <w:szCs w:val="32"/>
        </w:rPr>
        <w:t>：</w:t>
      </w:r>
      <w:r w:rsidR="004C4997" w:rsidRPr="00C83CA1">
        <w:rPr>
          <w:rFonts w:ascii="方正仿宋_GBK" w:eastAsia="方正仿宋_GBK" w:hint="eastAsia"/>
          <w:sz w:val="32"/>
          <w:szCs w:val="32"/>
        </w:rPr>
        <w:t>各校在上报推荐材料前，需将</w:t>
      </w:r>
      <w:proofErr w:type="gramStart"/>
      <w:r w:rsidR="00D42A1F" w:rsidRPr="00C83CA1">
        <w:rPr>
          <w:rFonts w:ascii="方正仿宋_GBK" w:eastAsia="方正仿宋_GBK" w:hint="eastAsia"/>
          <w:sz w:val="32"/>
          <w:szCs w:val="32"/>
        </w:rPr>
        <w:t>拟评学生</w:t>
      </w:r>
      <w:proofErr w:type="gramEnd"/>
      <w:r w:rsidR="004C4997" w:rsidRPr="00C83CA1">
        <w:rPr>
          <w:rFonts w:ascii="方正仿宋_GBK" w:eastAsia="方正仿宋_GBK" w:hint="eastAsia"/>
          <w:sz w:val="32"/>
          <w:szCs w:val="32"/>
        </w:rPr>
        <w:lastRenderedPageBreak/>
        <w:t>的主要信息和事迹在就读学校公示不少于3个工作日（同时在学校公示栏、网站、公众号等平台公示）。</w:t>
      </w:r>
      <w:r w:rsidR="004C4997" w:rsidRPr="00C83CA1">
        <w:rPr>
          <w:rFonts w:ascii="方正仿宋_GBK" w:eastAsia="方正仿宋_GBK" w:hint="eastAsia"/>
          <w:sz w:val="32"/>
          <w:szCs w:val="32"/>
          <w:u w:val="single"/>
        </w:rPr>
        <w:t>报送清单：1.</w:t>
      </w:r>
      <w:r w:rsidRPr="00C83CA1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“新时代好少年”推荐表（见附件）</w:t>
      </w:r>
      <w:r w:rsidR="00124658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，</w:t>
      </w:r>
      <w:r w:rsidR="003065CC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表内</w:t>
      </w:r>
      <w:r w:rsidR="00124658" w:rsidRPr="00124658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事迹简介</w:t>
      </w:r>
      <w:r w:rsidR="00124658" w:rsidRPr="00124658">
        <w:rPr>
          <w:rFonts w:ascii="方正仿宋_GBK" w:eastAsia="方正仿宋_GBK"/>
          <w:snapToGrid w:val="0"/>
          <w:kern w:val="0"/>
          <w:sz w:val="32"/>
          <w:szCs w:val="32"/>
          <w:u w:val="single"/>
        </w:rPr>
        <w:t>200字左右</w:t>
      </w:r>
      <w:r w:rsidR="00790529" w:rsidRPr="00C83CA1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；</w:t>
      </w:r>
      <w:r w:rsidR="00124658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2</w:t>
      </w:r>
      <w:r w:rsidR="00124658">
        <w:rPr>
          <w:rFonts w:ascii="方正仿宋_GBK" w:eastAsia="方正仿宋_GBK"/>
          <w:snapToGrid w:val="0"/>
          <w:kern w:val="0"/>
          <w:sz w:val="32"/>
          <w:szCs w:val="32"/>
          <w:u w:val="single"/>
        </w:rPr>
        <w:t>.</w:t>
      </w:r>
      <w:r w:rsidR="00124658" w:rsidRPr="00124658">
        <w:rPr>
          <w:rFonts w:hint="eastAsia"/>
          <w:u w:val="single"/>
        </w:rPr>
        <w:t xml:space="preserve"> </w:t>
      </w:r>
      <w:r w:rsidR="00124658" w:rsidRPr="00124658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另附</w:t>
      </w:r>
      <w:r w:rsidR="00124658" w:rsidRPr="00124658">
        <w:rPr>
          <w:rFonts w:ascii="方正仿宋_GBK" w:eastAsia="方正仿宋_GBK"/>
          <w:snapToGrid w:val="0"/>
          <w:kern w:val="0"/>
          <w:sz w:val="32"/>
          <w:szCs w:val="32"/>
          <w:u w:val="single"/>
        </w:rPr>
        <w:t>1500字左右事迹材料</w:t>
      </w:r>
      <w:r w:rsidR="00124658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3</w:t>
      </w:r>
      <w:r w:rsidR="004C4997" w:rsidRPr="00C83CA1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.</w:t>
      </w:r>
      <w:r w:rsidRPr="00C83CA1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近三个月内1寸免冠照片1张</w:t>
      </w:r>
      <w:r w:rsidR="00790529" w:rsidRPr="00C83CA1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；</w:t>
      </w:r>
      <w:r w:rsidR="00124658">
        <w:rPr>
          <w:rFonts w:ascii="方正仿宋_GBK" w:eastAsia="方正仿宋_GBK"/>
          <w:snapToGrid w:val="0"/>
          <w:kern w:val="0"/>
          <w:sz w:val="32"/>
          <w:szCs w:val="32"/>
          <w:u w:val="single"/>
        </w:rPr>
        <w:t>4</w:t>
      </w:r>
      <w:r w:rsidR="004C4997" w:rsidRPr="00C83CA1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.</w:t>
      </w:r>
      <w:r w:rsidRPr="00C83CA1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近一年内生活照3张</w:t>
      </w:r>
      <w:r w:rsidR="00124658" w:rsidRPr="00124658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（</w:t>
      </w:r>
      <w:r w:rsidR="00124658" w:rsidRPr="00124658">
        <w:rPr>
          <w:rFonts w:ascii="方正仿宋_GBK" w:eastAsia="方正仿宋_GBK"/>
          <w:snapToGrid w:val="0"/>
          <w:kern w:val="0"/>
          <w:sz w:val="32"/>
          <w:szCs w:val="32"/>
          <w:u w:val="single"/>
        </w:rPr>
        <w:t>2M以上）</w:t>
      </w:r>
      <w:r w:rsidR="00790529" w:rsidRPr="00C83CA1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；</w:t>
      </w:r>
      <w:r w:rsidR="00124658" w:rsidRPr="00C83CA1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</w:t>
      </w:r>
      <w:r w:rsidR="005369BC">
        <w:rPr>
          <w:rFonts w:ascii="方正仿宋_GBK" w:eastAsia="方正仿宋_GBK"/>
          <w:snapToGrid w:val="0"/>
          <w:kern w:val="0"/>
          <w:sz w:val="32"/>
          <w:szCs w:val="32"/>
          <w:u w:val="single"/>
        </w:rPr>
        <w:t>5.</w:t>
      </w:r>
      <w:proofErr w:type="gramStart"/>
      <w:r w:rsidR="005369BC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拟推双流</w:t>
      </w:r>
      <w:proofErr w:type="gramEnd"/>
      <w:r w:rsidR="005369BC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区新时代好少年汇总表；6</w:t>
      </w:r>
      <w:r w:rsidR="004C4997" w:rsidRPr="00C83CA1"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>.“新时代好少年”宣传、学习、评选的信息和照片。</w:t>
      </w:r>
      <w:r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上述材料电子版</w:t>
      </w:r>
      <w:r w:rsidR="00D52DD6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打包报</w:t>
      </w:r>
      <w:r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送至邮箱：</w:t>
      </w:r>
      <w:hyperlink r:id="rId6" w:history="1">
        <w:r w:rsidR="00D52DD6" w:rsidRPr="00C83CA1">
          <w:rPr>
            <w:rStyle w:val="a3"/>
            <w:rFonts w:ascii="方正仿宋_GBK" w:eastAsia="方正仿宋_GBK" w:hint="eastAsia"/>
            <w:snapToGrid w:val="0"/>
            <w:kern w:val="0"/>
            <w:sz w:val="32"/>
            <w:szCs w:val="32"/>
          </w:rPr>
          <w:t>5558496@qq.com</w:t>
        </w:r>
      </w:hyperlink>
      <w:r w:rsidR="00D52DD6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（</w:t>
      </w:r>
      <w:r w:rsidR="00D52DD6"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文件包命名为学校名称</w:t>
      </w:r>
      <w:r w:rsidR="00D52DD6" w:rsidRPr="00C83CA1">
        <w:rPr>
          <w:rFonts w:ascii="方正仿宋_GBK" w:eastAsia="方正仿宋_GBK" w:hAnsi="Times New Roman" w:cs="Times New Roman" w:hint="eastAsia"/>
          <w:sz w:val="32"/>
          <w:szCs w:val="32"/>
          <w:lang w:bidi="zh-CN"/>
        </w:rPr>
        <w:t>+</w:t>
      </w:r>
      <w:r w:rsidR="00D52DD6"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名字</w:t>
      </w:r>
      <w:r w:rsidR="00D52DD6" w:rsidRPr="00C83CA1">
        <w:rPr>
          <w:rFonts w:ascii="方正仿宋_GBK" w:eastAsia="方正仿宋_GBK" w:hAnsi="Times New Roman" w:cs="Times New Roman" w:hint="eastAsia"/>
          <w:sz w:val="32"/>
          <w:szCs w:val="32"/>
          <w:lang w:bidi="zh-CN"/>
        </w:rPr>
        <w:t>）</w:t>
      </w:r>
      <w:r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，纸质</w:t>
      </w:r>
      <w:r w:rsidR="005369BC">
        <w:rPr>
          <w:rFonts w:ascii="方正仿宋_GBK" w:eastAsia="方正仿宋_GBK" w:hint="eastAsia"/>
          <w:snapToGrid w:val="0"/>
          <w:kern w:val="0"/>
          <w:sz w:val="32"/>
          <w:szCs w:val="32"/>
        </w:rPr>
        <w:t>材料只交第一项</w:t>
      </w:r>
      <w:r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推荐表加盖</w:t>
      </w:r>
      <w:r w:rsidR="00D52DD6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学校</w:t>
      </w:r>
      <w:r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公章报送到</w:t>
      </w:r>
      <w:r w:rsidR="00D42A1F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区</w:t>
      </w:r>
      <w:r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文明办黄剑维科长处</w:t>
      </w:r>
      <w:r w:rsidR="004C4997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（</w:t>
      </w:r>
      <w:r w:rsidR="00790529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地址：</w:t>
      </w:r>
      <w:r w:rsidR="003065CC">
        <w:rPr>
          <w:rFonts w:ascii="方正仿宋_GBK" w:eastAsia="方正仿宋_GBK" w:hint="eastAsia"/>
          <w:snapToGrid w:val="0"/>
          <w:kern w:val="0"/>
          <w:sz w:val="32"/>
          <w:szCs w:val="32"/>
        </w:rPr>
        <w:t>双流区</w:t>
      </w:r>
      <w:r w:rsidR="00124658" w:rsidRPr="00124658">
        <w:rPr>
          <w:rFonts w:ascii="方正仿宋_GBK" w:eastAsia="方正仿宋_GBK" w:hint="eastAsia"/>
          <w:snapToGrid w:val="0"/>
          <w:kern w:val="0"/>
          <w:sz w:val="32"/>
          <w:szCs w:val="32"/>
        </w:rPr>
        <w:t>顺城街</w:t>
      </w:r>
      <w:r w:rsidR="00124658" w:rsidRPr="00124658">
        <w:rPr>
          <w:rFonts w:ascii="方正仿宋_GBK" w:eastAsia="方正仿宋_GBK"/>
          <w:snapToGrid w:val="0"/>
          <w:kern w:val="0"/>
          <w:sz w:val="32"/>
          <w:szCs w:val="32"/>
        </w:rPr>
        <w:t>1号区委宣传部208室</w:t>
      </w:r>
      <w:r w:rsidR="00790529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，</w:t>
      </w:r>
      <w:r w:rsidR="004C4997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电话：</w:t>
      </w:r>
      <w:r w:rsidR="003065CC">
        <w:rPr>
          <w:rFonts w:ascii="方正仿宋_GBK" w:eastAsia="方正仿宋_GBK" w:hAnsi="Times New Roman" w:cs="Times New Roman"/>
          <w:sz w:val="32"/>
          <w:szCs w:val="32"/>
        </w:rPr>
        <w:t>13981927210</w:t>
      </w:r>
      <w:r w:rsidR="004C4997" w:rsidRPr="00C83CA1">
        <w:rPr>
          <w:rFonts w:ascii="方正仿宋_GBK" w:eastAsia="方正仿宋_GBK" w:hAnsi="Times New Roman" w:cs="Times New Roman" w:hint="eastAsia"/>
          <w:sz w:val="32"/>
          <w:szCs w:val="32"/>
        </w:rPr>
        <w:t>）</w:t>
      </w:r>
      <w:r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。</w:t>
      </w:r>
    </w:p>
    <w:p w14:paraId="170E6092" w14:textId="6790E21A" w:rsidR="00D42A1F" w:rsidRPr="00C83CA1" w:rsidRDefault="00260227" w:rsidP="00790529">
      <w:pPr>
        <w:spacing w:line="600" w:lineRule="exact"/>
        <w:ind w:firstLineChars="200" w:firstLine="643"/>
        <w:rPr>
          <w:rFonts w:ascii="方正仿宋_GBK" w:eastAsia="方正仿宋_GBK" w:hAnsi="Times New Roman" w:cs="Times New Roman"/>
          <w:sz w:val="32"/>
          <w:szCs w:val="32"/>
          <w:lang w:bidi="zh-CN"/>
        </w:rPr>
      </w:pPr>
      <w:r w:rsidRPr="00C83CA1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zh-CN" w:bidi="zh-CN"/>
        </w:rPr>
        <w:t>五、注意事项：</w:t>
      </w:r>
      <w:r w:rsidR="004C4997"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请各校指导</w:t>
      </w:r>
      <w:proofErr w:type="gramStart"/>
      <w:r w:rsidR="004C4997"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拟评学生</w:t>
      </w:r>
      <w:proofErr w:type="gramEnd"/>
      <w:r w:rsidR="004C4997"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填好</w:t>
      </w:r>
      <w:r w:rsidR="00D52DD6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“新时代好少年”推荐表</w:t>
      </w:r>
      <w:r w:rsidR="004C4997" w:rsidRPr="00C83CA1">
        <w:rPr>
          <w:rFonts w:ascii="方正仿宋_GBK" w:eastAsia="方正仿宋_GBK" w:hint="eastAsia"/>
          <w:snapToGrid w:val="0"/>
          <w:kern w:val="0"/>
          <w:sz w:val="32"/>
          <w:szCs w:val="32"/>
        </w:rPr>
        <w:t>，</w:t>
      </w:r>
      <w:r w:rsidR="00124658">
        <w:rPr>
          <w:rFonts w:ascii="方正仿宋_GBK" w:eastAsia="方正仿宋_GBK" w:hint="eastAsia"/>
          <w:snapToGrid w:val="0"/>
          <w:kern w:val="0"/>
          <w:sz w:val="32"/>
          <w:szCs w:val="32"/>
        </w:rPr>
        <w:t>注意</w:t>
      </w:r>
      <w:r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事迹</w:t>
      </w:r>
      <w:r w:rsidR="00124658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材料</w:t>
      </w:r>
      <w:r w:rsidR="004C4997"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要</w:t>
      </w:r>
      <w:r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典型、生动、感人</w:t>
      </w:r>
      <w:r w:rsidR="004C4997"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，适合宣传报道</w:t>
      </w:r>
      <w:r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。</w:t>
      </w:r>
      <w:r w:rsidR="00D42A1F"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内容格式</w:t>
      </w:r>
      <w:r w:rsidR="00790529" w:rsidRPr="00C83CA1">
        <w:rPr>
          <w:rFonts w:ascii="方正仿宋_GBK" w:eastAsia="方正仿宋_GBK" w:hAnsi="Times New Roman" w:cs="Times New Roman" w:hint="eastAsia"/>
          <w:sz w:val="32"/>
          <w:szCs w:val="32"/>
          <w:lang w:val="zh-CN" w:bidi="zh-CN"/>
        </w:rPr>
        <w:t>：</w:t>
      </w:r>
      <w:r w:rsidR="00D42A1F" w:rsidRPr="00C83CA1">
        <w:rPr>
          <w:rFonts w:ascii="方正仿宋_GBK" w:eastAsia="方正仿宋_GBK" w:hAnsi="Times New Roman" w:cs="Times New Roman" w:hint="eastAsia"/>
          <w:sz w:val="32"/>
          <w:szCs w:val="32"/>
          <w:lang w:bidi="zh-CN"/>
        </w:rPr>
        <w:t>第一段内容为人物身份简介（姓名、性别、学校、班级、职务、获奖情况等）；第二段为事迹概述，浓缩最能打动人心的事迹精华内容，要点明故事发生地；第三段为事迹详细内容，文中事实数据、时间表述须准确，尽量不出现前日、昨日、今日、明日、去年、今年、明年等容易混淆的表述。风格以讲故事的方式，体现事迹的可亲、可敬、可信、可学，避免枯燥、无味罗列式的行文。</w:t>
      </w:r>
    </w:p>
    <w:p w14:paraId="5402E05D" w14:textId="2D668EF9" w:rsidR="00790529" w:rsidRDefault="00790529" w:rsidP="00D42A1F">
      <w:pPr>
        <w:autoSpaceDE w:val="0"/>
        <w:autoSpaceDN w:val="0"/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C83CA1">
        <w:rPr>
          <w:rFonts w:ascii="方正仿宋_GBK" w:eastAsia="方正仿宋_GBK" w:hAnsi="Times New Roman" w:cs="Times New Roman" w:hint="eastAsia"/>
          <w:sz w:val="32"/>
          <w:szCs w:val="32"/>
          <w:lang w:bidi="zh-CN"/>
        </w:rPr>
        <w:t>附件：</w:t>
      </w:r>
      <w:r w:rsidR="001D5144">
        <w:rPr>
          <w:rFonts w:ascii="方正仿宋_GBK" w:eastAsia="方正仿宋_GBK" w:hAnsi="Times New Roman" w:cs="Times New Roman" w:hint="eastAsia"/>
          <w:sz w:val="32"/>
          <w:szCs w:val="32"/>
          <w:lang w:bidi="zh-CN"/>
        </w:rPr>
        <w:t>1</w:t>
      </w:r>
      <w:r w:rsidR="001D5144">
        <w:rPr>
          <w:rFonts w:ascii="方正仿宋_GBK" w:eastAsia="方正仿宋_GBK" w:hAnsi="Times New Roman" w:cs="Times New Roman"/>
          <w:sz w:val="32"/>
          <w:szCs w:val="32"/>
          <w:lang w:bidi="zh-CN"/>
        </w:rPr>
        <w:t>.</w:t>
      </w:r>
      <w:r w:rsidR="00124658" w:rsidRPr="00C83CA1">
        <w:rPr>
          <w:rFonts w:ascii="方正仿宋_GBK" w:eastAsia="方正仿宋_GBK" w:hint="eastAsia"/>
          <w:sz w:val="32"/>
          <w:szCs w:val="32"/>
        </w:rPr>
        <w:t>关于开展2021年成都市“新时代好少年”学习宣传活动的通知</w:t>
      </w:r>
    </w:p>
    <w:p w14:paraId="5287AFF6" w14:textId="6C84C33E" w:rsidR="001D5144" w:rsidRPr="00C83CA1" w:rsidRDefault="001D5144" w:rsidP="001D5144">
      <w:pPr>
        <w:autoSpaceDE w:val="0"/>
        <w:autoSpaceDN w:val="0"/>
        <w:spacing w:line="540" w:lineRule="exact"/>
        <w:ind w:firstLineChars="500" w:firstLine="1600"/>
        <w:jc w:val="left"/>
        <w:rPr>
          <w:rFonts w:ascii="方正仿宋_GBK" w:eastAsia="方正仿宋_GBK" w:hAnsi="Times New Roman" w:cs="Times New Roman" w:hint="eastAsia"/>
          <w:sz w:val="32"/>
          <w:szCs w:val="32"/>
          <w:lang w:bidi="zh-CN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.</w:t>
      </w:r>
      <w:proofErr w:type="gramStart"/>
      <w:r w:rsidRPr="001D5144">
        <w:rPr>
          <w:rFonts w:ascii="方正仿宋_GBK" w:eastAsia="方正仿宋_GBK"/>
          <w:sz w:val="32"/>
          <w:szCs w:val="32"/>
        </w:rPr>
        <w:t>拟推2021年</w:t>
      </w:r>
      <w:proofErr w:type="gramEnd"/>
      <w:r w:rsidRPr="001D5144">
        <w:rPr>
          <w:rFonts w:ascii="方正仿宋_GBK" w:eastAsia="方正仿宋_GBK"/>
          <w:sz w:val="32"/>
          <w:szCs w:val="32"/>
        </w:rPr>
        <w:t>双流区新时代好少年汇总表</w:t>
      </w:r>
    </w:p>
    <w:p w14:paraId="2FEDCFE5" w14:textId="5BAB41C9" w:rsidR="00A71DB5" w:rsidRPr="00C83CA1" w:rsidRDefault="00D42A1F" w:rsidP="00D42A1F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C83CA1">
        <w:rPr>
          <w:rFonts w:ascii="方正仿宋_GBK" w:eastAsia="方正仿宋_GBK" w:hint="eastAsia"/>
          <w:sz w:val="32"/>
          <w:szCs w:val="32"/>
        </w:rPr>
        <w:lastRenderedPageBreak/>
        <w:t>成都市双流区教育局</w:t>
      </w:r>
    </w:p>
    <w:p w14:paraId="0A2BD982" w14:textId="3D4E8F9F" w:rsidR="00D42A1F" w:rsidRPr="00C83CA1" w:rsidRDefault="00D42A1F" w:rsidP="00D42A1F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C83CA1">
        <w:rPr>
          <w:rFonts w:ascii="方正仿宋_GBK" w:eastAsia="方正仿宋_GBK" w:hint="eastAsia"/>
          <w:sz w:val="32"/>
          <w:szCs w:val="32"/>
        </w:rPr>
        <w:t>2020年</w:t>
      </w:r>
      <w:r w:rsidR="00C83CA1">
        <w:rPr>
          <w:rFonts w:ascii="方正仿宋_GBK" w:eastAsia="方正仿宋_GBK"/>
          <w:sz w:val="32"/>
          <w:szCs w:val="32"/>
        </w:rPr>
        <w:t>3</w:t>
      </w:r>
      <w:r w:rsidRPr="00C83CA1">
        <w:rPr>
          <w:rFonts w:ascii="方正仿宋_GBK" w:eastAsia="方正仿宋_GBK" w:hint="eastAsia"/>
          <w:sz w:val="32"/>
          <w:szCs w:val="32"/>
        </w:rPr>
        <w:t>月</w:t>
      </w:r>
      <w:r w:rsidR="00C83CA1">
        <w:rPr>
          <w:rFonts w:ascii="方正仿宋_GBK" w:eastAsia="方正仿宋_GBK"/>
          <w:sz w:val="32"/>
          <w:szCs w:val="32"/>
        </w:rPr>
        <w:t>6</w:t>
      </w:r>
      <w:r w:rsidRPr="00C83CA1">
        <w:rPr>
          <w:rFonts w:ascii="方正仿宋_GBK" w:eastAsia="方正仿宋_GBK" w:hint="eastAsia"/>
          <w:sz w:val="32"/>
          <w:szCs w:val="32"/>
        </w:rPr>
        <w:t>日</w:t>
      </w:r>
    </w:p>
    <w:sectPr w:rsidR="00D42A1F" w:rsidRPr="00C8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A4A8A" w14:textId="77777777" w:rsidR="002C1FF5" w:rsidRDefault="002C1FF5" w:rsidP="00C83CA1">
      <w:r>
        <w:separator/>
      </w:r>
    </w:p>
  </w:endnote>
  <w:endnote w:type="continuationSeparator" w:id="0">
    <w:p w14:paraId="5EAC435D" w14:textId="77777777" w:rsidR="002C1FF5" w:rsidRDefault="002C1FF5" w:rsidP="00C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D60A5" w14:textId="77777777" w:rsidR="002C1FF5" w:rsidRDefault="002C1FF5" w:rsidP="00C83CA1">
      <w:r>
        <w:separator/>
      </w:r>
    </w:p>
  </w:footnote>
  <w:footnote w:type="continuationSeparator" w:id="0">
    <w:p w14:paraId="7C2A7115" w14:textId="77777777" w:rsidR="002C1FF5" w:rsidRDefault="002C1FF5" w:rsidP="00C8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2B"/>
    <w:rsid w:val="00124658"/>
    <w:rsid w:val="00171157"/>
    <w:rsid w:val="001D5144"/>
    <w:rsid w:val="00260227"/>
    <w:rsid w:val="002C1FF5"/>
    <w:rsid w:val="003065CC"/>
    <w:rsid w:val="00470B2C"/>
    <w:rsid w:val="004C4997"/>
    <w:rsid w:val="005369BC"/>
    <w:rsid w:val="00790529"/>
    <w:rsid w:val="009B2B5E"/>
    <w:rsid w:val="00A71DB5"/>
    <w:rsid w:val="00A77481"/>
    <w:rsid w:val="00BC35D1"/>
    <w:rsid w:val="00C7582B"/>
    <w:rsid w:val="00C83CA1"/>
    <w:rsid w:val="00D42A1F"/>
    <w:rsid w:val="00D52DD6"/>
    <w:rsid w:val="00DA5750"/>
    <w:rsid w:val="00DC5CB0"/>
    <w:rsid w:val="00F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C2119"/>
  <w15:chartTrackingRefBased/>
  <w15:docId w15:val="{7EB5C529-E07E-4365-8BE2-F76D16DA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D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2DD6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D42A1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D42A1F"/>
  </w:style>
  <w:style w:type="paragraph" w:styleId="a7">
    <w:name w:val="header"/>
    <w:basedOn w:val="a"/>
    <w:link w:val="a8"/>
    <w:uiPriority w:val="99"/>
    <w:unhideWhenUsed/>
    <w:rsid w:val="00C83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83CA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83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83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55849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shan</dc:creator>
  <cp:keywords/>
  <dc:description/>
  <cp:lastModifiedBy>huang shan</cp:lastModifiedBy>
  <cp:revision>6</cp:revision>
  <cp:lastPrinted>2020-06-05T01:46:00Z</cp:lastPrinted>
  <dcterms:created xsi:type="dcterms:W3CDTF">2021-03-06T15:32:00Z</dcterms:created>
  <dcterms:modified xsi:type="dcterms:W3CDTF">2021-03-06T15:45:00Z</dcterms:modified>
</cp:coreProperties>
</file>