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58A" w:rsidRDefault="002B458A">
      <w:pPr>
        <w:rPr>
          <w:b/>
        </w:rPr>
        <w:sectPr w:rsidR="002B458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141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709"/>
        <w:gridCol w:w="769"/>
        <w:gridCol w:w="828"/>
        <w:gridCol w:w="616"/>
        <w:gridCol w:w="616"/>
        <w:gridCol w:w="616"/>
        <w:gridCol w:w="666"/>
        <w:gridCol w:w="708"/>
        <w:gridCol w:w="709"/>
        <w:gridCol w:w="709"/>
        <w:gridCol w:w="709"/>
        <w:gridCol w:w="708"/>
        <w:gridCol w:w="851"/>
        <w:gridCol w:w="692"/>
        <w:gridCol w:w="745"/>
        <w:gridCol w:w="498"/>
        <w:gridCol w:w="498"/>
        <w:gridCol w:w="498"/>
        <w:gridCol w:w="498"/>
        <w:gridCol w:w="498"/>
      </w:tblGrid>
      <w:tr w:rsidR="002B458A">
        <w:trPr>
          <w:trHeight w:val="709"/>
        </w:trPr>
        <w:tc>
          <w:tcPr>
            <w:tcW w:w="1413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458A" w:rsidRDefault="002B458A">
            <w:pPr>
              <w:jc w:val="center"/>
              <w:rPr>
                <w:b/>
              </w:rPr>
            </w:pPr>
          </w:p>
          <w:p w:rsidR="002B458A" w:rsidRDefault="002B458A">
            <w:pPr>
              <w:jc w:val="center"/>
              <w:rPr>
                <w:b/>
              </w:rPr>
            </w:pPr>
          </w:p>
          <w:p w:rsidR="002B458A" w:rsidRDefault="002B458A">
            <w:pPr>
              <w:jc w:val="center"/>
              <w:rPr>
                <w:b/>
              </w:rPr>
            </w:pPr>
          </w:p>
          <w:p w:rsidR="002B458A" w:rsidRDefault="00D92717">
            <w:pPr>
              <w:jc w:val="center"/>
              <w:rPr>
                <w:sz w:val="72"/>
              </w:rPr>
            </w:pPr>
            <w:r>
              <w:rPr>
                <w:b/>
              </w:rPr>
              <w:br w:type="page"/>
            </w:r>
            <w:r>
              <w:rPr>
                <w:rFonts w:hint="eastAsia"/>
                <w:sz w:val="72"/>
              </w:rPr>
              <w:t>成都市学校晨</w:t>
            </w:r>
            <w:proofErr w:type="gramStart"/>
            <w:r>
              <w:rPr>
                <w:rFonts w:hint="eastAsia"/>
                <w:sz w:val="72"/>
              </w:rPr>
              <w:t>午晚检结果</w:t>
            </w:r>
            <w:proofErr w:type="gramEnd"/>
            <w:r>
              <w:rPr>
                <w:rFonts w:hint="eastAsia"/>
                <w:sz w:val="72"/>
              </w:rPr>
              <w:t>登记本</w:t>
            </w:r>
          </w:p>
          <w:p w:rsidR="002B458A" w:rsidRDefault="002B458A">
            <w:pPr>
              <w:jc w:val="center"/>
              <w:rPr>
                <w:sz w:val="72"/>
              </w:rPr>
            </w:pPr>
          </w:p>
          <w:p w:rsidR="002B458A" w:rsidRDefault="00D92717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成都棠湖外国语学校</w:t>
            </w:r>
          </w:p>
          <w:p w:rsidR="002B458A" w:rsidRDefault="002B458A">
            <w:pPr>
              <w:jc w:val="center"/>
              <w:rPr>
                <w:sz w:val="72"/>
              </w:rPr>
            </w:pPr>
          </w:p>
          <w:p w:rsidR="002B458A" w:rsidRDefault="00D92717">
            <w:pPr>
              <w:ind w:firstLineChars="600" w:firstLine="4320"/>
              <w:rPr>
                <w:sz w:val="72"/>
              </w:rPr>
            </w:pPr>
            <w:r>
              <w:rPr>
                <w:rFonts w:hint="eastAsia"/>
                <w:sz w:val="72"/>
              </w:rPr>
              <w:t>班级：</w:t>
            </w:r>
          </w:p>
          <w:p w:rsidR="002B458A" w:rsidRDefault="002B458A">
            <w:pPr>
              <w:jc w:val="center"/>
              <w:rPr>
                <w:sz w:val="72"/>
              </w:rPr>
            </w:pPr>
          </w:p>
          <w:p w:rsidR="002B458A" w:rsidRDefault="002B458A">
            <w:pPr>
              <w:widowControl/>
              <w:jc w:val="center"/>
              <w:rPr>
                <w:sz w:val="72"/>
              </w:rPr>
            </w:pPr>
          </w:p>
          <w:p w:rsidR="002B458A" w:rsidRDefault="002B458A">
            <w:pPr>
              <w:rPr>
                <w:szCs w:val="24"/>
              </w:rPr>
            </w:pP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填写说明：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由班主任每个</w:t>
            </w:r>
            <w:proofErr w:type="gramStart"/>
            <w:r>
              <w:rPr>
                <w:rFonts w:hint="eastAsia"/>
                <w:szCs w:val="24"/>
              </w:rPr>
              <w:t>教学日</w:t>
            </w:r>
            <w:proofErr w:type="gramEnd"/>
            <w:r>
              <w:rPr>
                <w:rFonts w:hint="eastAsia"/>
                <w:szCs w:val="24"/>
              </w:rPr>
              <w:t>进行填写。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传染病早期症状：均为登记人数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发热：现场测体温或家长告知，凡</w:t>
            </w:r>
            <w:r w:rsidR="003764CE">
              <w:rPr>
                <w:rFonts w:hint="eastAsia"/>
                <w:szCs w:val="24"/>
              </w:rPr>
              <w:t>等于</w:t>
            </w:r>
            <w:bookmarkStart w:id="0" w:name="_GoBack"/>
            <w:bookmarkEnd w:id="0"/>
            <w:r>
              <w:rPr>
                <w:rFonts w:hint="eastAsia"/>
                <w:szCs w:val="24"/>
              </w:rPr>
              <w:t>大于</w:t>
            </w:r>
            <w:r>
              <w:rPr>
                <w:rFonts w:hint="eastAsia"/>
                <w:color w:val="FF0000"/>
                <w:szCs w:val="24"/>
              </w:rPr>
              <w:t>37.3</w:t>
            </w:r>
            <w:r>
              <w:rPr>
                <w:rFonts w:hint="eastAsia"/>
                <w:color w:val="FF0000"/>
                <w:szCs w:val="24"/>
              </w:rPr>
              <w:t>°</w:t>
            </w:r>
            <w:r>
              <w:rPr>
                <w:rFonts w:hint="eastAsia"/>
                <w:color w:val="FF0000"/>
                <w:szCs w:val="24"/>
              </w:rPr>
              <w:t>C</w:t>
            </w:r>
            <w:r>
              <w:rPr>
                <w:rFonts w:hint="eastAsia"/>
                <w:szCs w:val="24"/>
              </w:rPr>
              <w:t>的。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皮疹：皮肤黏膜出现红、肿、痒、痛、水泡等不正常表现的。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腹泻：即拉肚子的，</w:t>
            </w:r>
            <w:r>
              <w:rPr>
                <w:rFonts w:hint="eastAsia"/>
                <w:szCs w:val="24"/>
              </w:rPr>
              <w:t>24</w:t>
            </w:r>
            <w:r>
              <w:rPr>
                <w:rFonts w:hint="eastAsia"/>
                <w:szCs w:val="24"/>
              </w:rPr>
              <w:t>小时内超过</w:t>
            </w:r>
            <w:r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次大便，或者单次拉出稀水样便的。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呕吐：</w:t>
            </w:r>
            <w:r>
              <w:rPr>
                <w:rFonts w:hint="eastAsia"/>
                <w:szCs w:val="24"/>
              </w:rPr>
              <w:t>24</w:t>
            </w:r>
            <w:r>
              <w:rPr>
                <w:rFonts w:hint="eastAsia"/>
                <w:szCs w:val="24"/>
              </w:rPr>
              <w:t>小时内呕吐超过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次的。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黄疸：皮肤颜色变黄，或者人</w:t>
            </w:r>
            <w:proofErr w:type="gramStart"/>
            <w:r>
              <w:rPr>
                <w:rFonts w:hint="eastAsia"/>
                <w:szCs w:val="24"/>
              </w:rPr>
              <w:t>眼白变</w:t>
            </w:r>
            <w:proofErr w:type="gramEnd"/>
            <w:r>
              <w:rPr>
                <w:rFonts w:hint="eastAsia"/>
                <w:szCs w:val="24"/>
              </w:rPr>
              <w:t>黄色。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其他：发生在学生身上的不正常表现。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注意：当学生有多个症状同时存在时，应多次计数。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疑似传染病：家长告知或者教师能自行辨别的传染病，如流行性腮腺炎（流腮）、水痘，不能辨别的归到“其他”。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不明原因：不常用。当一个班级同时发现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个以上时填写，如疑似食物中毒发生时。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群体性反应：不常用。当一个班级超过</w:t>
            </w: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人以上自诉头晕、发呕、腹痛等不能客观表现的症状时填写。</w:t>
            </w:r>
          </w:p>
          <w:p w:rsidR="002B458A" w:rsidRDefault="00D92717">
            <w:pPr>
              <w:numPr>
                <w:ilvl w:val="0"/>
                <w:numId w:val="1"/>
              </w:numPr>
              <w:rPr>
                <w:szCs w:val="24"/>
              </w:rPr>
            </w:pPr>
            <w:r>
              <w:rPr>
                <w:rFonts w:hint="eastAsia"/>
                <w:szCs w:val="24"/>
              </w:rPr>
              <w:t>填写示例：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</w:t>
            </w:r>
            <w:r>
              <w:rPr>
                <w:rFonts w:hint="eastAsia"/>
                <w:szCs w:val="24"/>
              </w:rPr>
              <w:t>假定</w:t>
            </w:r>
            <w:r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月</w:t>
            </w:r>
            <w:r>
              <w:rPr>
                <w:rFonts w:hint="eastAsia"/>
                <w:szCs w:val="24"/>
              </w:rPr>
              <w:t>20</w:t>
            </w:r>
            <w:r>
              <w:rPr>
                <w:rFonts w:hint="eastAsia"/>
                <w:szCs w:val="24"/>
              </w:rPr>
              <w:t>日，某三班早晨发现</w:t>
            </w:r>
            <w:r>
              <w:rPr>
                <w:rFonts w:hint="eastAsia"/>
                <w:szCs w:val="24"/>
              </w:rPr>
              <w:t>1</w:t>
            </w:r>
            <w:r>
              <w:rPr>
                <w:rFonts w:hint="eastAsia"/>
                <w:szCs w:val="24"/>
              </w:rPr>
              <w:t>个学生发热且有皮疹，</w:t>
            </w:r>
            <w:r>
              <w:rPr>
                <w:rFonts w:hint="eastAsia"/>
                <w:szCs w:val="24"/>
              </w:rPr>
              <w:t>1</w:t>
            </w:r>
            <w:r>
              <w:rPr>
                <w:rFonts w:hint="eastAsia"/>
                <w:szCs w:val="24"/>
              </w:rPr>
              <w:t>个发热且有腹泻、呕吐，则表格填写为：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</w:t>
            </w:r>
            <w:r>
              <w:rPr>
                <w:noProof/>
                <w:szCs w:val="24"/>
              </w:rPr>
              <w:drawing>
                <wp:inline distT="0" distB="0" distL="0" distR="0">
                  <wp:extent cx="7191375" cy="21717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13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</w:t>
            </w:r>
            <w:r>
              <w:rPr>
                <w:rFonts w:hint="eastAsia"/>
                <w:szCs w:val="24"/>
              </w:rPr>
              <w:t>假定背景同上，发现</w:t>
            </w:r>
            <w:r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个学生缺勤，经家长告知或医院告知是传染病的</w:t>
            </w:r>
            <w:r>
              <w:rPr>
                <w:rFonts w:hint="eastAsia"/>
                <w:szCs w:val="24"/>
              </w:rPr>
              <w:t>，</w:t>
            </w:r>
            <w:r>
              <w:rPr>
                <w:rFonts w:hint="eastAsia"/>
                <w:color w:val="FF0000"/>
                <w:szCs w:val="24"/>
              </w:rPr>
              <w:t>2</w:t>
            </w:r>
            <w:r>
              <w:rPr>
                <w:rFonts w:hint="eastAsia"/>
                <w:color w:val="FF0000"/>
                <w:szCs w:val="24"/>
              </w:rPr>
              <w:t>个流感、</w:t>
            </w:r>
            <w:r>
              <w:rPr>
                <w:rFonts w:hint="eastAsia"/>
                <w:color w:val="FF0000"/>
                <w:szCs w:val="24"/>
              </w:rPr>
              <w:t>1</w:t>
            </w:r>
            <w:r>
              <w:rPr>
                <w:rFonts w:hint="eastAsia"/>
                <w:color w:val="FF0000"/>
                <w:szCs w:val="24"/>
              </w:rPr>
              <w:t>个水痘，</w:t>
            </w:r>
            <w:r>
              <w:rPr>
                <w:rFonts w:hint="eastAsia"/>
                <w:szCs w:val="24"/>
              </w:rPr>
              <w:t>则填写为：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 xml:space="preserve">   </w:t>
            </w:r>
            <w:r>
              <w:rPr>
                <w:noProof/>
                <w:szCs w:val="24"/>
              </w:rPr>
              <w:drawing>
                <wp:inline distT="0" distB="0" distL="0" distR="0">
                  <wp:extent cx="7324725" cy="181927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472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color w:val="FF0000"/>
                <w:szCs w:val="24"/>
              </w:rPr>
              <w:t>假定背景同上：下午班上多个学生自诉拉肚子，则填写为：</w:t>
            </w:r>
          </w:p>
          <w:p w:rsidR="002B458A" w:rsidRDefault="00D9271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</w:t>
            </w:r>
            <w:r>
              <w:rPr>
                <w:noProof/>
                <w:szCs w:val="24"/>
              </w:rPr>
              <w:drawing>
                <wp:inline distT="0" distB="0" distL="0" distR="0">
                  <wp:extent cx="7258050" cy="16192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05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458A" w:rsidRDefault="002B458A">
            <w:pPr>
              <w:widowControl/>
              <w:rPr>
                <w:b/>
                <w:sz w:val="30"/>
                <w:szCs w:val="30"/>
              </w:rPr>
            </w:pPr>
          </w:p>
          <w:p w:rsidR="002B458A" w:rsidRDefault="002B458A">
            <w:pPr>
              <w:widowControl/>
              <w:rPr>
                <w:b/>
                <w:sz w:val="30"/>
                <w:szCs w:val="30"/>
              </w:rPr>
            </w:pPr>
          </w:p>
          <w:p w:rsidR="002B458A" w:rsidRDefault="002B458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</w:p>
          <w:p w:rsidR="002B458A" w:rsidRDefault="002B458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</w:p>
          <w:p w:rsidR="002B458A" w:rsidRDefault="00D92717">
            <w:pPr>
              <w:widowControl/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lastRenderedPageBreak/>
              <w:t>成都棠湖外国语学校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班级晨检、午检、</w:t>
            </w: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晚检情况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登记本</w:t>
            </w:r>
          </w:p>
        </w:tc>
      </w:tr>
      <w:tr w:rsidR="002B458A">
        <w:trPr>
          <w:trHeight w:val="348"/>
        </w:trPr>
        <w:tc>
          <w:tcPr>
            <w:tcW w:w="1413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班级：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2B458A">
        <w:trPr>
          <w:trHeight w:val="480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应到学生人数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实到学生人数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因病缺勤人数</w:t>
            </w:r>
          </w:p>
        </w:tc>
        <w:tc>
          <w:tcPr>
            <w:tcW w:w="3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传染病早期症状人数</w:t>
            </w:r>
          </w:p>
        </w:tc>
        <w:tc>
          <w:tcPr>
            <w:tcW w:w="36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疑似传染病人数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群体性反应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个人卫生不合格人数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2B458A">
        <w:trPr>
          <w:trHeight w:val="615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发热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皮疹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腹泻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呕吐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黄疸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流感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水痘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流腮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手足口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头发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指甲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衣服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饰品</w:t>
            </w: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B458A">
        <w:trPr>
          <w:trHeight w:val="37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2B458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2B458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2B458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4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B458A">
        <w:trPr>
          <w:trHeight w:val="31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58A" w:rsidRDefault="002B45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58A" w:rsidRDefault="00D92717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B458A" w:rsidRDefault="002B458A">
      <w:pPr>
        <w:widowControl/>
        <w:jc w:val="left"/>
        <w:rPr>
          <w:b/>
        </w:rPr>
        <w:sectPr w:rsidR="002B458A">
          <w:type w:val="continuous"/>
          <w:pgSz w:w="16838" w:h="11906" w:orient="landscape"/>
          <w:pgMar w:top="1463" w:right="1440" w:bottom="1179" w:left="1440" w:header="851" w:footer="992" w:gutter="0"/>
          <w:cols w:space="425"/>
          <w:docGrid w:type="lines" w:linePitch="312"/>
        </w:sectPr>
      </w:pPr>
    </w:p>
    <w:p w:rsidR="002B458A" w:rsidRDefault="002B458A">
      <w:pPr>
        <w:rPr>
          <w:b/>
        </w:rPr>
      </w:pPr>
    </w:p>
    <w:sectPr w:rsidR="002B458A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717" w:rsidRDefault="00D92717" w:rsidP="003764CE">
      <w:r>
        <w:separator/>
      </w:r>
    </w:p>
  </w:endnote>
  <w:endnote w:type="continuationSeparator" w:id="0">
    <w:p w:rsidR="00D92717" w:rsidRDefault="00D92717" w:rsidP="0037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717" w:rsidRDefault="00D92717" w:rsidP="003764CE">
      <w:r>
        <w:separator/>
      </w:r>
    </w:p>
  </w:footnote>
  <w:footnote w:type="continuationSeparator" w:id="0">
    <w:p w:rsidR="00D92717" w:rsidRDefault="00D92717" w:rsidP="00376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B7B3D3"/>
    <w:multiLevelType w:val="singleLevel"/>
    <w:tmpl w:val="58B7B3D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F58"/>
    <w:rsid w:val="00062374"/>
    <w:rsid w:val="000A3B9D"/>
    <w:rsid w:val="000C519C"/>
    <w:rsid w:val="000E5415"/>
    <w:rsid w:val="000E6F5A"/>
    <w:rsid w:val="000F4B7A"/>
    <w:rsid w:val="000F522A"/>
    <w:rsid w:val="00142F87"/>
    <w:rsid w:val="00154CBF"/>
    <w:rsid w:val="00154F2B"/>
    <w:rsid w:val="00161E13"/>
    <w:rsid w:val="00181D61"/>
    <w:rsid w:val="00190B0A"/>
    <w:rsid w:val="001C3751"/>
    <w:rsid w:val="001C5351"/>
    <w:rsid w:val="001D7C6B"/>
    <w:rsid w:val="001F3D24"/>
    <w:rsid w:val="002069DA"/>
    <w:rsid w:val="00283EFC"/>
    <w:rsid w:val="00292939"/>
    <w:rsid w:val="002B458A"/>
    <w:rsid w:val="002C3FB9"/>
    <w:rsid w:val="00311CD3"/>
    <w:rsid w:val="00356717"/>
    <w:rsid w:val="003764CE"/>
    <w:rsid w:val="003B05EC"/>
    <w:rsid w:val="004009CB"/>
    <w:rsid w:val="00435C6D"/>
    <w:rsid w:val="00443C21"/>
    <w:rsid w:val="004D63A2"/>
    <w:rsid w:val="004F5B70"/>
    <w:rsid w:val="005159AD"/>
    <w:rsid w:val="00526F4A"/>
    <w:rsid w:val="00547B56"/>
    <w:rsid w:val="00573E1F"/>
    <w:rsid w:val="0059773F"/>
    <w:rsid w:val="005C00B1"/>
    <w:rsid w:val="005D2F6B"/>
    <w:rsid w:val="00652C46"/>
    <w:rsid w:val="0067659F"/>
    <w:rsid w:val="006A3A01"/>
    <w:rsid w:val="006F5607"/>
    <w:rsid w:val="0070515D"/>
    <w:rsid w:val="00710B4E"/>
    <w:rsid w:val="00744E2B"/>
    <w:rsid w:val="007513EA"/>
    <w:rsid w:val="007B3482"/>
    <w:rsid w:val="007B7EBF"/>
    <w:rsid w:val="007D05B7"/>
    <w:rsid w:val="007D63BE"/>
    <w:rsid w:val="007F6E9A"/>
    <w:rsid w:val="00800AE7"/>
    <w:rsid w:val="00820506"/>
    <w:rsid w:val="00827CEB"/>
    <w:rsid w:val="008422E6"/>
    <w:rsid w:val="00851240"/>
    <w:rsid w:val="00861010"/>
    <w:rsid w:val="00883A76"/>
    <w:rsid w:val="008B3D7A"/>
    <w:rsid w:val="008E13AE"/>
    <w:rsid w:val="009066B4"/>
    <w:rsid w:val="00912F4D"/>
    <w:rsid w:val="00950A3A"/>
    <w:rsid w:val="009C7FE3"/>
    <w:rsid w:val="00A35DE3"/>
    <w:rsid w:val="00A554FB"/>
    <w:rsid w:val="00A72F6D"/>
    <w:rsid w:val="00A86081"/>
    <w:rsid w:val="00B4617C"/>
    <w:rsid w:val="00B50A32"/>
    <w:rsid w:val="00B52C62"/>
    <w:rsid w:val="00B9507D"/>
    <w:rsid w:val="00B95194"/>
    <w:rsid w:val="00BA27D7"/>
    <w:rsid w:val="00BB4B3C"/>
    <w:rsid w:val="00BB5CA1"/>
    <w:rsid w:val="00C0143A"/>
    <w:rsid w:val="00C0630A"/>
    <w:rsid w:val="00C13E5F"/>
    <w:rsid w:val="00C3355F"/>
    <w:rsid w:val="00C4529A"/>
    <w:rsid w:val="00CB5E91"/>
    <w:rsid w:val="00CD347E"/>
    <w:rsid w:val="00D01FCF"/>
    <w:rsid w:val="00D13B33"/>
    <w:rsid w:val="00D14F58"/>
    <w:rsid w:val="00D92717"/>
    <w:rsid w:val="00DE733E"/>
    <w:rsid w:val="00E17BFD"/>
    <w:rsid w:val="00E23AAB"/>
    <w:rsid w:val="00E65E08"/>
    <w:rsid w:val="00EA0481"/>
    <w:rsid w:val="00EB621D"/>
    <w:rsid w:val="00ED1F34"/>
    <w:rsid w:val="00F05B85"/>
    <w:rsid w:val="00F07354"/>
    <w:rsid w:val="00F126C1"/>
    <w:rsid w:val="00F17035"/>
    <w:rsid w:val="00F430E6"/>
    <w:rsid w:val="00F573BF"/>
    <w:rsid w:val="00FC6949"/>
    <w:rsid w:val="00FE0112"/>
    <w:rsid w:val="07936AF6"/>
    <w:rsid w:val="0D6A48B5"/>
    <w:rsid w:val="0F3C5309"/>
    <w:rsid w:val="1A6D0546"/>
    <w:rsid w:val="37411085"/>
    <w:rsid w:val="3A6C6003"/>
    <w:rsid w:val="3DFC49B3"/>
    <w:rsid w:val="453E39FF"/>
    <w:rsid w:val="4C6C4213"/>
    <w:rsid w:val="53BF52DD"/>
    <w:rsid w:val="5C7161A8"/>
    <w:rsid w:val="6785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EEAFC"/>
  <w15:docId w15:val="{87DA8B35-2ED9-4671-B5E5-B645A819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9E84F-EFD8-4B2F-9F82-BB87B2BE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223</Words>
  <Characters>1273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tw</cp:lastModifiedBy>
  <cp:revision>27</cp:revision>
  <cp:lastPrinted>2020-04-01T05:51:00Z</cp:lastPrinted>
  <dcterms:created xsi:type="dcterms:W3CDTF">2019-10-22T08:19:00Z</dcterms:created>
  <dcterms:modified xsi:type="dcterms:W3CDTF">2021-03-09T08:28:00Z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